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921" w:rsidRDefault="00925921">
      <w:pPr>
        <w:rPr>
          <w:rFonts w:eastAsia="仿宋_GB2312"/>
          <w:color w:val="000000" w:themeColor="text1"/>
          <w:sz w:val="84"/>
        </w:rPr>
      </w:pPr>
      <w:bookmarkStart w:id="0" w:name="_GoBack"/>
      <w:bookmarkEnd w:id="0"/>
    </w:p>
    <w:p w:rsidR="00925921" w:rsidRDefault="00BC3467">
      <w:pPr>
        <w:ind w:right="105"/>
        <w:jc w:val="right"/>
        <w:rPr>
          <w:rFonts w:eastAsia="黑体"/>
          <w:b/>
          <w:color w:val="000000" w:themeColor="text1"/>
          <w:spacing w:val="40"/>
          <w:w w:val="66"/>
          <w:sz w:val="60"/>
          <w:szCs w:val="60"/>
        </w:rPr>
      </w:pPr>
      <w:r>
        <w:rPr>
          <w:rFonts w:eastAsia="黑体"/>
          <w:b/>
          <w:color w:val="000000" w:themeColor="text1"/>
          <w:spacing w:val="40"/>
          <w:w w:val="66"/>
          <w:sz w:val="60"/>
          <w:szCs w:val="60"/>
        </w:rPr>
        <w:t xml:space="preserve"> </w:t>
      </w:r>
      <w:r>
        <w:rPr>
          <w:rFonts w:eastAsia="黑体" w:hint="eastAsia"/>
          <w:b/>
          <w:color w:val="000000" w:themeColor="text1"/>
          <w:spacing w:val="40"/>
          <w:w w:val="66"/>
          <w:sz w:val="60"/>
          <w:szCs w:val="60"/>
        </w:rPr>
        <w:t>国家粮食和物资储备局北京局八三三处铁路专用线机粮走行线、</w:t>
      </w:r>
    </w:p>
    <w:p w:rsidR="00925921" w:rsidRDefault="00BC3467">
      <w:pPr>
        <w:ind w:right="105"/>
        <w:jc w:val="right"/>
        <w:rPr>
          <w:rFonts w:eastAsia="黑体"/>
          <w:b/>
          <w:color w:val="000000" w:themeColor="text1"/>
          <w:spacing w:val="40"/>
          <w:w w:val="66"/>
          <w:sz w:val="60"/>
          <w:szCs w:val="60"/>
        </w:rPr>
      </w:pPr>
      <w:r>
        <w:rPr>
          <w:rFonts w:eastAsia="黑体" w:hint="eastAsia"/>
          <w:b/>
          <w:color w:val="000000" w:themeColor="text1"/>
          <w:spacing w:val="40"/>
          <w:w w:val="66"/>
          <w:sz w:val="60"/>
          <w:szCs w:val="60"/>
        </w:rPr>
        <w:t>回转线中修项目</w:t>
      </w:r>
    </w:p>
    <w:p w:rsidR="00925921" w:rsidRDefault="00BC3467">
      <w:pPr>
        <w:ind w:right="105"/>
        <w:jc w:val="right"/>
        <w:rPr>
          <w:rFonts w:eastAsia="黑体"/>
          <w:b/>
          <w:color w:val="000000" w:themeColor="text1"/>
          <w:spacing w:val="40"/>
          <w:w w:val="66"/>
          <w:sz w:val="60"/>
          <w:szCs w:val="60"/>
        </w:rPr>
      </w:pPr>
      <w:r>
        <w:rPr>
          <w:rFonts w:eastAsia="黑体"/>
          <w:b/>
          <w:noProof/>
          <w:color w:val="000000" w:themeColor="text1"/>
          <w:spacing w:val="40"/>
          <w:sz w:val="60"/>
          <w:szCs w:val="60"/>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323850</wp:posOffset>
                </wp:positionV>
                <wp:extent cx="2724150" cy="0"/>
                <wp:effectExtent l="0" t="95250" r="0"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0"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直接连接符 3" o:spid="_x0000_s1026" o:spt="20" style="position:absolute;left:0pt;margin-left:12.15pt;margin-top:25.5pt;height:0pt;width:214.5pt;z-index:251659264;mso-width-relative:page;mso-height-relative:page;" filled="f" stroked="t" coordsize="21600,21600" o:gfxdata="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0ertbV&#10;AAAACAEAAA8AAAAAAAAAAQAgAAAAIgAAAGRycy9kb3ducmV2LnhtbFBLAQIUABQAAAAIAIdO4kDn&#10;WjDf6gEAAKwDAAAOAAAAAAAAAAEAIAAAACQBAABkcnMvZTJvRG9jLnhtbFBLBQYAAAAABgAGAFkB&#10;AACABQAAAAA=&#10;">
                <v:fill on="f" focussize="0,0"/>
                <v:stroke weight="15pt" color="#4B69B5" joinstyle="round"/>
                <v:imagedata o:title=""/>
                <o:lock v:ext="edit" aspectratio="f"/>
              </v:line>
            </w:pict>
          </mc:Fallback>
        </mc:AlternateContent>
      </w:r>
      <w:r>
        <w:rPr>
          <w:rFonts w:eastAsia="黑体"/>
          <w:b/>
          <w:color w:val="000000" w:themeColor="text1"/>
          <w:spacing w:val="40"/>
          <w:w w:val="66"/>
          <w:sz w:val="60"/>
          <w:szCs w:val="60"/>
        </w:rPr>
        <w:t>竞争性磋商文件</w:t>
      </w:r>
    </w:p>
    <w:p w:rsidR="00925921" w:rsidRDefault="00925921">
      <w:pPr>
        <w:ind w:right="1025"/>
        <w:jc w:val="center"/>
        <w:rPr>
          <w:rFonts w:eastAsia="黑体"/>
          <w:b/>
          <w:color w:val="000000" w:themeColor="text1"/>
          <w:spacing w:val="40"/>
          <w:w w:val="66"/>
          <w:sz w:val="60"/>
          <w:szCs w:val="60"/>
        </w:rPr>
      </w:pPr>
    </w:p>
    <w:p w:rsidR="00925921" w:rsidRDefault="00BC3467">
      <w:pPr>
        <w:jc w:val="center"/>
        <w:rPr>
          <w:rFonts w:eastAsia="黑体"/>
          <w:b/>
          <w:color w:val="000000" w:themeColor="text1"/>
          <w:spacing w:val="40"/>
          <w:w w:val="66"/>
          <w:sz w:val="15"/>
          <w:szCs w:val="15"/>
        </w:rPr>
      </w:pPr>
      <w:r>
        <w:rPr>
          <w:rFonts w:eastAsia="黑体"/>
          <w:b/>
          <w:color w:val="000000" w:themeColor="text1"/>
          <w:spacing w:val="40"/>
          <w:w w:val="66"/>
          <w:sz w:val="56"/>
          <w:szCs w:val="56"/>
        </w:rPr>
        <w:t xml:space="preserve">            </w:t>
      </w:r>
    </w:p>
    <w:p w:rsidR="00925921" w:rsidRDefault="00BC3467">
      <w:pPr>
        <w:jc w:val="center"/>
        <w:rPr>
          <w:rFonts w:eastAsia="黑体"/>
          <w:color w:val="000000" w:themeColor="text1"/>
          <w:spacing w:val="40"/>
          <w:w w:val="66"/>
          <w:sz w:val="32"/>
          <w:szCs w:val="32"/>
        </w:rPr>
      </w:pPr>
      <w:r>
        <w:rPr>
          <w:rFonts w:eastAsia="黑体"/>
          <w:color w:val="000000" w:themeColor="text1"/>
          <w:spacing w:val="40"/>
          <w:w w:val="66"/>
          <w:sz w:val="32"/>
          <w:szCs w:val="32"/>
        </w:rPr>
        <w:t>（项目编号：</w:t>
      </w:r>
      <w:r>
        <w:rPr>
          <w:rFonts w:eastAsia="黑体" w:hint="eastAsia"/>
          <w:color w:val="000000" w:themeColor="text1"/>
          <w:spacing w:val="40"/>
          <w:w w:val="66"/>
          <w:sz w:val="32"/>
          <w:szCs w:val="32"/>
        </w:rPr>
        <w:t>TGPC-2024-C-0039</w:t>
      </w:r>
      <w:r>
        <w:rPr>
          <w:rFonts w:eastAsia="黑体"/>
          <w:color w:val="000000" w:themeColor="text1"/>
          <w:spacing w:val="40"/>
          <w:w w:val="66"/>
          <w:sz w:val="32"/>
          <w:szCs w:val="32"/>
        </w:rPr>
        <w:t>）</w:t>
      </w:r>
    </w:p>
    <w:p w:rsidR="00925921" w:rsidRDefault="00925921">
      <w:pPr>
        <w:rPr>
          <w:color w:val="000000" w:themeColor="text1"/>
          <w:sz w:val="40"/>
        </w:rPr>
      </w:pPr>
    </w:p>
    <w:p w:rsidR="00925921" w:rsidRDefault="00925921">
      <w:pPr>
        <w:rPr>
          <w:color w:val="000000" w:themeColor="text1"/>
          <w:sz w:val="36"/>
        </w:rPr>
      </w:pPr>
    </w:p>
    <w:p w:rsidR="00925921" w:rsidRDefault="00925921">
      <w:pPr>
        <w:rPr>
          <w:color w:val="000000" w:themeColor="text1"/>
          <w:sz w:val="36"/>
        </w:rPr>
      </w:pPr>
    </w:p>
    <w:p w:rsidR="00925921" w:rsidRDefault="00925921">
      <w:pPr>
        <w:rPr>
          <w:color w:val="000000" w:themeColor="text1"/>
          <w:sz w:val="36"/>
        </w:rPr>
      </w:pPr>
    </w:p>
    <w:p w:rsidR="00925921" w:rsidRDefault="00925921">
      <w:pPr>
        <w:rPr>
          <w:color w:val="000000" w:themeColor="text1"/>
          <w:sz w:val="36"/>
        </w:rPr>
      </w:pPr>
    </w:p>
    <w:p w:rsidR="00925921" w:rsidRDefault="00925921">
      <w:pPr>
        <w:rPr>
          <w:color w:val="000000" w:themeColor="text1"/>
          <w:sz w:val="36"/>
        </w:rPr>
      </w:pPr>
    </w:p>
    <w:p w:rsidR="00925921" w:rsidRDefault="00925921">
      <w:pPr>
        <w:rPr>
          <w:color w:val="000000" w:themeColor="text1"/>
          <w:sz w:val="36"/>
        </w:rPr>
      </w:pPr>
    </w:p>
    <w:p w:rsidR="00925921" w:rsidRDefault="00925921">
      <w:pPr>
        <w:rPr>
          <w:color w:val="000000" w:themeColor="text1"/>
          <w:sz w:val="36"/>
        </w:rPr>
      </w:pPr>
    </w:p>
    <w:p w:rsidR="00925921" w:rsidRDefault="00925921">
      <w:pPr>
        <w:rPr>
          <w:color w:val="000000" w:themeColor="text1"/>
          <w:sz w:val="36"/>
        </w:rPr>
      </w:pPr>
    </w:p>
    <w:p w:rsidR="00925921" w:rsidRDefault="00925921">
      <w:pPr>
        <w:rPr>
          <w:color w:val="000000" w:themeColor="text1"/>
          <w:sz w:val="36"/>
        </w:rPr>
      </w:pPr>
    </w:p>
    <w:p w:rsidR="00925921" w:rsidRDefault="00BC3467" w:rsidP="00A92220">
      <w:pPr>
        <w:ind w:firstLineChars="1493" w:firstLine="2884"/>
        <w:rPr>
          <w:rFonts w:eastAsia="黑体"/>
          <w:color w:val="000000" w:themeColor="text1"/>
          <w:spacing w:val="20"/>
          <w:w w:val="66"/>
          <w:sz w:val="44"/>
          <w:szCs w:val="44"/>
        </w:rPr>
      </w:pPr>
      <w:r>
        <w:rPr>
          <w:noProof/>
          <w:color w:val="000000" w:themeColor="text1"/>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color w:val="000000" w:themeColor="text1"/>
          <w:spacing w:val="20"/>
          <w:w w:val="66"/>
          <w:sz w:val="44"/>
          <w:szCs w:val="44"/>
        </w:rPr>
        <w:t>天津市政府采购中心</w:t>
      </w:r>
    </w:p>
    <w:p w:rsidR="00925921" w:rsidRDefault="00BC3467">
      <w:pPr>
        <w:tabs>
          <w:tab w:val="left" w:pos="3281"/>
          <w:tab w:val="center" w:pos="4711"/>
        </w:tabs>
        <w:jc w:val="center"/>
        <w:rPr>
          <w:rFonts w:eastAsia="仿宋_GB2312"/>
          <w:b/>
          <w:bCs/>
          <w:color w:val="000000" w:themeColor="text1"/>
          <w:kern w:val="0"/>
          <w:sz w:val="44"/>
          <w:szCs w:val="44"/>
        </w:rPr>
      </w:pPr>
      <w:r>
        <w:rPr>
          <w:rFonts w:eastAsia="仿宋_GB2312"/>
          <w:b/>
          <w:bCs/>
          <w:color w:val="000000" w:themeColor="text1"/>
          <w:kern w:val="0"/>
          <w:sz w:val="44"/>
          <w:szCs w:val="44"/>
        </w:rPr>
        <w:t>2024.</w:t>
      </w:r>
      <w:r>
        <w:rPr>
          <w:rFonts w:eastAsia="仿宋_GB2312" w:hint="eastAsia"/>
          <w:b/>
          <w:bCs/>
          <w:color w:val="000000" w:themeColor="text1"/>
          <w:kern w:val="0"/>
          <w:sz w:val="44"/>
          <w:szCs w:val="44"/>
        </w:rPr>
        <w:t>10</w:t>
      </w:r>
    </w:p>
    <w:p w:rsidR="00925921" w:rsidRDefault="00925921">
      <w:pPr>
        <w:tabs>
          <w:tab w:val="left" w:pos="3281"/>
          <w:tab w:val="center" w:pos="4711"/>
        </w:tabs>
        <w:jc w:val="center"/>
        <w:rPr>
          <w:rFonts w:eastAsia="仿宋_GB2312"/>
          <w:b/>
          <w:bCs/>
          <w:color w:val="000000" w:themeColor="text1"/>
          <w:kern w:val="0"/>
          <w:sz w:val="44"/>
          <w:szCs w:val="44"/>
        </w:rPr>
      </w:pPr>
    </w:p>
    <w:p w:rsidR="00925921" w:rsidRDefault="00925921">
      <w:pPr>
        <w:tabs>
          <w:tab w:val="left" w:pos="3281"/>
          <w:tab w:val="center" w:pos="4711"/>
        </w:tabs>
        <w:jc w:val="center"/>
        <w:rPr>
          <w:rFonts w:eastAsia="仿宋_GB2312"/>
          <w:b/>
          <w:bCs/>
          <w:color w:val="000000" w:themeColor="text1"/>
          <w:spacing w:val="20"/>
          <w:w w:val="66"/>
          <w:sz w:val="44"/>
          <w:szCs w:val="44"/>
        </w:rPr>
        <w:sectPr w:rsidR="00925921">
          <w:headerReference w:type="default" r:id="rId11"/>
          <w:pgSz w:w="11906" w:h="16838"/>
          <w:pgMar w:top="1440" w:right="1797" w:bottom="1440" w:left="1797" w:header="851" w:footer="992" w:gutter="0"/>
          <w:cols w:space="720"/>
          <w:docGrid w:type="linesAndChars" w:linePitch="285" w:charSpace="-3449"/>
        </w:sectPr>
      </w:pPr>
    </w:p>
    <w:p w:rsidR="00925921" w:rsidRDefault="00BC3467">
      <w:pPr>
        <w:tabs>
          <w:tab w:val="left" w:pos="3281"/>
          <w:tab w:val="center" w:pos="4711"/>
        </w:tabs>
        <w:jc w:val="center"/>
        <w:rPr>
          <w:b/>
          <w:bCs/>
          <w:color w:val="000000" w:themeColor="text1"/>
          <w:spacing w:val="20"/>
          <w:w w:val="66"/>
          <w:sz w:val="36"/>
          <w:szCs w:val="32"/>
        </w:rPr>
      </w:pPr>
      <w:r>
        <w:rPr>
          <w:b/>
          <w:bCs/>
          <w:color w:val="000000" w:themeColor="text1"/>
          <w:spacing w:val="20"/>
          <w:w w:val="66"/>
          <w:sz w:val="36"/>
          <w:szCs w:val="32"/>
        </w:rPr>
        <w:lastRenderedPageBreak/>
        <w:t>目</w:t>
      </w:r>
      <w:r>
        <w:rPr>
          <w:b/>
          <w:bCs/>
          <w:color w:val="000000" w:themeColor="text1"/>
          <w:spacing w:val="20"/>
          <w:w w:val="66"/>
          <w:sz w:val="36"/>
          <w:szCs w:val="32"/>
        </w:rPr>
        <w:t xml:space="preserve">  </w:t>
      </w:r>
      <w:r>
        <w:rPr>
          <w:b/>
          <w:bCs/>
          <w:color w:val="000000" w:themeColor="text1"/>
          <w:spacing w:val="20"/>
          <w:w w:val="66"/>
          <w:sz w:val="36"/>
          <w:szCs w:val="32"/>
        </w:rPr>
        <w:t>录</w:t>
      </w:r>
    </w:p>
    <w:p w:rsidR="00925921" w:rsidRDefault="00925921">
      <w:pPr>
        <w:tabs>
          <w:tab w:val="left" w:pos="3281"/>
          <w:tab w:val="center" w:pos="4711"/>
        </w:tabs>
        <w:spacing w:line="360" w:lineRule="auto"/>
        <w:jc w:val="center"/>
        <w:rPr>
          <w:rFonts w:eastAsia="仿宋_GB2312"/>
          <w:b/>
          <w:bCs/>
          <w:color w:val="000000" w:themeColor="text1"/>
          <w:spacing w:val="20"/>
          <w:w w:val="66"/>
          <w:sz w:val="28"/>
          <w:szCs w:val="28"/>
        </w:rPr>
      </w:pPr>
    </w:p>
    <w:p w:rsidR="00925921" w:rsidRDefault="00BC3467">
      <w:pPr>
        <w:pStyle w:val="1"/>
        <w:rPr>
          <w:color w:val="000000" w:themeColor="text1"/>
          <w:sz w:val="28"/>
          <w:szCs w:val="28"/>
        </w:rPr>
      </w:pPr>
      <w:r>
        <w:rPr>
          <w:color w:val="000000" w:themeColor="text1"/>
          <w:sz w:val="28"/>
          <w:szCs w:val="28"/>
        </w:rPr>
        <w:t>第一部分</w:t>
      </w:r>
      <w:r>
        <w:rPr>
          <w:color w:val="000000" w:themeColor="text1"/>
          <w:sz w:val="28"/>
          <w:szCs w:val="28"/>
        </w:rPr>
        <w:t xml:space="preserve">  </w:t>
      </w:r>
      <w:r>
        <w:rPr>
          <w:color w:val="000000" w:themeColor="text1"/>
          <w:sz w:val="28"/>
          <w:szCs w:val="28"/>
        </w:rPr>
        <w:t>磋商邀请函</w:t>
      </w:r>
    </w:p>
    <w:p w:rsidR="00925921" w:rsidRDefault="00925921">
      <w:pPr>
        <w:rPr>
          <w:color w:val="000000" w:themeColor="text1"/>
        </w:rPr>
      </w:pPr>
    </w:p>
    <w:p w:rsidR="00925921" w:rsidRDefault="00BC3467">
      <w:pPr>
        <w:pStyle w:val="1"/>
        <w:rPr>
          <w:color w:val="000000" w:themeColor="text1"/>
          <w:sz w:val="28"/>
          <w:szCs w:val="28"/>
        </w:rPr>
      </w:pPr>
      <w:r>
        <w:rPr>
          <w:color w:val="000000" w:themeColor="text1"/>
          <w:sz w:val="28"/>
          <w:szCs w:val="28"/>
        </w:rPr>
        <w:t>第二部分</w:t>
      </w:r>
      <w:r>
        <w:rPr>
          <w:color w:val="000000" w:themeColor="text1"/>
          <w:sz w:val="28"/>
          <w:szCs w:val="28"/>
        </w:rPr>
        <w:t xml:space="preserve">  </w:t>
      </w:r>
      <w:r>
        <w:rPr>
          <w:color w:val="000000" w:themeColor="text1"/>
          <w:sz w:val="28"/>
          <w:szCs w:val="28"/>
        </w:rPr>
        <w:t>磋商项目要求</w:t>
      </w:r>
    </w:p>
    <w:p w:rsidR="00925921" w:rsidRDefault="00925921">
      <w:pPr>
        <w:rPr>
          <w:color w:val="000000" w:themeColor="text1"/>
        </w:rPr>
      </w:pPr>
    </w:p>
    <w:p w:rsidR="00925921" w:rsidRDefault="00BC3467">
      <w:pPr>
        <w:pStyle w:val="1"/>
        <w:rPr>
          <w:color w:val="000000" w:themeColor="text1"/>
          <w:sz w:val="28"/>
          <w:szCs w:val="28"/>
        </w:rPr>
      </w:pPr>
      <w:r>
        <w:rPr>
          <w:color w:val="000000" w:themeColor="text1"/>
          <w:sz w:val="28"/>
          <w:szCs w:val="28"/>
        </w:rPr>
        <w:t>第三部分</w:t>
      </w:r>
      <w:r>
        <w:rPr>
          <w:color w:val="000000" w:themeColor="text1"/>
          <w:sz w:val="28"/>
          <w:szCs w:val="28"/>
        </w:rPr>
        <w:t xml:space="preserve">  </w:t>
      </w:r>
      <w:r>
        <w:rPr>
          <w:color w:val="000000" w:themeColor="text1"/>
          <w:sz w:val="28"/>
          <w:szCs w:val="28"/>
        </w:rPr>
        <w:t>供应商须知</w:t>
      </w:r>
    </w:p>
    <w:p w:rsidR="00925921" w:rsidRDefault="00925921">
      <w:pPr>
        <w:rPr>
          <w:color w:val="000000" w:themeColor="text1"/>
        </w:rPr>
      </w:pPr>
    </w:p>
    <w:p w:rsidR="00925921" w:rsidRDefault="00BC3467">
      <w:pPr>
        <w:pStyle w:val="1"/>
        <w:rPr>
          <w:color w:val="000000" w:themeColor="text1"/>
          <w:sz w:val="28"/>
          <w:szCs w:val="28"/>
        </w:rPr>
      </w:pPr>
      <w:r>
        <w:rPr>
          <w:color w:val="000000" w:themeColor="text1"/>
          <w:sz w:val="28"/>
          <w:szCs w:val="28"/>
        </w:rPr>
        <w:t>第四部分</w:t>
      </w:r>
      <w:r>
        <w:rPr>
          <w:color w:val="000000" w:themeColor="text1"/>
          <w:sz w:val="28"/>
          <w:szCs w:val="28"/>
        </w:rPr>
        <w:t xml:space="preserve">  </w:t>
      </w:r>
      <w:r>
        <w:rPr>
          <w:color w:val="000000" w:themeColor="text1"/>
          <w:sz w:val="28"/>
          <w:szCs w:val="28"/>
        </w:rPr>
        <w:t>合同草案</w:t>
      </w:r>
    </w:p>
    <w:p w:rsidR="00925921" w:rsidRDefault="00925921">
      <w:pPr>
        <w:rPr>
          <w:color w:val="000000" w:themeColor="text1"/>
        </w:rPr>
      </w:pPr>
    </w:p>
    <w:p w:rsidR="00925921" w:rsidRDefault="00BC3467">
      <w:pPr>
        <w:pStyle w:val="1"/>
        <w:rPr>
          <w:color w:val="000000" w:themeColor="text1"/>
          <w:sz w:val="28"/>
          <w:szCs w:val="28"/>
        </w:rPr>
      </w:pPr>
      <w:r>
        <w:rPr>
          <w:color w:val="000000" w:themeColor="text1"/>
          <w:sz w:val="28"/>
          <w:szCs w:val="28"/>
        </w:rPr>
        <w:t>第五部分</w:t>
      </w:r>
      <w:r>
        <w:rPr>
          <w:color w:val="000000" w:themeColor="text1"/>
          <w:sz w:val="28"/>
          <w:szCs w:val="28"/>
        </w:rPr>
        <w:t xml:space="preserve">  </w:t>
      </w:r>
      <w:r>
        <w:rPr>
          <w:color w:val="000000" w:themeColor="text1"/>
          <w:sz w:val="28"/>
          <w:szCs w:val="28"/>
        </w:rPr>
        <w:t>响应文件格式</w:t>
      </w:r>
    </w:p>
    <w:p w:rsidR="00925921" w:rsidRDefault="00925921">
      <w:pPr>
        <w:tabs>
          <w:tab w:val="left" w:pos="3281"/>
          <w:tab w:val="center" w:pos="4711"/>
        </w:tabs>
        <w:spacing w:line="360" w:lineRule="auto"/>
        <w:jc w:val="center"/>
        <w:rPr>
          <w:rFonts w:eastAsia="仿宋_GB2312"/>
          <w:b/>
          <w:bCs/>
          <w:color w:val="000000" w:themeColor="text1"/>
          <w:spacing w:val="20"/>
          <w:w w:val="66"/>
          <w:sz w:val="28"/>
          <w:szCs w:val="28"/>
        </w:rPr>
      </w:pPr>
    </w:p>
    <w:p w:rsidR="00925921" w:rsidRDefault="00925921">
      <w:pPr>
        <w:tabs>
          <w:tab w:val="left" w:pos="3281"/>
          <w:tab w:val="center" w:pos="4711"/>
        </w:tabs>
        <w:jc w:val="center"/>
        <w:rPr>
          <w:rFonts w:eastAsia="仿宋_GB2312"/>
          <w:b/>
          <w:bCs/>
          <w:color w:val="000000" w:themeColor="text1"/>
          <w:spacing w:val="20"/>
          <w:w w:val="66"/>
          <w:sz w:val="44"/>
          <w:szCs w:val="44"/>
        </w:rPr>
      </w:pPr>
    </w:p>
    <w:p w:rsidR="00925921" w:rsidRDefault="00925921">
      <w:pPr>
        <w:tabs>
          <w:tab w:val="left" w:pos="3281"/>
          <w:tab w:val="center" w:pos="4711"/>
        </w:tabs>
        <w:jc w:val="center"/>
        <w:rPr>
          <w:rFonts w:eastAsia="仿宋_GB2312"/>
          <w:b/>
          <w:bCs/>
          <w:color w:val="000000" w:themeColor="text1"/>
          <w:spacing w:val="20"/>
          <w:w w:val="66"/>
          <w:sz w:val="44"/>
          <w:szCs w:val="44"/>
        </w:rPr>
        <w:sectPr w:rsidR="00925921">
          <w:pgSz w:w="11906" w:h="16838"/>
          <w:pgMar w:top="1440" w:right="1797" w:bottom="1440" w:left="1797" w:header="851" w:footer="992" w:gutter="0"/>
          <w:cols w:space="720"/>
          <w:docGrid w:type="linesAndChars" w:linePitch="285" w:charSpace="-3449"/>
        </w:sectPr>
      </w:pPr>
    </w:p>
    <w:p w:rsidR="00925921" w:rsidRDefault="00BC3467">
      <w:pPr>
        <w:pStyle w:val="a9"/>
        <w:rPr>
          <w:rFonts w:ascii="Times New Roman" w:hAnsi="Times New Roman"/>
          <w:color w:val="000000" w:themeColor="text1"/>
        </w:rPr>
      </w:pPr>
      <w:bookmarkStart w:id="1" w:name="_Toc411426748"/>
      <w:bookmarkStart w:id="2" w:name="_Toc411426750"/>
      <w:r>
        <w:rPr>
          <w:rFonts w:ascii="Times New Roman" w:hAnsi="Times New Roman"/>
          <w:color w:val="000000" w:themeColor="text1"/>
        </w:rPr>
        <w:lastRenderedPageBreak/>
        <w:t>第一部分</w:t>
      </w:r>
      <w:r>
        <w:rPr>
          <w:rFonts w:ascii="Times New Roman" w:hAnsi="Times New Roman"/>
          <w:color w:val="000000" w:themeColor="text1"/>
        </w:rPr>
        <w:t xml:space="preserve">  </w:t>
      </w:r>
      <w:r>
        <w:rPr>
          <w:rFonts w:ascii="Times New Roman" w:hAnsi="Times New Roman"/>
          <w:color w:val="000000" w:themeColor="text1"/>
        </w:rPr>
        <w:t>磋商邀请函</w:t>
      </w:r>
      <w:bookmarkEnd w:id="1"/>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kern w:val="2"/>
        </w:rPr>
      </w:pPr>
      <w:bookmarkStart w:id="3" w:name="_Toc411426749"/>
      <w:r>
        <w:rPr>
          <w:rFonts w:ascii="Times New Roman" w:eastAsia="宋体" w:hAnsi="Times New Roman" w:cs="Times New Roman" w:hint="eastAsia"/>
          <w:color w:val="000000" w:themeColor="text1"/>
          <w:kern w:val="2"/>
        </w:rPr>
        <w:t>受国家粮食和物资储备局北京局八三三处委托，天津市政府采购中心将以竞争性磋商方式，对国家粮食和物资储备局北京局八三三处铁路专用线机粮走行线、回转线中修项目实施采购。现欢迎合格的供应商参加磋商。</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kern w:val="2"/>
        </w:rPr>
      </w:pPr>
      <w:r>
        <w:rPr>
          <w:rFonts w:ascii="Times New Roman" w:eastAsia="宋体" w:hAnsi="Times New Roman" w:cs="Times New Roman" w:hint="eastAsia"/>
          <w:color w:val="000000" w:themeColor="text1"/>
          <w:kern w:val="2"/>
        </w:rPr>
        <w:t>本项目为远程招投标，一律不接受纸质响应文件，只接受加盖投标人电子签章的电子响应文件（以通过天津公共资源电子签章客户端正确读取签章信息为准）。供应商参加投标前须办理</w:t>
      </w:r>
      <w:r>
        <w:rPr>
          <w:rFonts w:ascii="Times New Roman" w:eastAsia="宋体" w:hAnsi="Times New Roman" w:cs="Times New Roman" w:hint="eastAsia"/>
          <w:color w:val="000000" w:themeColor="text1"/>
          <w:kern w:val="2"/>
        </w:rPr>
        <w:t>CA</w:t>
      </w:r>
      <w:r>
        <w:rPr>
          <w:rFonts w:ascii="Times New Roman" w:eastAsia="宋体" w:hAnsi="Times New Roman" w:cs="Times New Roman" w:hint="eastAsia"/>
          <w:color w:val="000000" w:themeColor="text1"/>
          <w:kern w:val="2"/>
        </w:rPr>
        <w:t>数字证书（</w:t>
      </w:r>
      <w:r>
        <w:rPr>
          <w:rFonts w:ascii="Times New Roman" w:eastAsia="宋体" w:hAnsi="Times New Roman" w:cs="Times New Roman" w:hint="eastAsia"/>
          <w:color w:val="000000" w:themeColor="text1"/>
          <w:kern w:val="2"/>
        </w:rPr>
        <w:t>USBKEY</w:t>
      </w:r>
      <w:r>
        <w:rPr>
          <w:rFonts w:ascii="Times New Roman" w:eastAsia="宋体" w:hAnsi="Times New Roman" w:cs="Times New Roman" w:hint="eastAsia"/>
          <w:color w:val="000000" w:themeColor="text1"/>
          <w:kern w:val="2"/>
        </w:rPr>
        <w:t>）和电子签章。投标人须按竞争性磋商文件的规定在天津市政府采购中心招投标系统中提交网上应答并上传加盖投标人电子签章的电子响应文件（以通过天津公共资源电子签章客户端正确读取签章信息为准）。</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kern w:val="2"/>
        </w:rPr>
      </w:pPr>
      <w:r>
        <w:rPr>
          <w:rFonts w:ascii="Times New Roman" w:eastAsia="宋体" w:hAnsi="Times New Roman" w:cs="Times New Roman" w:hint="eastAsia"/>
          <w:color w:val="000000" w:themeColor="text1"/>
          <w:kern w:val="2"/>
        </w:rPr>
        <w:t>一、项目名称和编号</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kern w:val="2"/>
        </w:rPr>
      </w:pPr>
      <w:r>
        <w:rPr>
          <w:rFonts w:ascii="Times New Roman" w:eastAsia="宋体" w:hAnsi="Times New Roman" w:cs="Times New Roman" w:hint="eastAsia"/>
          <w:color w:val="000000" w:themeColor="text1"/>
          <w:kern w:val="2"/>
        </w:rPr>
        <w:t>（一）项目名称：国家粮食和物资储备局北京局八三三处铁路专用线机粮走行线、回转线中修项目</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kern w:val="2"/>
        </w:rPr>
      </w:pPr>
      <w:r>
        <w:rPr>
          <w:rFonts w:ascii="Times New Roman" w:eastAsia="宋体" w:hAnsi="Times New Roman" w:cs="Times New Roman"/>
          <w:color w:val="000000" w:themeColor="text1"/>
          <w:kern w:val="2"/>
        </w:rPr>
        <w:t>（二）项目编号：</w:t>
      </w:r>
      <w:r>
        <w:rPr>
          <w:rFonts w:ascii="Times New Roman" w:eastAsia="宋体" w:hAnsi="Times New Roman" w:cs="Times New Roman" w:hint="eastAsia"/>
          <w:color w:val="000000" w:themeColor="text1"/>
          <w:kern w:val="2"/>
        </w:rPr>
        <w:t>TGPC-2024-C-0039</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kern w:val="2"/>
        </w:rPr>
      </w:pPr>
      <w:r>
        <w:rPr>
          <w:rFonts w:ascii="Times New Roman" w:eastAsia="宋体" w:hAnsi="Times New Roman" w:cs="Times New Roman"/>
          <w:color w:val="000000" w:themeColor="text1"/>
          <w:kern w:val="2"/>
        </w:rPr>
        <w:t>二、项目内容</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铁路专用线机粮走行线、回转线中修</w:t>
      </w:r>
      <w:r>
        <w:rPr>
          <w:rFonts w:ascii="Times New Roman" w:eastAsia="宋体" w:hAnsi="Times New Roman" w:cs="Times New Roman"/>
          <w:color w:val="000000" w:themeColor="text1"/>
        </w:rPr>
        <w:t>，具体详见项目需求书。合同履行期限</w:t>
      </w:r>
      <w:r>
        <w:rPr>
          <w:rFonts w:ascii="Times New Roman" w:eastAsia="宋体" w:hAnsi="Times New Roman" w:cs="Times New Roman" w:hint="eastAsia"/>
          <w:color w:val="000000" w:themeColor="text1"/>
        </w:rPr>
        <w:t>：合同签订后</w:t>
      </w:r>
      <w:r>
        <w:rPr>
          <w:rFonts w:ascii="Times New Roman" w:eastAsia="宋体" w:hAnsi="Times New Roman" w:cs="Times New Roman" w:hint="eastAsia"/>
          <w:color w:val="000000" w:themeColor="text1"/>
        </w:rPr>
        <w:t>20</w:t>
      </w:r>
      <w:r>
        <w:rPr>
          <w:rFonts w:ascii="Times New Roman" w:eastAsia="宋体" w:hAnsi="Times New Roman" w:cs="Times New Roman" w:hint="eastAsia"/>
          <w:color w:val="000000" w:themeColor="text1"/>
        </w:rPr>
        <w:t>天内完工。</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三、项目预算</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383293</w:t>
      </w:r>
      <w:r>
        <w:rPr>
          <w:rFonts w:ascii="Times New Roman" w:eastAsia="宋体" w:hAnsi="Times New Roman" w:cs="Times New Roman"/>
          <w:color w:val="000000" w:themeColor="text1"/>
        </w:rPr>
        <w:t>元。</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四、供应商资格要求（实质性要求）</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（一）供应商应具备</w:t>
      </w:r>
      <w:r>
        <w:rPr>
          <w:rFonts w:ascii="Times New Roman" w:eastAsia="宋体" w:hAnsi="Times New Roman" w:cs="Times New Roman" w:hint="eastAsia"/>
          <w:color w:val="000000" w:themeColor="text1"/>
        </w:rPr>
        <w:t>铁路工程</w:t>
      </w:r>
      <w:r>
        <w:rPr>
          <w:rFonts w:ascii="Times New Roman" w:eastAsia="宋体" w:hAnsi="Times New Roman" w:cs="Times New Roman"/>
          <w:color w:val="000000" w:themeColor="text1"/>
        </w:rPr>
        <w:t>施工总承包三级及以上资质</w:t>
      </w:r>
      <w:r>
        <w:rPr>
          <w:rFonts w:ascii="Times New Roman" w:eastAsia="宋体" w:hAnsi="Times New Roman" w:cs="Times New Roman" w:hint="eastAsia"/>
          <w:color w:val="000000" w:themeColor="text1"/>
        </w:rPr>
        <w:t>或铁路铺轨架梁工程专业承包二级及以上资质</w:t>
      </w:r>
      <w:r>
        <w:rPr>
          <w:rFonts w:ascii="Times New Roman" w:eastAsia="宋体" w:hAnsi="Times New Roman" w:cs="Times New Roman"/>
          <w:color w:val="000000" w:themeColor="text1"/>
        </w:rPr>
        <w:t>，提供资质证书原件扫描件。</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（二）供应商应具备有效期内的《安全生产许可证》，提供资质证书原件扫描件。</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（三）负责本工程施工的项目经理应具备建设管理部门颁发的</w:t>
      </w:r>
      <w:r>
        <w:rPr>
          <w:rFonts w:ascii="Times New Roman" w:eastAsia="宋体" w:hAnsi="Times New Roman" w:cs="Times New Roman" w:hint="eastAsia"/>
          <w:color w:val="000000" w:themeColor="text1"/>
        </w:rPr>
        <w:t>铁路工程专业一</w:t>
      </w:r>
      <w:r>
        <w:rPr>
          <w:rFonts w:ascii="Times New Roman" w:eastAsia="宋体" w:hAnsi="Times New Roman" w:cs="Times New Roman"/>
          <w:color w:val="000000" w:themeColor="text1"/>
        </w:rPr>
        <w:t>级及以上建造师资质证书，提供资质证书原件扫描件。</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（四）供应商应具备《中华人民共和国政府采购法》第二十二条第一款规定的条件，提供以下材料：</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 </w:t>
      </w:r>
      <w:r>
        <w:rPr>
          <w:rFonts w:ascii="Times New Roman" w:eastAsia="宋体" w:hAnsi="Times New Roman" w:cs="Times New Roman"/>
          <w:color w:val="000000" w:themeColor="text1"/>
        </w:rPr>
        <w:t>营业执照副本或事业单位法人证书或民办非企业单位登记证书或社会团</w:t>
      </w:r>
      <w:r>
        <w:rPr>
          <w:rFonts w:ascii="Times New Roman" w:eastAsia="宋体" w:hAnsi="Times New Roman" w:cs="Times New Roman"/>
          <w:color w:val="000000" w:themeColor="text1"/>
        </w:rPr>
        <w:lastRenderedPageBreak/>
        <w:t>体法人登记证书或基金会法人登记证书扫描件或自然人的身份证明扫描件。</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 </w:t>
      </w:r>
      <w:r>
        <w:rPr>
          <w:rFonts w:ascii="Times New Roman" w:eastAsia="宋体" w:hAnsi="Times New Roman" w:cs="Times New Roman"/>
          <w:color w:val="000000" w:themeColor="text1"/>
        </w:rPr>
        <w:t>财务状况报告等相关材料：</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A.</w:t>
      </w:r>
      <w:r>
        <w:rPr>
          <w:rFonts w:ascii="Times New Roman" w:eastAsia="宋体" w:hAnsi="Times New Roman" w:cs="Times New Roman"/>
          <w:color w:val="000000" w:themeColor="text1"/>
        </w:rPr>
        <w:t>经第三方会计师事务所审计的</w:t>
      </w:r>
      <w:r>
        <w:rPr>
          <w:rFonts w:ascii="Times New Roman" w:eastAsia="宋体" w:hAnsi="Times New Roman" w:cs="Times New Roman"/>
          <w:color w:val="000000" w:themeColor="text1"/>
        </w:rPr>
        <w:t>2023</w:t>
      </w:r>
      <w:r>
        <w:rPr>
          <w:rFonts w:ascii="Times New Roman" w:eastAsia="宋体" w:hAnsi="Times New Roman" w:cs="Times New Roman" w:hint="eastAsia"/>
          <w:color w:val="000000" w:themeColor="text1"/>
        </w:rPr>
        <w:t>年度</w:t>
      </w:r>
      <w:r>
        <w:rPr>
          <w:rFonts w:ascii="Times New Roman" w:eastAsia="宋体" w:hAnsi="Times New Roman" w:cs="Times New Roman"/>
          <w:color w:val="000000" w:themeColor="text1"/>
        </w:rPr>
        <w:t>财务报告扫描件。</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B. </w:t>
      </w:r>
      <w:r>
        <w:rPr>
          <w:rFonts w:ascii="Times New Roman" w:eastAsia="宋体" w:hAnsi="Times New Roman" w:cs="Times New Roman"/>
          <w:color w:val="000000" w:themeColor="text1"/>
        </w:rPr>
        <w:t>具有良好的商业信誉和健全的财务会计制度的书面声明。</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注：</w:t>
      </w:r>
      <w:r>
        <w:rPr>
          <w:rFonts w:ascii="Times New Roman" w:eastAsia="宋体" w:hAnsi="Times New Roman" w:cs="Times New Roman"/>
          <w:color w:val="000000" w:themeColor="text1"/>
        </w:rPr>
        <w:t>A</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B</w:t>
      </w:r>
      <w:r>
        <w:rPr>
          <w:rFonts w:ascii="Times New Roman" w:eastAsia="宋体" w:hAnsi="Times New Roman" w:cs="Times New Roman"/>
          <w:color w:val="000000" w:themeColor="text1"/>
        </w:rPr>
        <w:t>两项提供任意一项均可。</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 </w:t>
      </w:r>
      <w:r>
        <w:rPr>
          <w:rFonts w:ascii="Times New Roman" w:eastAsia="宋体" w:hAnsi="Times New Roman" w:cs="Times New Roman"/>
          <w:color w:val="000000" w:themeColor="text1"/>
        </w:rPr>
        <w:t>依法缴纳税收和社会保障资金的书面声明。</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4. </w:t>
      </w:r>
      <w:r>
        <w:rPr>
          <w:rFonts w:ascii="Times New Roman" w:eastAsia="宋体" w:hAnsi="Times New Roman" w:cs="Times New Roman"/>
          <w:color w:val="000000" w:themeColor="text1"/>
        </w:rPr>
        <w:t>提交响应文件截止日前</w:t>
      </w: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年在经营活动中没有重大违法记录的书面声明（截至提交响应文件截止日成立不足</w:t>
      </w: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年的供应商可提供自成立以来无重大违法记录的书面声明）。</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5. </w:t>
      </w:r>
      <w:r>
        <w:rPr>
          <w:rFonts w:ascii="Times New Roman" w:eastAsia="宋体" w:hAnsi="Times New Roman" w:cs="Times New Roman"/>
          <w:color w:val="000000" w:themeColor="text1"/>
        </w:rPr>
        <w:t>提交具备履行合同所必需的设备和专业技术能力证明材料。</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（五）本项目不接受联合体参与磋商。</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Theme="minorEastAsia" w:hAnsi="Times New Roman" w:cs="Times New Roman"/>
          <w:color w:val="000000" w:themeColor="text1"/>
        </w:rPr>
        <w:t>（六）本项目专门面向中小企业采购，提供《中小企业声明函》。</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五、项目需要落实的政府采购政策</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bookmarkStart w:id="4" w:name="OLE_LINK4"/>
      <w:r>
        <w:rPr>
          <w:rFonts w:ascii="Times New Roman" w:eastAsia="宋体" w:hAnsi="Times New Roman" w:cs="Times New Roman"/>
          <w:color w:val="000000" w:themeColor="text1"/>
        </w:rPr>
        <w:t>（一）</w:t>
      </w:r>
      <w:r>
        <w:rPr>
          <w:rFonts w:ascii="Times New Roman" w:eastAsiaTheme="minorEastAsia" w:hAnsi="Times New Roman" w:cs="Times New Roman"/>
          <w:color w:val="000000" w:themeColor="text1"/>
        </w:rPr>
        <w:t>本项目专门面向中小企业采购</w:t>
      </w:r>
      <w:r>
        <w:rPr>
          <w:rFonts w:ascii="Times New Roman" w:eastAsia="宋体" w:hAnsi="Times New Roman" w:cs="Times New Roman"/>
          <w:color w:val="000000" w:themeColor="text1"/>
        </w:rPr>
        <w:t>。</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（二）根据财政部发布的《关于政府采购支持监狱企业发展有关问题的通知》规定，监狱企业视同小微企业。</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（三）根据财政部、民政部、中国残疾人联合会发布的《关于促进残疾人就业政府采购政策的通知》规定，残疾人福利性单位视同小微企业。</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四</w:t>
      </w:r>
      <w:r>
        <w:rPr>
          <w:rFonts w:ascii="Times New Roman" w:eastAsia="宋体" w:hAnsi="Times New Roman" w:cs="Times New Roman"/>
          <w:color w:val="000000" w:themeColor="text1"/>
        </w:rPr>
        <w:t>）按照《财政部关于在政府采购活动中查询及使用信用记录有关问题的通知》（财库〔</w:t>
      </w:r>
      <w:r>
        <w:rPr>
          <w:rFonts w:ascii="Times New Roman" w:eastAsia="宋体" w:hAnsi="Times New Roman" w:cs="Times New Roman"/>
          <w:color w:val="000000" w:themeColor="text1"/>
        </w:rPr>
        <w:t>2016</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125</w:t>
      </w:r>
      <w:r>
        <w:rPr>
          <w:rFonts w:ascii="Times New Roman" w:eastAsia="宋体" w:hAnsi="Times New Roman" w:cs="Times New Roman"/>
          <w:color w:val="000000" w:themeColor="text1"/>
        </w:rPr>
        <w:t>号）的要求，根据开标当日解密截止时间</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信用中国</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网站（</w:t>
      </w:r>
      <w:r>
        <w:rPr>
          <w:rFonts w:ascii="Times New Roman" w:eastAsia="宋体" w:hAnsi="Times New Roman" w:cs="Times New Roman"/>
          <w:color w:val="000000" w:themeColor="text1"/>
        </w:rPr>
        <w:t>www.creditchina.gov.cn</w:t>
      </w:r>
      <w:r>
        <w:rPr>
          <w:rFonts w:ascii="Times New Roman" w:eastAsia="宋体" w:hAnsi="Times New Roman" w:cs="Times New Roman"/>
          <w:color w:val="000000" w:themeColor="text1"/>
        </w:rPr>
        <w:t>）、中国政府采购网（</w:t>
      </w:r>
      <w:r>
        <w:rPr>
          <w:rFonts w:ascii="Times New Roman" w:eastAsia="宋体" w:hAnsi="Times New Roman" w:cs="Times New Roman"/>
          <w:color w:val="000000" w:themeColor="text1"/>
        </w:rPr>
        <w:t>www.ccgp.gov.cn</w:t>
      </w:r>
      <w:r>
        <w:rPr>
          <w:rFonts w:ascii="Times New Roman" w:eastAsia="宋体" w:hAnsi="Times New Roman" w:cs="Times New Roman"/>
          <w:color w:val="000000" w:themeColor="text1"/>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4"/>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六、获取竞争性磋商文件时间、方式</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（一）获取竞争性磋商文件的时间：</w:t>
      </w:r>
      <w:r>
        <w:rPr>
          <w:rFonts w:ascii="Times New Roman" w:eastAsia="宋体" w:hAnsi="Times New Roman" w:cs="Times New Roman"/>
          <w:color w:val="000000" w:themeColor="text1"/>
        </w:rPr>
        <w:t>2024</w:t>
      </w:r>
      <w:r>
        <w:rPr>
          <w:rFonts w:ascii="Times New Roman" w:eastAsia="宋体" w:hAnsi="Times New Roman" w:cs="Times New Roman"/>
          <w:color w:val="000000" w:themeColor="text1"/>
        </w:rPr>
        <w:t>年</w:t>
      </w:r>
      <w:r>
        <w:rPr>
          <w:rFonts w:ascii="Times New Roman" w:eastAsia="宋体" w:hAnsi="Times New Roman" w:cs="Times New Roman" w:hint="eastAsia"/>
          <w:color w:val="000000" w:themeColor="text1"/>
        </w:rPr>
        <w:t>10</w:t>
      </w:r>
      <w:r>
        <w:rPr>
          <w:rFonts w:ascii="Times New Roman" w:eastAsia="宋体" w:hAnsi="Times New Roman" w:cs="Times New Roman"/>
          <w:color w:val="000000" w:themeColor="text1"/>
        </w:rPr>
        <w:t>月</w:t>
      </w:r>
      <w:r>
        <w:rPr>
          <w:rFonts w:ascii="Times New Roman" w:eastAsia="宋体" w:hAnsi="Times New Roman" w:cs="Times New Roman" w:hint="eastAsia"/>
          <w:color w:val="000000" w:themeColor="text1"/>
        </w:rPr>
        <w:t>24</w:t>
      </w:r>
      <w:r>
        <w:rPr>
          <w:rFonts w:ascii="Times New Roman" w:eastAsia="宋体" w:hAnsi="Times New Roman" w:cs="Times New Roman"/>
          <w:color w:val="000000" w:themeColor="text1"/>
        </w:rPr>
        <w:t>日至</w:t>
      </w:r>
      <w:r>
        <w:rPr>
          <w:rFonts w:ascii="Times New Roman" w:eastAsia="宋体" w:hAnsi="Times New Roman" w:cs="Times New Roman"/>
          <w:color w:val="000000" w:themeColor="text1"/>
        </w:rPr>
        <w:t>2024</w:t>
      </w:r>
      <w:r>
        <w:rPr>
          <w:rFonts w:ascii="Times New Roman" w:eastAsia="宋体" w:hAnsi="Times New Roman" w:cs="Times New Roman"/>
          <w:color w:val="000000" w:themeColor="text1"/>
        </w:rPr>
        <w:t>年</w:t>
      </w:r>
      <w:r>
        <w:rPr>
          <w:rFonts w:ascii="Times New Roman" w:eastAsia="宋体" w:hAnsi="Times New Roman" w:cs="Times New Roman" w:hint="eastAsia"/>
          <w:color w:val="000000" w:themeColor="text1"/>
        </w:rPr>
        <w:t>10</w:t>
      </w:r>
      <w:r>
        <w:rPr>
          <w:rFonts w:ascii="Times New Roman" w:eastAsia="宋体" w:hAnsi="Times New Roman" w:cs="Times New Roman"/>
          <w:color w:val="000000" w:themeColor="text1"/>
        </w:rPr>
        <w:t>月</w:t>
      </w:r>
      <w:r>
        <w:rPr>
          <w:rFonts w:ascii="Times New Roman" w:eastAsia="宋体" w:hAnsi="Times New Roman" w:cs="Times New Roman" w:hint="eastAsia"/>
          <w:color w:val="000000" w:themeColor="text1"/>
        </w:rPr>
        <w:t>31</w:t>
      </w:r>
      <w:r>
        <w:rPr>
          <w:rFonts w:ascii="Times New Roman" w:eastAsia="宋体" w:hAnsi="Times New Roman" w:cs="Times New Roman"/>
          <w:color w:val="000000" w:themeColor="text1"/>
        </w:rPr>
        <w:t>日，每日</w:t>
      </w:r>
      <w:r>
        <w:rPr>
          <w:rFonts w:ascii="Times New Roman" w:eastAsia="宋体" w:hAnsi="Times New Roman" w:cs="Times New Roman"/>
          <w:color w:val="000000" w:themeColor="text1"/>
        </w:rPr>
        <w:t>9:00</w:t>
      </w:r>
      <w:r>
        <w:rPr>
          <w:rFonts w:ascii="Times New Roman" w:eastAsia="宋体" w:hAnsi="Times New Roman" w:cs="Times New Roman"/>
          <w:color w:val="000000" w:themeColor="text1"/>
        </w:rPr>
        <w:t>至</w:t>
      </w:r>
      <w:r>
        <w:rPr>
          <w:rFonts w:ascii="Times New Roman" w:eastAsia="宋体" w:hAnsi="Times New Roman" w:cs="Times New Roman"/>
          <w:color w:val="000000" w:themeColor="text1"/>
        </w:rPr>
        <w:t>17:00</w:t>
      </w:r>
      <w:r>
        <w:rPr>
          <w:rFonts w:ascii="Times New Roman" w:eastAsia="宋体" w:hAnsi="Times New Roman" w:cs="Times New Roman"/>
          <w:color w:val="000000" w:themeColor="text1"/>
        </w:rPr>
        <w:t>（北京时间，法定节假日除外）。</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（二）获取竞争性磋商文件的方式：</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 </w:t>
      </w:r>
      <w:r>
        <w:rPr>
          <w:rFonts w:ascii="Times New Roman" w:eastAsia="宋体" w:hAnsi="Times New Roman" w:cs="Times New Roman"/>
          <w:color w:val="000000" w:themeColor="text1"/>
        </w:rPr>
        <w:t>获取竞争性磋商文件网址：使用天津数字认证有限公司发出的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数字证书（原天津市电子认证中心发出尚在有效期内的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数字证书仍可使用）登录天津市政府采购中心网（网址：</w:t>
      </w:r>
      <w:r>
        <w:rPr>
          <w:rFonts w:ascii="Times New Roman" w:eastAsia="宋体" w:hAnsi="Times New Roman" w:cs="Times New Roman"/>
          <w:color w:val="000000" w:themeColor="text1"/>
        </w:rPr>
        <w:t>http://tjgpc.zwfwb.tj.gov.cn</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网上招投标</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供应商登录</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市级集采机构入口</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下载竞争性磋商文件。</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 </w:t>
      </w:r>
      <w:r>
        <w:rPr>
          <w:rFonts w:ascii="Times New Roman" w:eastAsia="宋体" w:hAnsi="Times New Roman" w:cs="Times New Roman"/>
          <w:color w:val="000000" w:themeColor="text1"/>
        </w:rPr>
        <w:t>供应商注册、</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w:t>
      </w:r>
      <w:r>
        <w:rPr>
          <w:rFonts w:ascii="Times New Roman" w:eastAsia="宋体" w:hAnsi="Times New Roman" w:cs="Times New Roman"/>
          <w:color w:val="000000" w:themeColor="text1"/>
        </w:rPr>
        <w:t>USBKey</w:t>
      </w:r>
      <w:r>
        <w:rPr>
          <w:rFonts w:ascii="Times New Roman" w:eastAsia="宋体" w:hAnsi="Times New Roman" w:cs="Times New Roman"/>
          <w:color w:val="000000" w:themeColor="text1"/>
        </w:rPr>
        <w:t>）领取、电子签章办理办法：</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w:t>
      </w:r>
      <w:r>
        <w:rPr>
          <w:rFonts w:ascii="Times New Roman" w:eastAsia="宋体" w:hAnsi="Times New Roman" w:cs="Times New Roman"/>
          <w:color w:val="000000" w:themeColor="text1"/>
        </w:rPr>
        <w:t>）天津市政府采购中心网注册：登录天津市政府采购中心网（</w:t>
      </w:r>
      <w:r>
        <w:rPr>
          <w:rFonts w:ascii="Times New Roman" w:eastAsia="宋体" w:hAnsi="Times New Roman" w:cs="Times New Roman"/>
          <w:color w:val="000000" w:themeColor="text1"/>
        </w:rPr>
        <w:t>http://tjgpc.zwfwb.tj.gov.cn</w:t>
      </w:r>
      <w:r>
        <w:rPr>
          <w:rFonts w:ascii="Times New Roman" w:eastAsia="宋体" w:hAnsi="Times New Roman" w:cs="Times New Roman"/>
          <w:color w:val="000000" w:themeColor="text1"/>
        </w:rPr>
        <w:t>）首页点击</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用户注册维护</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，填写相关内容。天津市政府采购中心注册窗口联系电话：</w:t>
      </w:r>
      <w:r>
        <w:rPr>
          <w:rFonts w:ascii="Times New Roman" w:eastAsia="宋体" w:hAnsi="Times New Roman" w:cs="Times New Roman"/>
          <w:color w:val="000000" w:themeColor="text1"/>
        </w:rPr>
        <w:t>022-24538167</w:t>
      </w:r>
      <w:r>
        <w:rPr>
          <w:rFonts w:ascii="Times New Roman" w:eastAsia="宋体" w:hAnsi="Times New Roman" w:cs="Times New Roman"/>
          <w:color w:val="000000" w:themeColor="text1"/>
        </w:rPr>
        <w:t>。</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2</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w:t>
      </w:r>
      <w:r>
        <w:rPr>
          <w:rFonts w:ascii="Times New Roman" w:eastAsia="宋体" w:hAnsi="Times New Roman" w:cs="Times New Roman"/>
          <w:color w:val="000000" w:themeColor="text1"/>
        </w:rPr>
        <w:t>USBKey</w:t>
      </w:r>
      <w:r>
        <w:rPr>
          <w:rFonts w:ascii="Times New Roman" w:eastAsia="宋体" w:hAnsi="Times New Roman" w:cs="Times New Roman"/>
          <w:color w:val="000000" w:themeColor="text1"/>
        </w:rPr>
        <w:t>）领取及电子签章办理：参见天津市政府采购中心网（</w:t>
      </w:r>
      <w:r>
        <w:rPr>
          <w:rFonts w:ascii="Times New Roman" w:eastAsia="宋体" w:hAnsi="Times New Roman" w:cs="Times New Roman"/>
          <w:color w:val="000000" w:themeColor="text1"/>
        </w:rPr>
        <w:t>http://tjgpc.zwfwb.tj.gov.cn</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服务指南</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供应商注册、领取</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w:t>
      </w:r>
      <w:r>
        <w:rPr>
          <w:rFonts w:ascii="Times New Roman" w:eastAsia="宋体" w:hAnsi="Times New Roman" w:cs="Times New Roman"/>
          <w:color w:val="000000" w:themeColor="text1"/>
        </w:rPr>
        <w:t>USBKey</w:t>
      </w:r>
      <w:r>
        <w:rPr>
          <w:rFonts w:ascii="Times New Roman" w:eastAsia="宋体" w:hAnsi="Times New Roman" w:cs="Times New Roman"/>
          <w:color w:val="000000" w:themeColor="text1"/>
        </w:rPr>
        <w:t>）及电子签章制章的流程。</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数字证书办理联系电话：</w:t>
      </w:r>
      <w:r>
        <w:rPr>
          <w:rFonts w:ascii="Times New Roman" w:eastAsia="宋体" w:hAnsi="Times New Roman" w:cs="Times New Roman"/>
          <w:color w:val="000000" w:themeColor="text1"/>
        </w:rPr>
        <w:t>400-0566-110</w:t>
      </w:r>
      <w:r>
        <w:rPr>
          <w:rFonts w:ascii="Times New Roman" w:eastAsia="宋体" w:hAnsi="Times New Roman" w:cs="Times New Roman"/>
          <w:color w:val="000000" w:themeColor="text1"/>
        </w:rPr>
        <w:t>或</w:t>
      </w:r>
      <w:r>
        <w:rPr>
          <w:rFonts w:ascii="Times New Roman" w:eastAsia="宋体" w:hAnsi="Times New Roman" w:cs="Times New Roman"/>
          <w:color w:val="000000" w:themeColor="text1"/>
        </w:rPr>
        <w:t>022-24538059</w:t>
      </w:r>
      <w:r>
        <w:rPr>
          <w:rFonts w:ascii="Times New Roman" w:eastAsia="宋体" w:hAnsi="Times New Roman" w:cs="Times New Roman"/>
          <w:color w:val="000000" w:themeColor="text1"/>
        </w:rPr>
        <w:t>。</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电子签章办理联系电话：</w:t>
      </w:r>
      <w:r>
        <w:rPr>
          <w:rFonts w:ascii="Times New Roman" w:eastAsia="宋体" w:hAnsi="Times New Roman" w:cs="Times New Roman"/>
          <w:color w:val="000000" w:themeColor="text1"/>
        </w:rPr>
        <w:t>022-24538</w:t>
      </w:r>
      <w:r>
        <w:rPr>
          <w:rFonts w:ascii="Times New Roman" w:eastAsia="宋体" w:hAnsi="Times New Roman" w:cs="Times New Roman" w:hint="eastAsia"/>
          <w:color w:val="000000" w:themeColor="text1"/>
        </w:rPr>
        <w:t>059</w:t>
      </w:r>
      <w:r>
        <w:rPr>
          <w:rFonts w:ascii="Times New Roman" w:eastAsia="宋体" w:hAnsi="Times New Roman" w:cs="Times New Roman"/>
          <w:color w:val="000000" w:themeColor="text1"/>
        </w:rPr>
        <w:t>。</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三</w:t>
      </w:r>
      <w:r>
        <w:rPr>
          <w:rFonts w:ascii="Times New Roman" w:eastAsia="宋体" w:hAnsi="Times New Roman" w:cs="Times New Roman"/>
          <w:color w:val="000000" w:themeColor="text1"/>
        </w:rPr>
        <w:t>）本项目不组织踏勘现场</w:t>
      </w:r>
      <w:r>
        <w:rPr>
          <w:rFonts w:ascii="Times New Roman" w:eastAsia="宋体" w:hAnsi="Times New Roman" w:cs="Times New Roman" w:hint="eastAsia"/>
          <w:color w:val="000000" w:themeColor="text1"/>
        </w:rPr>
        <w:t>和</w:t>
      </w:r>
      <w:r>
        <w:rPr>
          <w:rFonts w:ascii="Times New Roman" w:eastAsia="宋体" w:hAnsi="Times New Roman" w:cs="Times New Roman"/>
          <w:color w:val="000000" w:themeColor="text1"/>
        </w:rPr>
        <w:t>标前答疑会。</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七、网上应答时间</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2024</w:t>
      </w:r>
      <w:r>
        <w:rPr>
          <w:rFonts w:ascii="Times New Roman" w:eastAsia="宋体" w:hAnsi="Times New Roman" w:cs="Times New Roman"/>
          <w:color w:val="000000" w:themeColor="text1"/>
        </w:rPr>
        <w:t>年</w:t>
      </w:r>
      <w:r>
        <w:rPr>
          <w:rFonts w:ascii="Times New Roman" w:eastAsia="宋体" w:hAnsi="Times New Roman" w:cs="Times New Roman" w:hint="eastAsia"/>
          <w:color w:val="000000" w:themeColor="text1"/>
        </w:rPr>
        <w:t>10</w:t>
      </w:r>
      <w:r>
        <w:rPr>
          <w:rFonts w:ascii="Times New Roman" w:eastAsia="宋体" w:hAnsi="Times New Roman" w:cs="Times New Roman"/>
          <w:color w:val="000000" w:themeColor="text1"/>
        </w:rPr>
        <w:t>月</w:t>
      </w:r>
      <w:r>
        <w:rPr>
          <w:rFonts w:ascii="Times New Roman" w:eastAsia="宋体" w:hAnsi="Times New Roman" w:cs="Times New Roman" w:hint="eastAsia"/>
          <w:color w:val="000000" w:themeColor="text1"/>
        </w:rPr>
        <w:t>24</w:t>
      </w:r>
      <w:r>
        <w:rPr>
          <w:rFonts w:ascii="Times New Roman" w:eastAsia="宋体" w:hAnsi="Times New Roman" w:cs="Times New Roman"/>
          <w:color w:val="000000" w:themeColor="text1"/>
        </w:rPr>
        <w:t>日</w:t>
      </w:r>
      <w:r>
        <w:rPr>
          <w:rFonts w:ascii="Times New Roman" w:eastAsia="宋体" w:hAnsi="Times New Roman" w:cs="Times New Roman"/>
          <w:color w:val="000000" w:themeColor="text1"/>
        </w:rPr>
        <w:t>9:00</w:t>
      </w:r>
      <w:r>
        <w:rPr>
          <w:rFonts w:ascii="Times New Roman" w:eastAsia="宋体" w:hAnsi="Times New Roman" w:cs="Times New Roman"/>
          <w:color w:val="000000" w:themeColor="text1"/>
        </w:rPr>
        <w:t>至</w:t>
      </w:r>
      <w:r>
        <w:rPr>
          <w:rFonts w:ascii="Times New Roman" w:eastAsia="宋体" w:hAnsi="Times New Roman" w:cs="Times New Roman"/>
          <w:color w:val="000000" w:themeColor="text1"/>
        </w:rPr>
        <w:t>2024</w:t>
      </w:r>
      <w:r>
        <w:rPr>
          <w:rFonts w:ascii="Times New Roman" w:eastAsia="宋体" w:hAnsi="Times New Roman" w:cs="Times New Roman"/>
          <w:color w:val="000000" w:themeColor="text1"/>
        </w:rPr>
        <w:t>年</w:t>
      </w:r>
      <w:r>
        <w:rPr>
          <w:rFonts w:ascii="Times New Roman" w:eastAsia="宋体" w:hAnsi="Times New Roman" w:cs="Times New Roman" w:hint="eastAsia"/>
          <w:color w:val="000000" w:themeColor="text1"/>
        </w:rPr>
        <w:t>11</w:t>
      </w:r>
      <w:r>
        <w:rPr>
          <w:rFonts w:ascii="Times New Roman" w:eastAsia="宋体" w:hAnsi="Times New Roman" w:cs="Times New Roman"/>
          <w:color w:val="000000" w:themeColor="text1"/>
        </w:rPr>
        <w:t>月</w:t>
      </w:r>
      <w:r>
        <w:rPr>
          <w:rFonts w:ascii="Times New Roman" w:eastAsia="宋体" w:hAnsi="Times New Roman" w:cs="Times New Roman" w:hint="eastAsia"/>
          <w:color w:val="000000" w:themeColor="text1"/>
        </w:rPr>
        <w:t>4</w:t>
      </w:r>
      <w:r>
        <w:rPr>
          <w:rFonts w:ascii="Times New Roman" w:eastAsia="宋体" w:hAnsi="Times New Roman" w:cs="Times New Roman"/>
          <w:color w:val="000000" w:themeColor="text1"/>
        </w:rPr>
        <w:t>日</w:t>
      </w:r>
      <w:r>
        <w:rPr>
          <w:rFonts w:ascii="Times New Roman" w:eastAsia="宋体" w:hAnsi="Times New Roman" w:cs="Times New Roman" w:hint="eastAsia"/>
          <w:color w:val="000000" w:themeColor="text1"/>
        </w:rPr>
        <w:t>13</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0</w:t>
      </w:r>
      <w:r>
        <w:rPr>
          <w:rFonts w:ascii="Times New Roman" w:eastAsia="宋体" w:hAnsi="Times New Roman" w:cs="Times New Roman"/>
          <w:color w:val="000000" w:themeColor="text1"/>
        </w:rPr>
        <w:t>0</w:t>
      </w:r>
      <w:r>
        <w:rPr>
          <w:rFonts w:ascii="Times New Roman" w:eastAsia="宋体" w:hAnsi="Times New Roman" w:cs="Times New Roman"/>
          <w:color w:val="000000" w:themeColor="text1"/>
        </w:rPr>
        <w:t>，使用天津数字认证有限公司发出的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数字证书（原天津市电子认证中心发出尚在有效期内的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数字证书仍可使用）登录天津市政府采购中心网（网址：</w:t>
      </w:r>
      <w:r>
        <w:rPr>
          <w:rFonts w:ascii="Times New Roman" w:eastAsia="宋体" w:hAnsi="Times New Roman" w:cs="Times New Roman"/>
          <w:color w:val="000000" w:themeColor="text1"/>
        </w:rPr>
        <w:t>http://tjgpc.zwfwb.tj.gov.cn</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网上招投标</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供应商登录</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市级集采机构入口</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进行应答并提交。</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网上应答帮助链接：</w:t>
      </w:r>
      <w:r>
        <w:rPr>
          <w:rFonts w:ascii="Times New Roman" w:eastAsia="宋体" w:hAnsi="Times New Roman" w:cs="Times New Roman"/>
          <w:color w:val="000000" w:themeColor="text1"/>
        </w:rPr>
        <w:t>http://tjgpc.zwfwb.tj.gov.cn/webInfo/getWebInfoListForwebInfoClass.do?fkWebInfoclassId=W008</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八、提交电子响应文件截止时间及方式</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（一）提交电子响应文件截止时间：</w:t>
      </w:r>
      <w:r>
        <w:rPr>
          <w:rFonts w:ascii="Times New Roman" w:eastAsia="宋体" w:hAnsi="Times New Roman" w:cs="Times New Roman"/>
          <w:color w:val="000000" w:themeColor="text1"/>
        </w:rPr>
        <w:t>2024</w:t>
      </w:r>
      <w:r>
        <w:rPr>
          <w:rFonts w:ascii="Times New Roman" w:eastAsia="宋体" w:hAnsi="Times New Roman" w:cs="Times New Roman"/>
          <w:color w:val="000000" w:themeColor="text1"/>
        </w:rPr>
        <w:t>年</w:t>
      </w:r>
      <w:r>
        <w:rPr>
          <w:rFonts w:ascii="Times New Roman" w:eastAsia="宋体" w:hAnsi="Times New Roman" w:cs="Times New Roman" w:hint="eastAsia"/>
          <w:color w:val="000000" w:themeColor="text1"/>
        </w:rPr>
        <w:t>11</w:t>
      </w:r>
      <w:r>
        <w:rPr>
          <w:rFonts w:ascii="Times New Roman" w:eastAsia="宋体" w:hAnsi="Times New Roman" w:cs="Times New Roman"/>
          <w:color w:val="000000" w:themeColor="text1"/>
        </w:rPr>
        <w:t>月</w:t>
      </w:r>
      <w:r>
        <w:rPr>
          <w:rFonts w:ascii="Times New Roman" w:eastAsia="宋体" w:hAnsi="Times New Roman" w:cs="Times New Roman" w:hint="eastAsia"/>
          <w:color w:val="000000" w:themeColor="text1"/>
        </w:rPr>
        <w:t>4</w:t>
      </w:r>
      <w:r>
        <w:rPr>
          <w:rFonts w:ascii="Times New Roman" w:eastAsia="宋体" w:hAnsi="Times New Roman" w:cs="Times New Roman"/>
          <w:color w:val="000000" w:themeColor="text1"/>
        </w:rPr>
        <w:t>日</w:t>
      </w:r>
      <w:r>
        <w:rPr>
          <w:rFonts w:ascii="Times New Roman" w:eastAsia="宋体" w:hAnsi="Times New Roman" w:cs="Times New Roman" w:hint="eastAsia"/>
          <w:color w:val="000000" w:themeColor="text1"/>
        </w:rPr>
        <w:t>13</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0</w:t>
      </w:r>
      <w:r>
        <w:rPr>
          <w:rFonts w:ascii="Times New Roman" w:eastAsia="宋体" w:hAnsi="Times New Roman" w:cs="Times New Roman"/>
          <w:color w:val="000000" w:themeColor="text1"/>
        </w:rPr>
        <w:t>0</w:t>
      </w:r>
      <w:r>
        <w:rPr>
          <w:rFonts w:ascii="Times New Roman" w:eastAsia="宋体" w:hAnsi="Times New Roman" w:cs="Times New Roman"/>
          <w:color w:val="000000" w:themeColor="text1"/>
        </w:rPr>
        <w:t>。提交电子响应文件截止时间前提交网上应答并分别上传加盖电子签章的第一、第二阶段电子响应文件（以通过天津公共资源电子签章客户端正确读取签章信息为准）方为有效响应。</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（二）提交电子响应文件方式：本项目采用网上电子投标方式，投标人须于上述规定的时间使用天津数字认证有限公司发出的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数字证书（原天津市电子认证中心发出尚在有效期内的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数字证书仍可使用）登录天津市政府采购中心网（网址：</w:t>
      </w:r>
      <w:r>
        <w:rPr>
          <w:rFonts w:ascii="Times New Roman" w:eastAsia="宋体" w:hAnsi="Times New Roman" w:cs="Times New Roman"/>
          <w:color w:val="000000" w:themeColor="text1"/>
        </w:rPr>
        <w:t>http://tjgpc.zwfwb.tj.gov.cn</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网上招投标</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供应商登录</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市级集采机构入口</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提交网上应答和分别上传加盖电子签章的第一、第二阶段电子响应文件（以通过天津公共资源电子签章客户端正确读取签章信息为准）。</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九、解密时间、方式及磋商地点</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（一）第一阶段解密时间：</w:t>
      </w:r>
      <w:r>
        <w:rPr>
          <w:rFonts w:ascii="Times New Roman" w:eastAsia="宋体" w:hAnsi="Times New Roman" w:cs="Times New Roman"/>
          <w:color w:val="000000" w:themeColor="text1"/>
        </w:rPr>
        <w:t>2024</w:t>
      </w:r>
      <w:r>
        <w:rPr>
          <w:rFonts w:ascii="Times New Roman" w:eastAsia="宋体" w:hAnsi="Times New Roman" w:cs="Times New Roman"/>
          <w:color w:val="000000" w:themeColor="text1"/>
        </w:rPr>
        <w:t>年</w:t>
      </w:r>
      <w:r>
        <w:rPr>
          <w:rFonts w:ascii="Times New Roman" w:eastAsia="宋体" w:hAnsi="Times New Roman" w:cs="Times New Roman" w:hint="eastAsia"/>
          <w:color w:val="000000" w:themeColor="text1"/>
        </w:rPr>
        <w:t>11</w:t>
      </w:r>
      <w:r>
        <w:rPr>
          <w:rFonts w:ascii="Times New Roman" w:eastAsia="宋体" w:hAnsi="Times New Roman" w:cs="Times New Roman"/>
          <w:color w:val="000000" w:themeColor="text1"/>
        </w:rPr>
        <w:t>月</w:t>
      </w:r>
      <w:r>
        <w:rPr>
          <w:rFonts w:ascii="Times New Roman" w:eastAsia="宋体" w:hAnsi="Times New Roman" w:cs="Times New Roman" w:hint="eastAsia"/>
          <w:color w:val="000000" w:themeColor="text1"/>
        </w:rPr>
        <w:t>4</w:t>
      </w:r>
      <w:r>
        <w:rPr>
          <w:rFonts w:ascii="Times New Roman" w:eastAsia="宋体" w:hAnsi="Times New Roman" w:cs="Times New Roman"/>
          <w:color w:val="000000" w:themeColor="text1"/>
        </w:rPr>
        <w:t>日</w:t>
      </w:r>
      <w:r>
        <w:rPr>
          <w:rFonts w:ascii="Times New Roman" w:eastAsia="宋体" w:hAnsi="Times New Roman" w:cs="Times New Roman" w:hint="eastAsia"/>
          <w:color w:val="000000" w:themeColor="text1"/>
        </w:rPr>
        <w:t>13</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0</w:t>
      </w:r>
      <w:r>
        <w:rPr>
          <w:rFonts w:ascii="Times New Roman" w:eastAsia="宋体" w:hAnsi="Times New Roman" w:cs="Times New Roman"/>
          <w:color w:val="000000" w:themeColor="text1"/>
        </w:rPr>
        <w:t>0</w:t>
      </w:r>
      <w:r>
        <w:rPr>
          <w:rFonts w:ascii="Times New Roman" w:eastAsia="宋体" w:hAnsi="Times New Roman" w:cs="Times New Roman"/>
          <w:color w:val="000000" w:themeColor="text1"/>
        </w:rPr>
        <w:t>至</w:t>
      </w:r>
      <w:r>
        <w:rPr>
          <w:rFonts w:ascii="Times New Roman" w:eastAsia="宋体" w:hAnsi="Times New Roman" w:cs="Times New Roman" w:hint="eastAsia"/>
          <w:color w:val="000000" w:themeColor="text1"/>
        </w:rPr>
        <w:t>14</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0</w:t>
      </w:r>
      <w:r>
        <w:rPr>
          <w:rFonts w:ascii="Times New Roman" w:eastAsia="宋体" w:hAnsi="Times New Roman" w:cs="Times New Roman"/>
          <w:color w:val="000000" w:themeColor="text1"/>
        </w:rPr>
        <w:t>0</w:t>
      </w:r>
      <w:r>
        <w:rPr>
          <w:rFonts w:ascii="Times New Roman" w:eastAsia="宋体" w:hAnsi="Times New Roman" w:cs="Times New Roman"/>
          <w:color w:val="000000" w:themeColor="text1"/>
        </w:rPr>
        <w:t>完成第一阶段解密的方为有效响应。</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（二）第二阶段解密时间：通过第一阶段磋商的供应商在磋商小组要求的时间内（一般是磋商当日）完成第二阶段解密，否则视为放弃磋商。</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（三）解密方式：供应商须于上述规定时间内使用天津数字认证有限公司发出的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数字证书（原天津市电子认证中心发出尚在有效期内的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数字证书仍可使用）登录天津市政府采购中心网（网址：</w:t>
      </w:r>
      <w:r>
        <w:rPr>
          <w:rFonts w:ascii="Times New Roman" w:eastAsia="宋体" w:hAnsi="Times New Roman" w:cs="Times New Roman"/>
          <w:color w:val="000000" w:themeColor="text1"/>
        </w:rPr>
        <w:t>http://tjgpc.zwfwb.tj.gov.cn</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网上招投标</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供应商登录</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市级集采机构入口</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完成解密。</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（四）磋商地点：第一阶段解密后，磋商代表人须于天津市河东区红星路</w:t>
      </w:r>
      <w:r>
        <w:rPr>
          <w:rFonts w:ascii="Times New Roman" w:eastAsia="宋体" w:hAnsi="Times New Roman" w:cs="Times New Roman"/>
          <w:color w:val="000000" w:themeColor="text1"/>
        </w:rPr>
        <w:t>79</w:t>
      </w:r>
      <w:r>
        <w:rPr>
          <w:rFonts w:ascii="Times New Roman" w:eastAsia="宋体" w:hAnsi="Times New Roman" w:cs="Times New Roman"/>
          <w:color w:val="000000" w:themeColor="text1"/>
        </w:rPr>
        <w:t>号二楼天津市政府采购中心评审现场等候磋商。</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十、采购代理机构名称、地址、联系人及联系方式</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（一）采购代理机构名称：天津市政府采购中心</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（二）采购代理机构地址：天津市河东区红星路</w:t>
      </w:r>
      <w:r>
        <w:rPr>
          <w:rFonts w:ascii="Times New Roman" w:eastAsia="宋体" w:hAnsi="Times New Roman" w:cs="Times New Roman"/>
          <w:color w:val="000000" w:themeColor="text1"/>
        </w:rPr>
        <w:t>79</w:t>
      </w:r>
      <w:r>
        <w:rPr>
          <w:rFonts w:ascii="Times New Roman" w:eastAsia="宋体" w:hAnsi="Times New Roman" w:cs="Times New Roman"/>
          <w:color w:val="000000" w:themeColor="text1"/>
        </w:rPr>
        <w:t>号二楼（邮编：</w:t>
      </w:r>
      <w:r>
        <w:rPr>
          <w:rFonts w:ascii="Times New Roman" w:eastAsia="宋体" w:hAnsi="Times New Roman" w:cs="Times New Roman"/>
          <w:color w:val="000000" w:themeColor="text1"/>
        </w:rPr>
        <w:t>300161</w:t>
      </w:r>
      <w:r>
        <w:rPr>
          <w:rFonts w:ascii="Times New Roman" w:eastAsia="宋体" w:hAnsi="Times New Roman" w:cs="Times New Roman"/>
          <w:color w:val="000000" w:themeColor="text1"/>
        </w:rPr>
        <w:t>）</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（三）联系人：</w:t>
      </w:r>
      <w:r>
        <w:rPr>
          <w:rFonts w:ascii="Times New Roman" w:eastAsia="宋体" w:hAnsi="Times New Roman" w:cs="Times New Roman" w:hint="eastAsia"/>
          <w:color w:val="000000" w:themeColor="text1"/>
        </w:rPr>
        <w:t>郭晓刚、杨光、鲁志强</w:t>
      </w:r>
      <w:r>
        <w:rPr>
          <w:rFonts w:ascii="Times New Roman" w:eastAsia="宋体" w:hAnsi="Times New Roman" w:cs="Times New Roman"/>
          <w:color w:val="000000" w:themeColor="text1"/>
        </w:rPr>
        <w:t xml:space="preserve"> </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（四）网址：</w:t>
      </w:r>
      <w:r>
        <w:rPr>
          <w:rFonts w:ascii="Times New Roman" w:eastAsia="宋体" w:hAnsi="Times New Roman" w:cs="Times New Roman"/>
          <w:color w:val="000000" w:themeColor="text1"/>
        </w:rPr>
        <w:t>http://tjgpc.zwfwb.tj.gov.cn</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（五）对外办公时间：法定工作日</w:t>
      </w:r>
      <w:r>
        <w:rPr>
          <w:rFonts w:ascii="Times New Roman" w:eastAsia="宋体" w:hAnsi="Times New Roman" w:cs="Times New Roman"/>
          <w:color w:val="000000" w:themeColor="text1"/>
        </w:rPr>
        <w:t>9:00</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12:00</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14:00</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17:00</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（六）咨询服务电话：</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 </w:t>
      </w:r>
      <w:r>
        <w:rPr>
          <w:rFonts w:ascii="Times New Roman" w:eastAsia="宋体" w:hAnsi="Times New Roman" w:cs="Times New Roman"/>
          <w:color w:val="000000" w:themeColor="text1"/>
        </w:rPr>
        <w:t>供应商注册咨询</w:t>
      </w:r>
      <w:r>
        <w:rPr>
          <w:rFonts w:ascii="Times New Roman" w:eastAsia="宋体" w:hAnsi="Times New Roman" w:cs="Times New Roman" w:hint="eastAsia"/>
          <w:color w:val="000000" w:themeColor="text1"/>
        </w:rPr>
        <w:t>：</w:t>
      </w:r>
      <w:r>
        <w:rPr>
          <w:rFonts w:ascii="Times New Roman" w:eastAsia="宋体" w:hAnsi="Times New Roman" w:cs="Times New Roman"/>
          <w:color w:val="000000" w:themeColor="text1"/>
        </w:rPr>
        <w:t>022-24538167</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2. CA</w:t>
      </w:r>
      <w:r>
        <w:rPr>
          <w:rFonts w:ascii="Times New Roman" w:eastAsia="宋体" w:hAnsi="Times New Roman" w:cs="Times New Roman" w:hint="eastAsia"/>
          <w:color w:val="000000" w:themeColor="text1"/>
        </w:rPr>
        <w:t>证书和</w:t>
      </w:r>
      <w:r>
        <w:rPr>
          <w:rFonts w:ascii="Times New Roman" w:eastAsia="宋体" w:hAnsi="Times New Roman" w:cs="Times New Roman"/>
          <w:color w:val="000000" w:themeColor="text1"/>
        </w:rPr>
        <w:t>电子签章办理咨询：</w:t>
      </w:r>
      <w:r>
        <w:rPr>
          <w:rFonts w:ascii="Times New Roman" w:eastAsia="宋体" w:hAnsi="Times New Roman" w:cs="Times New Roman" w:hint="eastAsia"/>
          <w:color w:val="000000" w:themeColor="text1"/>
        </w:rPr>
        <w:t>022-24538059</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3</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采购文件咨询：</w:t>
      </w:r>
      <w:r>
        <w:rPr>
          <w:rFonts w:ascii="Times New Roman" w:eastAsia="宋体" w:hAnsi="Times New Roman" w:cs="Times New Roman"/>
          <w:color w:val="000000" w:themeColor="text1"/>
        </w:rPr>
        <w:t>022-2453</w:t>
      </w:r>
      <w:r>
        <w:rPr>
          <w:rFonts w:ascii="Times New Roman" w:eastAsia="宋体" w:hAnsi="Times New Roman" w:cs="Times New Roman" w:hint="eastAsia"/>
          <w:color w:val="000000" w:themeColor="text1"/>
        </w:rPr>
        <w:t>8176</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4</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网上应答</w:t>
      </w:r>
      <w:r>
        <w:rPr>
          <w:rFonts w:ascii="Times New Roman" w:eastAsia="宋体" w:hAnsi="Times New Roman" w:cs="Times New Roman" w:hint="eastAsia"/>
          <w:color w:val="000000" w:themeColor="text1"/>
        </w:rPr>
        <w:t>及</w:t>
      </w:r>
      <w:r>
        <w:rPr>
          <w:rFonts w:ascii="Times New Roman" w:eastAsia="宋体" w:hAnsi="Times New Roman" w:cs="Times New Roman"/>
          <w:color w:val="000000" w:themeColor="text1"/>
        </w:rPr>
        <w:t>解密操作咨询：</w:t>
      </w:r>
      <w:r>
        <w:rPr>
          <w:rFonts w:ascii="Times New Roman" w:eastAsia="宋体" w:hAnsi="Times New Roman" w:cs="Times New Roman"/>
          <w:color w:val="000000" w:themeColor="text1"/>
        </w:rPr>
        <w:t>022-24538309</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十一、采购人的名称、地址和联系方式</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（一）采购人名称：</w:t>
      </w:r>
      <w:r>
        <w:rPr>
          <w:rFonts w:ascii="Times New Roman" w:eastAsia="宋体" w:hAnsi="Times New Roman" w:cs="Times New Roman" w:hint="eastAsia"/>
          <w:color w:val="000000" w:themeColor="text1"/>
        </w:rPr>
        <w:t>国家粮食和物资储备局北京局八三三处</w:t>
      </w:r>
      <w:r>
        <w:rPr>
          <w:rFonts w:ascii="Times New Roman" w:eastAsia="宋体" w:hAnsi="Times New Roman" w:cs="Times New Roman"/>
          <w:color w:val="000000" w:themeColor="text1"/>
        </w:rPr>
        <w:t xml:space="preserve"> </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（二）采购人地址：</w:t>
      </w:r>
      <w:r>
        <w:rPr>
          <w:rFonts w:ascii="Times New Roman" w:eastAsia="宋体" w:hAnsi="Times New Roman" w:cs="Times New Roman" w:hint="eastAsia"/>
          <w:color w:val="000000" w:themeColor="text1"/>
        </w:rPr>
        <w:t>天津市海滨大道（天津港保税区）</w:t>
      </w:r>
      <w:r>
        <w:rPr>
          <w:rFonts w:ascii="Times New Roman" w:eastAsia="宋体" w:hAnsi="Times New Roman" w:cs="Times New Roman" w:hint="eastAsia"/>
          <w:color w:val="000000" w:themeColor="text1"/>
        </w:rPr>
        <w:t>3520</w:t>
      </w:r>
      <w:r>
        <w:rPr>
          <w:rFonts w:ascii="Times New Roman" w:eastAsia="宋体" w:hAnsi="Times New Roman" w:cs="Times New Roman" w:hint="eastAsia"/>
          <w:color w:val="000000" w:themeColor="text1"/>
        </w:rPr>
        <w:t>号</w:t>
      </w:r>
      <w:r>
        <w:rPr>
          <w:rFonts w:ascii="Times New Roman" w:eastAsia="宋体" w:hAnsi="Times New Roman" w:cs="Times New Roman" w:hint="eastAsia"/>
          <w:color w:val="000000" w:themeColor="text1"/>
        </w:rPr>
        <w:t xml:space="preserve"> </w:t>
      </w:r>
      <w:r>
        <w:rPr>
          <w:rFonts w:ascii="Times New Roman" w:eastAsia="宋体" w:hAnsi="Times New Roman" w:cs="Times New Roman"/>
          <w:color w:val="000000" w:themeColor="text1"/>
        </w:rPr>
        <w:t xml:space="preserve"> </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（三）采购人联系人：</w:t>
      </w:r>
      <w:r>
        <w:rPr>
          <w:rFonts w:ascii="Times New Roman" w:eastAsia="宋体" w:hAnsi="Times New Roman" w:cs="Times New Roman" w:hint="eastAsia"/>
          <w:color w:val="000000" w:themeColor="text1"/>
        </w:rPr>
        <w:t>魏鹏</w:t>
      </w:r>
      <w:r>
        <w:rPr>
          <w:rFonts w:ascii="Times New Roman" w:eastAsia="宋体" w:hAnsi="Times New Roman" w:cs="Times New Roman"/>
          <w:color w:val="000000" w:themeColor="text1"/>
        </w:rPr>
        <w:t xml:space="preserve"> </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（四）采购人联系电话：</w:t>
      </w:r>
      <w:r>
        <w:rPr>
          <w:rFonts w:ascii="Times New Roman" w:eastAsia="宋体" w:hAnsi="Times New Roman" w:cs="Times New Roman" w:hint="eastAsia"/>
          <w:color w:val="000000" w:themeColor="text1"/>
        </w:rPr>
        <w:t xml:space="preserve">022-59823611 </w:t>
      </w:r>
      <w:r>
        <w:rPr>
          <w:rFonts w:ascii="Times New Roman" w:eastAsia="宋体" w:hAnsi="Times New Roman" w:cs="Times New Roman"/>
          <w:color w:val="000000" w:themeColor="text1"/>
        </w:rPr>
        <w:t xml:space="preserve"> </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十二、质疑方式</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供应商认为采购文件、采购过程和采购结果使自己的权益受到损害的，可以在知道或者应知其权益受到损害之日起七个工作日内，按照本项目采购文件第三部分《供应商须知》</w:t>
      </w:r>
      <w:r>
        <w:rPr>
          <w:rFonts w:ascii="Times New Roman" w:eastAsia="宋体" w:hAnsi="Times New Roman" w:cs="Times New Roman"/>
          <w:color w:val="000000" w:themeColor="text1"/>
        </w:rPr>
        <w:t xml:space="preserve">“8. </w:t>
      </w:r>
      <w:r>
        <w:rPr>
          <w:rFonts w:ascii="Times New Roman" w:eastAsia="宋体" w:hAnsi="Times New Roman" w:cs="Times New Roman"/>
          <w:color w:val="000000" w:themeColor="text1"/>
        </w:rPr>
        <w:t>询问与质疑</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的相关规定，以书面原件形式针对同一采购程序环节一次性提出质疑，否则不予受理。</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采购人质疑受理：</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（一）采购人名称：</w:t>
      </w:r>
      <w:r>
        <w:rPr>
          <w:rFonts w:ascii="Times New Roman" w:eastAsia="宋体" w:hAnsi="Times New Roman" w:cs="Times New Roman" w:hint="eastAsia"/>
          <w:color w:val="000000" w:themeColor="text1"/>
        </w:rPr>
        <w:t>国家粮食和物资储备局北京局八三三处</w:t>
      </w:r>
      <w:r>
        <w:rPr>
          <w:rFonts w:ascii="Times New Roman" w:eastAsia="宋体" w:hAnsi="Times New Roman" w:cs="Times New Roman"/>
          <w:color w:val="000000" w:themeColor="text1"/>
        </w:rPr>
        <w:t xml:space="preserve"> </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（二）采购人地址：</w:t>
      </w:r>
      <w:r>
        <w:rPr>
          <w:rFonts w:ascii="Times New Roman" w:eastAsia="宋体" w:hAnsi="Times New Roman" w:cs="Times New Roman" w:hint="eastAsia"/>
          <w:color w:val="000000" w:themeColor="text1"/>
        </w:rPr>
        <w:t>天津市海滨大道（天津港保税区）</w:t>
      </w:r>
      <w:r>
        <w:rPr>
          <w:rFonts w:ascii="Times New Roman" w:eastAsia="宋体" w:hAnsi="Times New Roman" w:cs="Times New Roman" w:hint="eastAsia"/>
          <w:color w:val="000000" w:themeColor="text1"/>
        </w:rPr>
        <w:t>3520</w:t>
      </w:r>
      <w:r>
        <w:rPr>
          <w:rFonts w:ascii="Times New Roman" w:eastAsia="宋体" w:hAnsi="Times New Roman" w:cs="Times New Roman" w:hint="eastAsia"/>
          <w:color w:val="000000" w:themeColor="text1"/>
        </w:rPr>
        <w:t>号</w:t>
      </w:r>
      <w:r>
        <w:rPr>
          <w:rFonts w:ascii="Times New Roman" w:eastAsia="宋体" w:hAnsi="Times New Roman" w:cs="Times New Roman" w:hint="eastAsia"/>
          <w:color w:val="000000" w:themeColor="text1"/>
        </w:rPr>
        <w:t xml:space="preserve"> </w:t>
      </w:r>
      <w:r>
        <w:rPr>
          <w:rFonts w:ascii="Times New Roman" w:eastAsia="宋体" w:hAnsi="Times New Roman" w:cs="Times New Roman"/>
          <w:color w:val="000000" w:themeColor="text1"/>
        </w:rPr>
        <w:t xml:space="preserve"> </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（三）采购人联系人：</w:t>
      </w:r>
      <w:r>
        <w:rPr>
          <w:rFonts w:ascii="Times New Roman" w:eastAsia="宋体" w:hAnsi="Times New Roman" w:cs="Times New Roman" w:hint="eastAsia"/>
          <w:color w:val="000000" w:themeColor="text1"/>
        </w:rPr>
        <w:t>孙阳</w:t>
      </w:r>
      <w:r>
        <w:rPr>
          <w:rFonts w:ascii="Times New Roman" w:eastAsia="宋体" w:hAnsi="Times New Roman" w:cs="Times New Roman" w:hint="eastAsia"/>
          <w:color w:val="000000" w:themeColor="text1"/>
        </w:rPr>
        <w:t xml:space="preserve"> </w:t>
      </w:r>
      <w:r>
        <w:rPr>
          <w:rFonts w:ascii="Times New Roman" w:eastAsia="宋体" w:hAnsi="Times New Roman" w:cs="Times New Roman"/>
          <w:color w:val="000000" w:themeColor="text1"/>
        </w:rPr>
        <w:t xml:space="preserve"> </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（四）采购人联系电话：</w:t>
      </w:r>
      <w:r>
        <w:rPr>
          <w:rFonts w:ascii="Times New Roman" w:eastAsia="宋体" w:hAnsi="Times New Roman" w:cs="Times New Roman" w:hint="eastAsia"/>
          <w:color w:val="000000" w:themeColor="text1"/>
        </w:rPr>
        <w:t xml:space="preserve">022-59823608 </w:t>
      </w:r>
      <w:r>
        <w:rPr>
          <w:rFonts w:ascii="Times New Roman" w:eastAsia="宋体" w:hAnsi="Times New Roman" w:cs="Times New Roman"/>
          <w:color w:val="000000" w:themeColor="text1"/>
        </w:rPr>
        <w:t xml:space="preserve"> </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十三、公告期限</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磋商公告的公告期限为</w:t>
      </w: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个工作日。</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十四、招标代理服务费</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本项目按以下比例向成交供应商收取招标代理服务费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3657"/>
      </w:tblGrid>
      <w:tr w:rsidR="00925921">
        <w:trPr>
          <w:trHeight w:val="440"/>
          <w:tblHeader/>
          <w:jc w:val="center"/>
        </w:trPr>
        <w:tc>
          <w:tcPr>
            <w:tcW w:w="3656" w:type="dxa"/>
            <w:vAlign w:val="center"/>
          </w:tcPr>
          <w:p w:rsidR="00925921" w:rsidRDefault="00BC3467">
            <w:pPr>
              <w:tabs>
                <w:tab w:val="left" w:pos="750"/>
                <w:tab w:val="left" w:pos="840"/>
              </w:tabs>
              <w:adjustRightInd w:val="0"/>
              <w:snapToGrid w:val="0"/>
              <w:jc w:val="center"/>
              <w:rPr>
                <w:color w:val="000000" w:themeColor="text1"/>
                <w:sz w:val="24"/>
              </w:rPr>
            </w:pPr>
            <w:r>
              <w:rPr>
                <w:color w:val="000000" w:themeColor="text1"/>
                <w:sz w:val="24"/>
              </w:rPr>
              <w:t>成交金额（万元）</w:t>
            </w:r>
          </w:p>
        </w:tc>
        <w:tc>
          <w:tcPr>
            <w:tcW w:w="3657" w:type="dxa"/>
            <w:vAlign w:val="center"/>
          </w:tcPr>
          <w:p w:rsidR="00925921" w:rsidRDefault="00BC3467">
            <w:pPr>
              <w:tabs>
                <w:tab w:val="left" w:pos="750"/>
                <w:tab w:val="left" w:pos="840"/>
              </w:tabs>
              <w:adjustRightInd w:val="0"/>
              <w:snapToGrid w:val="0"/>
              <w:jc w:val="center"/>
              <w:rPr>
                <w:color w:val="000000" w:themeColor="text1"/>
                <w:sz w:val="24"/>
              </w:rPr>
            </w:pPr>
            <w:r>
              <w:rPr>
                <w:color w:val="000000" w:themeColor="text1"/>
                <w:sz w:val="24"/>
              </w:rPr>
              <w:t>费率</w:t>
            </w:r>
          </w:p>
        </w:tc>
      </w:tr>
      <w:tr w:rsidR="00925921">
        <w:trPr>
          <w:trHeight w:val="440"/>
          <w:jc w:val="center"/>
        </w:trPr>
        <w:tc>
          <w:tcPr>
            <w:tcW w:w="3656" w:type="dxa"/>
            <w:vAlign w:val="center"/>
          </w:tcPr>
          <w:p w:rsidR="00925921" w:rsidRDefault="00BC3467">
            <w:pPr>
              <w:tabs>
                <w:tab w:val="left" w:pos="750"/>
                <w:tab w:val="left" w:pos="840"/>
              </w:tabs>
              <w:adjustRightInd w:val="0"/>
              <w:snapToGrid w:val="0"/>
              <w:jc w:val="center"/>
              <w:rPr>
                <w:color w:val="000000" w:themeColor="text1"/>
                <w:sz w:val="24"/>
              </w:rPr>
            </w:pPr>
            <w:r>
              <w:rPr>
                <w:color w:val="000000" w:themeColor="text1"/>
                <w:sz w:val="24"/>
              </w:rPr>
              <w:t>100</w:t>
            </w:r>
            <w:r>
              <w:rPr>
                <w:color w:val="000000" w:themeColor="text1"/>
                <w:sz w:val="24"/>
              </w:rPr>
              <w:t>以下</w:t>
            </w:r>
          </w:p>
        </w:tc>
        <w:tc>
          <w:tcPr>
            <w:tcW w:w="3657" w:type="dxa"/>
            <w:vAlign w:val="center"/>
          </w:tcPr>
          <w:p w:rsidR="00925921" w:rsidRDefault="00BC3467">
            <w:pPr>
              <w:tabs>
                <w:tab w:val="left" w:pos="750"/>
                <w:tab w:val="left" w:pos="840"/>
              </w:tabs>
              <w:adjustRightInd w:val="0"/>
              <w:snapToGrid w:val="0"/>
              <w:jc w:val="center"/>
              <w:rPr>
                <w:color w:val="000000" w:themeColor="text1"/>
                <w:sz w:val="24"/>
              </w:rPr>
            </w:pPr>
            <w:r>
              <w:rPr>
                <w:color w:val="000000" w:themeColor="text1"/>
                <w:sz w:val="24"/>
              </w:rPr>
              <w:t>1.0%</w:t>
            </w:r>
          </w:p>
        </w:tc>
      </w:tr>
      <w:tr w:rsidR="00925921">
        <w:trPr>
          <w:trHeight w:val="440"/>
          <w:jc w:val="center"/>
        </w:trPr>
        <w:tc>
          <w:tcPr>
            <w:tcW w:w="3656" w:type="dxa"/>
            <w:vAlign w:val="center"/>
          </w:tcPr>
          <w:p w:rsidR="00925921" w:rsidRDefault="00BC3467">
            <w:pPr>
              <w:tabs>
                <w:tab w:val="left" w:pos="750"/>
                <w:tab w:val="left" w:pos="840"/>
              </w:tabs>
              <w:adjustRightInd w:val="0"/>
              <w:snapToGrid w:val="0"/>
              <w:jc w:val="center"/>
              <w:rPr>
                <w:color w:val="000000" w:themeColor="text1"/>
                <w:sz w:val="24"/>
              </w:rPr>
            </w:pPr>
            <w:r>
              <w:rPr>
                <w:color w:val="000000" w:themeColor="text1"/>
                <w:sz w:val="24"/>
              </w:rPr>
              <w:t>100-500</w:t>
            </w:r>
          </w:p>
        </w:tc>
        <w:tc>
          <w:tcPr>
            <w:tcW w:w="3657" w:type="dxa"/>
            <w:vAlign w:val="center"/>
          </w:tcPr>
          <w:p w:rsidR="00925921" w:rsidRDefault="00BC3467">
            <w:pPr>
              <w:tabs>
                <w:tab w:val="left" w:pos="750"/>
                <w:tab w:val="left" w:pos="840"/>
              </w:tabs>
              <w:adjustRightInd w:val="0"/>
              <w:snapToGrid w:val="0"/>
              <w:jc w:val="center"/>
              <w:rPr>
                <w:color w:val="000000" w:themeColor="text1"/>
                <w:sz w:val="24"/>
              </w:rPr>
            </w:pPr>
            <w:r>
              <w:rPr>
                <w:color w:val="000000" w:themeColor="text1"/>
                <w:sz w:val="24"/>
              </w:rPr>
              <w:t>0.7%</w:t>
            </w:r>
          </w:p>
        </w:tc>
      </w:tr>
      <w:tr w:rsidR="00925921">
        <w:trPr>
          <w:trHeight w:val="440"/>
          <w:jc w:val="center"/>
        </w:trPr>
        <w:tc>
          <w:tcPr>
            <w:tcW w:w="3656" w:type="dxa"/>
            <w:vAlign w:val="center"/>
          </w:tcPr>
          <w:p w:rsidR="00925921" w:rsidRDefault="00BC3467">
            <w:pPr>
              <w:tabs>
                <w:tab w:val="left" w:pos="750"/>
                <w:tab w:val="left" w:pos="840"/>
              </w:tabs>
              <w:adjustRightInd w:val="0"/>
              <w:snapToGrid w:val="0"/>
              <w:jc w:val="center"/>
              <w:rPr>
                <w:color w:val="000000" w:themeColor="text1"/>
                <w:sz w:val="24"/>
              </w:rPr>
            </w:pPr>
            <w:r>
              <w:rPr>
                <w:color w:val="000000" w:themeColor="text1"/>
                <w:sz w:val="24"/>
              </w:rPr>
              <w:t>500-1000</w:t>
            </w:r>
          </w:p>
        </w:tc>
        <w:tc>
          <w:tcPr>
            <w:tcW w:w="3657" w:type="dxa"/>
            <w:vAlign w:val="center"/>
          </w:tcPr>
          <w:p w:rsidR="00925921" w:rsidRDefault="00BC3467">
            <w:pPr>
              <w:tabs>
                <w:tab w:val="left" w:pos="750"/>
                <w:tab w:val="left" w:pos="840"/>
              </w:tabs>
              <w:adjustRightInd w:val="0"/>
              <w:snapToGrid w:val="0"/>
              <w:jc w:val="center"/>
              <w:rPr>
                <w:color w:val="000000" w:themeColor="text1"/>
                <w:sz w:val="24"/>
              </w:rPr>
            </w:pPr>
            <w:r>
              <w:rPr>
                <w:color w:val="000000" w:themeColor="text1"/>
                <w:sz w:val="24"/>
              </w:rPr>
              <w:t>0.55%</w:t>
            </w:r>
          </w:p>
        </w:tc>
      </w:tr>
      <w:tr w:rsidR="00925921">
        <w:trPr>
          <w:trHeight w:val="440"/>
          <w:jc w:val="center"/>
        </w:trPr>
        <w:tc>
          <w:tcPr>
            <w:tcW w:w="3656" w:type="dxa"/>
            <w:vAlign w:val="center"/>
          </w:tcPr>
          <w:p w:rsidR="00925921" w:rsidRDefault="00BC3467">
            <w:pPr>
              <w:tabs>
                <w:tab w:val="left" w:pos="750"/>
                <w:tab w:val="left" w:pos="840"/>
              </w:tabs>
              <w:adjustRightInd w:val="0"/>
              <w:snapToGrid w:val="0"/>
              <w:jc w:val="center"/>
              <w:rPr>
                <w:color w:val="000000" w:themeColor="text1"/>
                <w:sz w:val="24"/>
              </w:rPr>
            </w:pPr>
            <w:r>
              <w:rPr>
                <w:color w:val="000000" w:themeColor="text1"/>
                <w:sz w:val="24"/>
              </w:rPr>
              <w:t>1000-5000</w:t>
            </w:r>
          </w:p>
        </w:tc>
        <w:tc>
          <w:tcPr>
            <w:tcW w:w="3657" w:type="dxa"/>
            <w:vAlign w:val="center"/>
          </w:tcPr>
          <w:p w:rsidR="00925921" w:rsidRDefault="00BC3467">
            <w:pPr>
              <w:tabs>
                <w:tab w:val="left" w:pos="750"/>
                <w:tab w:val="left" w:pos="840"/>
              </w:tabs>
              <w:adjustRightInd w:val="0"/>
              <w:snapToGrid w:val="0"/>
              <w:jc w:val="center"/>
              <w:rPr>
                <w:color w:val="000000" w:themeColor="text1"/>
                <w:sz w:val="24"/>
              </w:rPr>
            </w:pPr>
            <w:r>
              <w:rPr>
                <w:color w:val="000000" w:themeColor="text1"/>
                <w:sz w:val="24"/>
              </w:rPr>
              <w:t>0.35%</w:t>
            </w:r>
          </w:p>
        </w:tc>
      </w:tr>
      <w:tr w:rsidR="00925921">
        <w:trPr>
          <w:trHeight w:val="440"/>
          <w:jc w:val="center"/>
        </w:trPr>
        <w:tc>
          <w:tcPr>
            <w:tcW w:w="3656" w:type="dxa"/>
            <w:vAlign w:val="center"/>
          </w:tcPr>
          <w:p w:rsidR="00925921" w:rsidRDefault="00BC3467">
            <w:pPr>
              <w:tabs>
                <w:tab w:val="left" w:pos="750"/>
                <w:tab w:val="left" w:pos="840"/>
              </w:tabs>
              <w:adjustRightInd w:val="0"/>
              <w:snapToGrid w:val="0"/>
              <w:jc w:val="center"/>
              <w:rPr>
                <w:color w:val="000000" w:themeColor="text1"/>
                <w:sz w:val="24"/>
              </w:rPr>
            </w:pPr>
            <w:r>
              <w:rPr>
                <w:color w:val="000000" w:themeColor="text1"/>
                <w:sz w:val="24"/>
              </w:rPr>
              <w:t>5000-10000</w:t>
            </w:r>
          </w:p>
        </w:tc>
        <w:tc>
          <w:tcPr>
            <w:tcW w:w="3657" w:type="dxa"/>
            <w:vAlign w:val="center"/>
          </w:tcPr>
          <w:p w:rsidR="00925921" w:rsidRDefault="00BC3467">
            <w:pPr>
              <w:tabs>
                <w:tab w:val="left" w:pos="750"/>
                <w:tab w:val="left" w:pos="840"/>
              </w:tabs>
              <w:adjustRightInd w:val="0"/>
              <w:snapToGrid w:val="0"/>
              <w:jc w:val="center"/>
              <w:rPr>
                <w:color w:val="000000" w:themeColor="text1"/>
                <w:sz w:val="24"/>
              </w:rPr>
            </w:pPr>
            <w:r>
              <w:rPr>
                <w:color w:val="000000" w:themeColor="text1"/>
                <w:sz w:val="24"/>
              </w:rPr>
              <w:t>0.2%</w:t>
            </w:r>
          </w:p>
        </w:tc>
      </w:tr>
      <w:tr w:rsidR="00925921">
        <w:trPr>
          <w:trHeight w:val="440"/>
          <w:jc w:val="center"/>
        </w:trPr>
        <w:tc>
          <w:tcPr>
            <w:tcW w:w="3656" w:type="dxa"/>
            <w:vAlign w:val="center"/>
          </w:tcPr>
          <w:p w:rsidR="00925921" w:rsidRDefault="00BC3467">
            <w:pPr>
              <w:tabs>
                <w:tab w:val="left" w:pos="750"/>
                <w:tab w:val="left" w:pos="840"/>
              </w:tabs>
              <w:adjustRightInd w:val="0"/>
              <w:snapToGrid w:val="0"/>
              <w:jc w:val="center"/>
              <w:rPr>
                <w:color w:val="000000" w:themeColor="text1"/>
                <w:sz w:val="24"/>
              </w:rPr>
            </w:pPr>
            <w:r>
              <w:rPr>
                <w:color w:val="000000" w:themeColor="text1"/>
                <w:sz w:val="24"/>
              </w:rPr>
              <w:t>10000-100000</w:t>
            </w:r>
          </w:p>
        </w:tc>
        <w:tc>
          <w:tcPr>
            <w:tcW w:w="3657" w:type="dxa"/>
            <w:vAlign w:val="center"/>
          </w:tcPr>
          <w:p w:rsidR="00925921" w:rsidRDefault="00BC3467">
            <w:pPr>
              <w:tabs>
                <w:tab w:val="left" w:pos="750"/>
                <w:tab w:val="left" w:pos="840"/>
              </w:tabs>
              <w:adjustRightInd w:val="0"/>
              <w:snapToGrid w:val="0"/>
              <w:jc w:val="center"/>
              <w:rPr>
                <w:color w:val="000000" w:themeColor="text1"/>
                <w:sz w:val="24"/>
              </w:rPr>
            </w:pPr>
            <w:r>
              <w:rPr>
                <w:color w:val="000000" w:themeColor="text1"/>
                <w:sz w:val="24"/>
              </w:rPr>
              <w:t>0.05%</w:t>
            </w:r>
          </w:p>
        </w:tc>
      </w:tr>
    </w:tbl>
    <w:p w:rsidR="00925921" w:rsidRDefault="00BC3467">
      <w:pPr>
        <w:tabs>
          <w:tab w:val="left" w:pos="700"/>
        </w:tabs>
        <w:autoSpaceDE w:val="0"/>
        <w:autoSpaceDN w:val="0"/>
        <w:adjustRightInd w:val="0"/>
        <w:spacing w:line="360" w:lineRule="auto"/>
        <w:ind w:firstLineChars="200" w:firstLine="480"/>
        <w:rPr>
          <w:color w:val="000000" w:themeColor="text1"/>
          <w:sz w:val="24"/>
          <w:lang w:val="zh-CN"/>
        </w:rPr>
      </w:pPr>
      <w:r>
        <w:rPr>
          <w:color w:val="000000" w:themeColor="text1"/>
          <w:sz w:val="24"/>
          <w:lang w:val="zh-CN"/>
        </w:rPr>
        <w:t>服务费按差额定率累进法计算，向下取整，精确到元。例如</w:t>
      </w:r>
      <w:r>
        <w:rPr>
          <w:color w:val="000000" w:themeColor="text1"/>
          <w:sz w:val="24"/>
        </w:rPr>
        <w:t>成交</w:t>
      </w:r>
      <w:r>
        <w:rPr>
          <w:color w:val="000000" w:themeColor="text1"/>
          <w:sz w:val="24"/>
          <w:lang w:val="zh-CN"/>
        </w:rPr>
        <w:t>金额为</w:t>
      </w:r>
      <w:r>
        <w:rPr>
          <w:color w:val="000000" w:themeColor="text1"/>
          <w:sz w:val="24"/>
          <w:lang w:val="zh-CN"/>
        </w:rPr>
        <w:t>6805000</w:t>
      </w:r>
      <w:r>
        <w:rPr>
          <w:color w:val="000000" w:themeColor="text1"/>
          <w:sz w:val="24"/>
          <w:lang w:val="zh-CN"/>
        </w:rPr>
        <w:t>元，服务费</w:t>
      </w:r>
      <w:r>
        <w:rPr>
          <w:color w:val="000000" w:themeColor="text1"/>
          <w:sz w:val="24"/>
          <w:lang w:val="zh-CN"/>
        </w:rPr>
        <w:t>=1000000×1%+</w:t>
      </w:r>
      <w:r>
        <w:rPr>
          <w:color w:val="000000" w:themeColor="text1"/>
          <w:sz w:val="24"/>
          <w:lang w:val="zh-CN"/>
        </w:rPr>
        <w:t>（</w:t>
      </w:r>
      <w:r>
        <w:rPr>
          <w:color w:val="000000" w:themeColor="text1"/>
          <w:sz w:val="24"/>
          <w:lang w:val="zh-CN"/>
        </w:rPr>
        <w:t>5000000-1000000</w:t>
      </w:r>
      <w:r>
        <w:rPr>
          <w:color w:val="000000" w:themeColor="text1"/>
          <w:sz w:val="24"/>
          <w:lang w:val="zh-CN"/>
        </w:rPr>
        <w:t>）</w:t>
      </w:r>
      <w:r>
        <w:rPr>
          <w:color w:val="000000" w:themeColor="text1"/>
          <w:sz w:val="24"/>
          <w:lang w:val="zh-CN"/>
        </w:rPr>
        <w:t>×0.7%+</w:t>
      </w:r>
      <w:r>
        <w:rPr>
          <w:color w:val="000000" w:themeColor="text1"/>
          <w:sz w:val="24"/>
          <w:lang w:val="zh-CN"/>
        </w:rPr>
        <w:t>（</w:t>
      </w:r>
      <w:r>
        <w:rPr>
          <w:color w:val="000000" w:themeColor="text1"/>
          <w:sz w:val="24"/>
          <w:lang w:val="zh-CN"/>
        </w:rPr>
        <w:t>6805000-5000000</w:t>
      </w:r>
      <w:r>
        <w:rPr>
          <w:color w:val="000000" w:themeColor="text1"/>
          <w:sz w:val="24"/>
          <w:lang w:val="zh-CN"/>
        </w:rPr>
        <w:t>）</w:t>
      </w:r>
      <w:r>
        <w:rPr>
          <w:color w:val="000000" w:themeColor="text1"/>
          <w:sz w:val="24"/>
          <w:lang w:val="zh-CN"/>
        </w:rPr>
        <w:t>×0.55%=47927.5</w:t>
      </w:r>
      <w:r>
        <w:rPr>
          <w:color w:val="000000" w:themeColor="text1"/>
          <w:sz w:val="24"/>
          <w:lang w:val="zh-CN"/>
        </w:rPr>
        <w:t>元，服务费缴纳</w:t>
      </w:r>
      <w:r>
        <w:rPr>
          <w:color w:val="000000" w:themeColor="text1"/>
          <w:sz w:val="24"/>
          <w:lang w:val="zh-CN"/>
        </w:rPr>
        <w:t>47927</w:t>
      </w:r>
      <w:r>
        <w:rPr>
          <w:color w:val="000000" w:themeColor="text1"/>
          <w:sz w:val="24"/>
          <w:lang w:val="zh-CN"/>
        </w:rPr>
        <w:t>元。其中成交金额以《成交通知书》为准。</w:t>
      </w:r>
    </w:p>
    <w:p w:rsidR="00925921" w:rsidRDefault="00BC3467">
      <w:pPr>
        <w:tabs>
          <w:tab w:val="left" w:pos="700"/>
        </w:tabs>
        <w:autoSpaceDE w:val="0"/>
        <w:autoSpaceDN w:val="0"/>
        <w:adjustRightInd w:val="0"/>
        <w:spacing w:line="360" w:lineRule="auto"/>
        <w:ind w:firstLineChars="200" w:firstLine="480"/>
        <w:rPr>
          <w:color w:val="000000" w:themeColor="text1"/>
          <w:sz w:val="24"/>
          <w:szCs w:val="24"/>
          <w:lang w:val="zh-CN"/>
        </w:rPr>
      </w:pPr>
      <w:r>
        <w:rPr>
          <w:color w:val="000000" w:themeColor="text1"/>
          <w:sz w:val="24"/>
          <w:szCs w:val="24"/>
        </w:rPr>
        <w:t>成交供应商应于成交公告发布之日起</w:t>
      </w:r>
      <w:r>
        <w:rPr>
          <w:color w:val="000000" w:themeColor="text1"/>
          <w:sz w:val="24"/>
          <w:szCs w:val="24"/>
        </w:rPr>
        <w:t>5</w:t>
      </w:r>
      <w:r>
        <w:rPr>
          <w:color w:val="000000" w:themeColor="text1"/>
          <w:sz w:val="24"/>
          <w:szCs w:val="24"/>
        </w:rPr>
        <w:t>个工作日内缴纳</w:t>
      </w:r>
      <w:r>
        <w:rPr>
          <w:color w:val="000000" w:themeColor="text1"/>
          <w:sz w:val="24"/>
          <w:szCs w:val="24"/>
          <w:lang w:val="zh-CN"/>
        </w:rPr>
        <w:t>招标代理服务费，缴费单位名称须与投标单位名称一致，缴费时请注明项目编号及成交包号。</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名</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称：天津市公共资源交易中心</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开户行及账号：中国建设银行股份有限公司天津明华支行</w:t>
      </w:r>
      <w:r>
        <w:rPr>
          <w:rFonts w:ascii="Times New Roman" w:eastAsia="宋体" w:hAnsi="Times New Roman" w:cs="Times New Roman"/>
          <w:color w:val="000000" w:themeColor="text1"/>
        </w:rPr>
        <w:t xml:space="preserve"> </w:t>
      </w:r>
    </w:p>
    <w:p w:rsidR="00925921" w:rsidRDefault="00BC3467" w:rsidP="00A92220">
      <w:pPr>
        <w:pStyle w:val="Default"/>
        <w:spacing w:line="360" w:lineRule="auto"/>
        <w:ind w:firstLineChars="897" w:firstLine="2153"/>
        <w:rPr>
          <w:rFonts w:ascii="Times New Roman" w:eastAsia="宋体" w:hAnsi="Times New Roman" w:cs="Times New Roman"/>
          <w:color w:val="000000" w:themeColor="text1"/>
        </w:rPr>
      </w:pPr>
      <w:r>
        <w:rPr>
          <w:rFonts w:ascii="Times New Roman" w:eastAsia="宋体" w:hAnsi="Times New Roman" w:cs="Times New Roman"/>
          <w:color w:val="000000" w:themeColor="text1"/>
        </w:rPr>
        <w:t>1205 0162 4900 0000 0675</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银行联行号：</w:t>
      </w:r>
      <w:r>
        <w:rPr>
          <w:rFonts w:ascii="Times New Roman" w:eastAsia="宋体" w:hAnsi="Times New Roman" w:cs="Times New Roman"/>
          <w:color w:val="000000" w:themeColor="text1"/>
        </w:rPr>
        <w:t>105110039436</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纳税人识别号：</w:t>
      </w:r>
      <w:r>
        <w:rPr>
          <w:rFonts w:ascii="Times New Roman" w:eastAsia="宋体" w:hAnsi="Times New Roman" w:cs="Times New Roman"/>
          <w:color w:val="000000" w:themeColor="text1"/>
        </w:rPr>
        <w:t>1212 0000 MB1E 44809C</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地址：天津市河东区红星路</w:t>
      </w:r>
      <w:r>
        <w:rPr>
          <w:rFonts w:ascii="Times New Roman" w:eastAsia="宋体" w:hAnsi="Times New Roman" w:cs="Times New Roman"/>
          <w:color w:val="000000" w:themeColor="text1"/>
        </w:rPr>
        <w:t>79</w:t>
      </w:r>
      <w:r>
        <w:rPr>
          <w:rFonts w:ascii="Times New Roman" w:eastAsia="宋体" w:hAnsi="Times New Roman" w:cs="Times New Roman"/>
          <w:color w:val="000000" w:themeColor="text1"/>
        </w:rPr>
        <w:t>号</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缴费及申请开票系统：</w:t>
      </w:r>
      <w:r>
        <w:rPr>
          <w:rFonts w:ascii="Times New Roman" w:eastAsia="宋体" w:hAnsi="Times New Roman" w:cs="Times New Roman" w:hint="eastAsia"/>
          <w:color w:val="000000" w:themeColor="text1"/>
        </w:rPr>
        <w:t>http://pay.tjggzy.cn/</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kern w:val="2"/>
          <w:lang w:val="zh-CN"/>
        </w:rPr>
      </w:pPr>
      <w:r>
        <w:rPr>
          <w:rFonts w:ascii="Times New Roman" w:eastAsia="宋体" w:hAnsi="Times New Roman" w:cs="Times New Roman"/>
          <w:color w:val="000000" w:themeColor="text1"/>
          <w:kern w:val="2"/>
          <w:lang w:val="zh-CN"/>
        </w:rPr>
        <w:t>缴费及开票咨询电话：</w:t>
      </w:r>
      <w:r>
        <w:rPr>
          <w:rFonts w:ascii="Times New Roman" w:eastAsia="宋体" w:hAnsi="Times New Roman" w:cs="Times New Roman"/>
          <w:color w:val="000000" w:themeColor="text1"/>
          <w:kern w:val="2"/>
          <w:lang w:val="zh-CN"/>
        </w:rPr>
        <w:t>022-24532012</w:t>
      </w:r>
    </w:p>
    <w:p w:rsidR="00925921" w:rsidRDefault="00925921">
      <w:pPr>
        <w:pStyle w:val="Default"/>
        <w:spacing w:line="360" w:lineRule="auto"/>
        <w:ind w:firstLineChars="200" w:firstLine="480"/>
        <w:jc w:val="both"/>
        <w:rPr>
          <w:rFonts w:ascii="Times New Roman" w:eastAsia="宋体" w:hAnsi="Times New Roman" w:cs="Times New Roman"/>
          <w:color w:val="000000" w:themeColor="text1"/>
        </w:rPr>
      </w:pPr>
    </w:p>
    <w:p w:rsidR="00925921" w:rsidRDefault="00BC3467">
      <w:pPr>
        <w:pStyle w:val="Default"/>
        <w:spacing w:line="360" w:lineRule="auto"/>
        <w:ind w:firstLineChars="2700" w:firstLine="6480"/>
        <w:jc w:val="both"/>
        <w:rPr>
          <w:rFonts w:ascii="Times New Roman" w:eastAsia="宋体" w:hAnsi="Times New Roman" w:cs="Times New Roman"/>
          <w:color w:val="000000" w:themeColor="text1"/>
          <w:kern w:val="2"/>
        </w:rPr>
      </w:pPr>
      <w:r>
        <w:rPr>
          <w:rFonts w:ascii="Times New Roman" w:eastAsia="宋体" w:hAnsi="Times New Roman" w:cs="Times New Roman"/>
          <w:color w:val="000000" w:themeColor="text1"/>
          <w:kern w:val="2"/>
        </w:rPr>
        <w:t>2024</w:t>
      </w:r>
      <w:r>
        <w:rPr>
          <w:rFonts w:ascii="Times New Roman" w:eastAsia="宋体" w:hAnsi="Times New Roman" w:cs="Times New Roman"/>
          <w:color w:val="000000" w:themeColor="text1"/>
          <w:kern w:val="2"/>
        </w:rPr>
        <w:t>年</w:t>
      </w:r>
      <w:r>
        <w:rPr>
          <w:rFonts w:ascii="Times New Roman" w:eastAsia="宋体" w:hAnsi="Times New Roman" w:cs="Times New Roman" w:hint="eastAsia"/>
          <w:color w:val="000000" w:themeColor="text1"/>
          <w:kern w:val="2"/>
        </w:rPr>
        <w:t>10</w:t>
      </w:r>
      <w:r>
        <w:rPr>
          <w:rFonts w:ascii="Times New Roman" w:eastAsia="宋体" w:hAnsi="Times New Roman" w:cs="Times New Roman"/>
          <w:color w:val="000000" w:themeColor="text1"/>
          <w:kern w:val="2"/>
        </w:rPr>
        <w:t>月</w:t>
      </w:r>
      <w:r>
        <w:rPr>
          <w:rFonts w:ascii="Times New Roman" w:eastAsia="宋体" w:hAnsi="Times New Roman" w:cs="Times New Roman" w:hint="eastAsia"/>
          <w:color w:val="000000" w:themeColor="text1"/>
          <w:kern w:val="2"/>
        </w:rPr>
        <w:t>24</w:t>
      </w:r>
      <w:r>
        <w:rPr>
          <w:rFonts w:ascii="Times New Roman" w:eastAsia="宋体" w:hAnsi="Times New Roman" w:cs="Times New Roman"/>
          <w:color w:val="000000" w:themeColor="text1"/>
          <w:kern w:val="2"/>
        </w:rPr>
        <w:t>日</w:t>
      </w:r>
    </w:p>
    <w:p w:rsidR="00925921" w:rsidRDefault="00925921">
      <w:pPr>
        <w:pStyle w:val="Default"/>
        <w:spacing w:line="360" w:lineRule="auto"/>
        <w:jc w:val="both"/>
        <w:rPr>
          <w:rFonts w:ascii="Times New Roman" w:eastAsia="宋体" w:hAnsi="Times New Roman" w:cs="Times New Roman"/>
          <w:color w:val="000000" w:themeColor="text1"/>
          <w:kern w:val="2"/>
        </w:rPr>
      </w:pPr>
    </w:p>
    <w:p w:rsidR="00925921" w:rsidRDefault="00925921">
      <w:pPr>
        <w:pStyle w:val="Default"/>
        <w:spacing w:line="360" w:lineRule="auto"/>
        <w:jc w:val="both"/>
        <w:rPr>
          <w:rFonts w:ascii="Times New Roman" w:eastAsia="宋体" w:hAnsi="Times New Roman" w:cs="Times New Roman"/>
          <w:color w:val="000000" w:themeColor="text1"/>
          <w:kern w:val="2"/>
        </w:rPr>
      </w:pPr>
    </w:p>
    <w:p w:rsidR="00925921" w:rsidRDefault="00BC3467">
      <w:pPr>
        <w:widowControl/>
        <w:jc w:val="left"/>
        <w:rPr>
          <w:color w:val="000000" w:themeColor="text1"/>
          <w:sz w:val="24"/>
          <w:szCs w:val="24"/>
        </w:rPr>
      </w:pPr>
      <w:r>
        <w:rPr>
          <w:color w:val="000000" w:themeColor="text1"/>
        </w:rPr>
        <w:br w:type="page"/>
      </w:r>
    </w:p>
    <w:p w:rsidR="00925921" w:rsidRDefault="00BC3467">
      <w:pPr>
        <w:pStyle w:val="a9"/>
        <w:rPr>
          <w:rFonts w:ascii="Times New Roman" w:hAnsi="Times New Roman"/>
          <w:color w:val="000000" w:themeColor="text1"/>
        </w:rPr>
      </w:pPr>
      <w:r>
        <w:rPr>
          <w:rFonts w:ascii="Times New Roman" w:hAnsi="Times New Roman"/>
          <w:color w:val="000000" w:themeColor="text1"/>
        </w:rPr>
        <w:t>第二部分</w:t>
      </w:r>
      <w:r>
        <w:rPr>
          <w:rFonts w:ascii="Times New Roman" w:hAnsi="Times New Roman"/>
          <w:color w:val="000000" w:themeColor="text1"/>
        </w:rPr>
        <w:t xml:space="preserve">  </w:t>
      </w:r>
      <w:r>
        <w:rPr>
          <w:rFonts w:ascii="Times New Roman" w:hAnsi="Times New Roman"/>
          <w:color w:val="000000" w:themeColor="text1"/>
        </w:rPr>
        <w:t>磋商项目要求</w:t>
      </w:r>
      <w:bookmarkEnd w:id="3"/>
    </w:p>
    <w:p w:rsidR="00925921" w:rsidRDefault="00BC3467">
      <w:pPr>
        <w:tabs>
          <w:tab w:val="left" w:pos="210"/>
        </w:tabs>
        <w:autoSpaceDE w:val="0"/>
        <w:autoSpaceDN w:val="0"/>
        <w:adjustRightInd w:val="0"/>
        <w:spacing w:line="360" w:lineRule="auto"/>
        <w:ind w:firstLineChars="200" w:firstLine="480"/>
        <w:outlineLvl w:val="0"/>
        <w:rPr>
          <w:color w:val="000000" w:themeColor="text1"/>
          <w:sz w:val="24"/>
          <w:szCs w:val="24"/>
        </w:rPr>
      </w:pPr>
      <w:r>
        <w:rPr>
          <w:color w:val="000000" w:themeColor="text1"/>
          <w:sz w:val="24"/>
          <w:szCs w:val="24"/>
        </w:rPr>
        <w:t>一、商务要求</w:t>
      </w:r>
    </w:p>
    <w:p w:rsidR="00925921" w:rsidRDefault="00BC3467">
      <w:pPr>
        <w:autoSpaceDE w:val="0"/>
        <w:autoSpaceDN w:val="0"/>
        <w:adjustRightInd w:val="0"/>
        <w:spacing w:line="360" w:lineRule="auto"/>
        <w:ind w:firstLineChars="200" w:firstLine="480"/>
        <w:rPr>
          <w:color w:val="000000" w:themeColor="text1"/>
          <w:sz w:val="24"/>
        </w:rPr>
      </w:pPr>
      <w:r>
        <w:rPr>
          <w:color w:val="000000" w:themeColor="text1"/>
          <w:sz w:val="24"/>
        </w:rPr>
        <w:t>（一）报价要求</w:t>
      </w:r>
    </w:p>
    <w:p w:rsidR="00925921" w:rsidRDefault="00BC3467">
      <w:pPr>
        <w:spacing w:line="360" w:lineRule="auto"/>
        <w:ind w:firstLineChars="200" w:firstLine="480"/>
        <w:rPr>
          <w:color w:val="000000" w:themeColor="text1"/>
          <w:sz w:val="24"/>
        </w:rPr>
      </w:pPr>
      <w:r>
        <w:rPr>
          <w:color w:val="000000" w:themeColor="text1"/>
          <w:sz w:val="24"/>
        </w:rPr>
        <w:t xml:space="preserve">1. </w:t>
      </w:r>
      <w:r>
        <w:rPr>
          <w:color w:val="000000" w:themeColor="text1"/>
          <w:sz w:val="24"/>
        </w:rPr>
        <w:t>磋商报价以人民币填列。</w:t>
      </w:r>
    </w:p>
    <w:p w:rsidR="00925921" w:rsidRDefault="00BC3467">
      <w:pPr>
        <w:spacing w:line="360" w:lineRule="auto"/>
        <w:ind w:firstLineChars="200" w:firstLine="480"/>
        <w:rPr>
          <w:color w:val="000000" w:themeColor="text1"/>
          <w:sz w:val="24"/>
        </w:rPr>
      </w:pPr>
      <w:r>
        <w:rPr>
          <w:color w:val="000000" w:themeColor="text1"/>
          <w:sz w:val="24"/>
        </w:rPr>
        <w:t>响应文件中工程量清单报价需由工程量清单报价编制人员加盖造价工程师章并由审核人员加盖造价工程师章（注：编制和审核不可为同一人）。</w:t>
      </w:r>
    </w:p>
    <w:p w:rsidR="00925921" w:rsidRDefault="00BC3467">
      <w:pPr>
        <w:spacing w:line="360" w:lineRule="auto"/>
        <w:ind w:firstLineChars="200" w:firstLine="480"/>
        <w:rPr>
          <w:color w:val="000000" w:themeColor="text1"/>
          <w:sz w:val="24"/>
        </w:rPr>
      </w:pPr>
      <w:r>
        <w:rPr>
          <w:color w:val="000000" w:themeColor="text1"/>
          <w:sz w:val="24"/>
        </w:rPr>
        <w:t>注：须加盖本单位在有效期内造价工程师章。供应商报价若委托其他造价单位编制时：须提供与该单位签订的委托合同，但该单位不得同时接受采购人和供应商或两个以上供应商对同一工程项目的工程造价咨询业务，且不得与其他供应商有隶属关系。</w:t>
      </w:r>
    </w:p>
    <w:p w:rsidR="00925921" w:rsidRDefault="00BC3467">
      <w:pPr>
        <w:spacing w:line="360" w:lineRule="auto"/>
        <w:ind w:firstLineChars="200" w:firstLine="480"/>
        <w:rPr>
          <w:color w:val="000000" w:themeColor="text1"/>
          <w:sz w:val="24"/>
        </w:rPr>
      </w:pPr>
      <w:r>
        <w:rPr>
          <w:color w:val="000000" w:themeColor="text1"/>
          <w:sz w:val="24"/>
        </w:rPr>
        <w:t xml:space="preserve">2. </w:t>
      </w:r>
      <w:r>
        <w:rPr>
          <w:color w:val="000000" w:themeColor="text1"/>
          <w:sz w:val="24"/>
        </w:rPr>
        <w:t>磋商价格：</w:t>
      </w:r>
    </w:p>
    <w:p w:rsidR="00925921" w:rsidRDefault="00BC3467">
      <w:pPr>
        <w:spacing w:line="360" w:lineRule="auto"/>
        <w:ind w:firstLineChars="200" w:firstLine="480"/>
        <w:rPr>
          <w:color w:val="000000" w:themeColor="text1"/>
          <w:sz w:val="24"/>
        </w:rPr>
      </w:pPr>
      <w:r>
        <w:rPr>
          <w:color w:val="000000" w:themeColor="text1"/>
          <w:sz w:val="24"/>
        </w:rPr>
        <w:t>（</w:t>
      </w:r>
      <w:r>
        <w:rPr>
          <w:color w:val="000000" w:themeColor="text1"/>
          <w:sz w:val="24"/>
        </w:rPr>
        <w:t>1</w:t>
      </w:r>
      <w:r>
        <w:rPr>
          <w:color w:val="000000" w:themeColor="text1"/>
          <w:sz w:val="24"/>
        </w:rPr>
        <w:t>）具有标价的磋商书和报价汇总表，以及组成工程报价分专业的工程预算应包括施工设备、劳务、管理、材料、安装、维护、保险、利润、税金、政策性文件规定及合同包含的所有风险、责任等各项应有费用。</w:t>
      </w:r>
    </w:p>
    <w:p w:rsidR="00925921" w:rsidRDefault="00BC3467">
      <w:pPr>
        <w:spacing w:line="360" w:lineRule="auto"/>
        <w:ind w:firstLineChars="200" w:firstLine="480"/>
        <w:rPr>
          <w:color w:val="000000" w:themeColor="text1"/>
          <w:sz w:val="24"/>
        </w:rPr>
      </w:pPr>
      <w:r>
        <w:rPr>
          <w:color w:val="000000" w:themeColor="text1"/>
          <w:sz w:val="24"/>
        </w:rPr>
        <w:t>（</w:t>
      </w:r>
      <w:r>
        <w:rPr>
          <w:color w:val="000000" w:themeColor="text1"/>
          <w:sz w:val="24"/>
        </w:rPr>
        <w:t>2</w:t>
      </w:r>
      <w:r>
        <w:rPr>
          <w:color w:val="000000" w:themeColor="text1"/>
          <w:sz w:val="24"/>
        </w:rPr>
        <w:t>）投标人应根据采购人提供的项目需求书、工程量清单和现场情况，填写报价，进行磋商。</w:t>
      </w:r>
    </w:p>
    <w:p w:rsidR="00925921" w:rsidRDefault="00BC3467">
      <w:pPr>
        <w:spacing w:line="360" w:lineRule="auto"/>
        <w:ind w:firstLineChars="200" w:firstLine="480"/>
        <w:rPr>
          <w:color w:val="000000" w:themeColor="text1"/>
          <w:sz w:val="24"/>
        </w:rPr>
      </w:pPr>
      <w:r>
        <w:rPr>
          <w:color w:val="000000" w:themeColor="text1"/>
          <w:sz w:val="24"/>
        </w:rPr>
        <w:t>（</w:t>
      </w:r>
      <w:r>
        <w:rPr>
          <w:color w:val="000000" w:themeColor="text1"/>
          <w:sz w:val="24"/>
        </w:rPr>
        <w:t>3</w:t>
      </w:r>
      <w:r>
        <w:rPr>
          <w:color w:val="000000" w:themeColor="text1"/>
          <w:sz w:val="24"/>
        </w:rPr>
        <w:t>）工程磋商报价执行天津市相关定额（</w:t>
      </w:r>
      <w:r>
        <w:rPr>
          <w:color w:val="000000" w:themeColor="text1"/>
          <w:sz w:val="24"/>
        </w:rPr>
        <w:t>2020</w:t>
      </w:r>
      <w:r>
        <w:rPr>
          <w:color w:val="000000" w:themeColor="text1"/>
          <w:sz w:val="24"/>
        </w:rPr>
        <w:t>年《天津市建设工程计价办法》</w:t>
      </w:r>
      <w:r>
        <w:rPr>
          <w:rFonts w:hint="eastAsia"/>
          <w:color w:val="000000" w:themeColor="text1"/>
          <w:sz w:val="24"/>
        </w:rPr>
        <w:t>和《天津市建筑工程预算基价》、《天津市安装工程预算基价》《天津市地铁及隧道工程预算基价》等</w:t>
      </w:r>
      <w:r>
        <w:rPr>
          <w:color w:val="000000" w:themeColor="text1"/>
          <w:sz w:val="24"/>
        </w:rPr>
        <w:t>）和现行取费标准及市场价格。</w:t>
      </w:r>
    </w:p>
    <w:p w:rsidR="00925921" w:rsidRDefault="00BC3467">
      <w:pPr>
        <w:spacing w:line="360" w:lineRule="auto"/>
        <w:ind w:firstLineChars="200" w:firstLine="480"/>
        <w:rPr>
          <w:color w:val="000000" w:themeColor="text1"/>
          <w:sz w:val="24"/>
        </w:rPr>
      </w:pPr>
      <w:r>
        <w:rPr>
          <w:color w:val="000000" w:themeColor="text1"/>
          <w:sz w:val="24"/>
        </w:rPr>
        <w:t xml:space="preserve">3. </w:t>
      </w:r>
      <w:r>
        <w:rPr>
          <w:color w:val="000000" w:themeColor="text1"/>
          <w:sz w:val="24"/>
        </w:rPr>
        <w:t>磋商价格采用形式：本工程磋商报价采用综合单价方式。</w:t>
      </w:r>
    </w:p>
    <w:p w:rsidR="00925921" w:rsidRDefault="00BC3467">
      <w:pPr>
        <w:spacing w:line="360" w:lineRule="auto"/>
        <w:ind w:firstLineChars="200" w:firstLine="480"/>
        <w:rPr>
          <w:color w:val="000000" w:themeColor="text1"/>
          <w:sz w:val="24"/>
        </w:rPr>
      </w:pPr>
      <w:r>
        <w:rPr>
          <w:color w:val="000000" w:themeColor="text1"/>
          <w:sz w:val="24"/>
        </w:rPr>
        <w:t xml:space="preserve">4. </w:t>
      </w:r>
      <w:r>
        <w:rPr>
          <w:color w:val="000000" w:themeColor="text1"/>
          <w:sz w:val="24"/>
        </w:rPr>
        <w:t>除非合同中另有规定，综合单价是为完成工程量清单中一个规定计量单位项目所需的费用合计，应包括直接工程费、企业管理费、规费、利润和税金并考虑风险因素。除非合同中另有规定，供应商所填写的单价和合价在合同实施期间不因市场变化因素而变动。</w:t>
      </w:r>
    </w:p>
    <w:p w:rsidR="00925921" w:rsidRDefault="00BC3467">
      <w:pPr>
        <w:spacing w:line="360" w:lineRule="auto"/>
        <w:ind w:firstLineChars="200" w:firstLine="480"/>
        <w:rPr>
          <w:color w:val="000000" w:themeColor="text1"/>
          <w:sz w:val="24"/>
        </w:rPr>
      </w:pPr>
      <w:r>
        <w:rPr>
          <w:color w:val="000000" w:themeColor="text1"/>
          <w:sz w:val="24"/>
        </w:rPr>
        <w:t xml:space="preserve">5. </w:t>
      </w:r>
      <w:r>
        <w:rPr>
          <w:color w:val="000000" w:themeColor="text1"/>
          <w:sz w:val="24"/>
        </w:rPr>
        <w:t>采用综合单价报价的，除非采购人对磋商文件予以修改，投标人应按采购人提供的工程量清单中列出的工程项目和工程量填报单价和合价。每一项目只允许有一个报价。任何有选择的报价将不予接受。投标人未填单价或合价的工程项目，在实施后，采购人将不予以支付，并视为该项费用已包括在其他有价款的单价或合价内。</w:t>
      </w:r>
      <w:r>
        <w:rPr>
          <w:color w:val="000000" w:themeColor="text1"/>
          <w:sz w:val="24"/>
        </w:rPr>
        <w:t xml:space="preserve"> </w:t>
      </w:r>
    </w:p>
    <w:p w:rsidR="00925921" w:rsidRDefault="00BC3467">
      <w:pPr>
        <w:spacing w:line="360" w:lineRule="auto"/>
        <w:ind w:firstLineChars="200" w:firstLine="480"/>
        <w:rPr>
          <w:color w:val="000000" w:themeColor="text1"/>
          <w:sz w:val="24"/>
        </w:rPr>
      </w:pPr>
      <w:r>
        <w:rPr>
          <w:color w:val="000000" w:themeColor="text1"/>
          <w:sz w:val="24"/>
        </w:rPr>
        <w:t xml:space="preserve">6. </w:t>
      </w:r>
      <w:r>
        <w:rPr>
          <w:color w:val="000000" w:themeColor="text1"/>
          <w:sz w:val="24"/>
        </w:rPr>
        <w:t>磋商报价均不包括施工过程中因施工图的重大设计变更（指结构、标准、规模）所发生的费用，不包括施工过程中遇到地下障碍物处理或地基处理所发生的费用。</w:t>
      </w:r>
    </w:p>
    <w:p w:rsidR="00925921" w:rsidRDefault="00BC3467">
      <w:pPr>
        <w:spacing w:line="360" w:lineRule="auto"/>
        <w:ind w:firstLineChars="200" w:firstLine="480"/>
        <w:rPr>
          <w:color w:val="000000" w:themeColor="text1"/>
          <w:sz w:val="24"/>
        </w:rPr>
      </w:pPr>
      <w:r>
        <w:rPr>
          <w:color w:val="000000" w:themeColor="text1"/>
          <w:sz w:val="24"/>
        </w:rPr>
        <w:t xml:space="preserve">7. </w:t>
      </w:r>
      <w:r>
        <w:rPr>
          <w:color w:val="000000" w:themeColor="text1"/>
          <w:sz w:val="24"/>
        </w:rPr>
        <w:t>验收及相关费用由成交供应商负责。</w:t>
      </w:r>
    </w:p>
    <w:p w:rsidR="00925921" w:rsidRDefault="00BC3467">
      <w:pPr>
        <w:spacing w:line="360" w:lineRule="auto"/>
        <w:ind w:firstLineChars="200" w:firstLine="480"/>
        <w:rPr>
          <w:color w:val="000000" w:themeColor="text1"/>
          <w:sz w:val="24"/>
        </w:rPr>
      </w:pPr>
      <w:r>
        <w:rPr>
          <w:color w:val="000000" w:themeColor="text1"/>
          <w:sz w:val="24"/>
        </w:rPr>
        <w:t>（二）质量要求：</w:t>
      </w:r>
    </w:p>
    <w:p w:rsidR="00925921" w:rsidRDefault="00BC3467">
      <w:pPr>
        <w:spacing w:line="360" w:lineRule="auto"/>
        <w:ind w:firstLineChars="200" w:firstLine="480"/>
        <w:rPr>
          <w:color w:val="000000" w:themeColor="text1"/>
          <w:sz w:val="24"/>
        </w:rPr>
      </w:pPr>
      <w:r>
        <w:rPr>
          <w:color w:val="000000" w:themeColor="text1"/>
          <w:sz w:val="24"/>
          <w:szCs w:val="24"/>
        </w:rPr>
        <w:t>达到现行国家施工验收规范合格标准</w:t>
      </w:r>
      <w:r>
        <w:rPr>
          <w:color w:val="000000" w:themeColor="text1"/>
          <w:sz w:val="24"/>
        </w:rPr>
        <w:t>。</w:t>
      </w:r>
    </w:p>
    <w:p w:rsidR="00925921" w:rsidRDefault="00BC3467">
      <w:pPr>
        <w:spacing w:line="360" w:lineRule="auto"/>
        <w:ind w:firstLineChars="200" w:firstLine="480"/>
        <w:rPr>
          <w:color w:val="000000" w:themeColor="text1"/>
          <w:sz w:val="24"/>
        </w:rPr>
      </w:pPr>
      <w:r>
        <w:rPr>
          <w:color w:val="000000" w:themeColor="text1"/>
          <w:sz w:val="24"/>
        </w:rPr>
        <w:t>（三）服务要求：</w:t>
      </w:r>
    </w:p>
    <w:p w:rsidR="00925921" w:rsidRDefault="00BC3467">
      <w:pPr>
        <w:spacing w:line="360" w:lineRule="auto"/>
        <w:ind w:firstLineChars="200" w:firstLine="480"/>
        <w:rPr>
          <w:color w:val="000000" w:themeColor="text1"/>
          <w:sz w:val="24"/>
        </w:rPr>
      </w:pPr>
      <w:r>
        <w:rPr>
          <w:color w:val="000000" w:themeColor="text1"/>
          <w:sz w:val="24"/>
        </w:rPr>
        <w:t xml:space="preserve">1. </w:t>
      </w:r>
      <w:r>
        <w:rPr>
          <w:color w:val="000000" w:themeColor="text1"/>
          <w:sz w:val="24"/>
        </w:rPr>
        <w:t>工程免费保修期限为两年，自验收合格起开始计算，若因施工过失造成的质量事故，其损失和延长工期均由成交供应商负责。</w:t>
      </w:r>
    </w:p>
    <w:p w:rsidR="00925921" w:rsidRDefault="00BC3467">
      <w:pPr>
        <w:spacing w:line="360" w:lineRule="auto"/>
        <w:ind w:firstLineChars="200" w:firstLine="480"/>
        <w:rPr>
          <w:color w:val="000000" w:themeColor="text1"/>
          <w:sz w:val="24"/>
        </w:rPr>
      </w:pPr>
      <w:r>
        <w:rPr>
          <w:rFonts w:hint="eastAsia"/>
          <w:color w:val="000000" w:themeColor="text1"/>
          <w:sz w:val="24"/>
        </w:rPr>
        <w:t>2</w:t>
      </w:r>
      <w:r>
        <w:rPr>
          <w:rFonts w:hint="eastAsia"/>
          <w:color w:val="000000" w:themeColor="text1"/>
          <w:sz w:val="24"/>
        </w:rPr>
        <w:t>、工程施工验收合格后，协助采购人进行工程的运行管理及交接。</w:t>
      </w:r>
    </w:p>
    <w:p w:rsidR="00925921" w:rsidRDefault="00BC3467">
      <w:pPr>
        <w:spacing w:line="360" w:lineRule="auto"/>
        <w:ind w:firstLineChars="200" w:firstLine="480"/>
        <w:rPr>
          <w:color w:val="000000" w:themeColor="text1"/>
          <w:sz w:val="24"/>
        </w:rPr>
      </w:pPr>
      <w:r>
        <w:rPr>
          <w:rFonts w:hint="eastAsia"/>
          <w:color w:val="000000" w:themeColor="text1"/>
          <w:sz w:val="24"/>
        </w:rPr>
        <w:t>3</w:t>
      </w:r>
      <w:r>
        <w:rPr>
          <w:rFonts w:hint="eastAsia"/>
          <w:color w:val="000000" w:themeColor="text1"/>
          <w:sz w:val="24"/>
        </w:rPr>
        <w:t>、</w:t>
      </w:r>
      <w:r>
        <w:rPr>
          <w:color w:val="000000" w:themeColor="text1"/>
          <w:sz w:val="24"/>
        </w:rPr>
        <w:t>在保修期外，提供有偿维修服务。</w:t>
      </w:r>
    </w:p>
    <w:p w:rsidR="00925921" w:rsidRDefault="00BC3467">
      <w:pPr>
        <w:spacing w:line="360" w:lineRule="auto"/>
        <w:ind w:firstLineChars="200" w:firstLine="480"/>
        <w:rPr>
          <w:color w:val="000000" w:themeColor="text1"/>
          <w:sz w:val="24"/>
        </w:rPr>
      </w:pPr>
      <w:r>
        <w:rPr>
          <w:color w:val="000000" w:themeColor="text1"/>
          <w:sz w:val="24"/>
        </w:rPr>
        <w:t>（四）承包方式：</w:t>
      </w:r>
    </w:p>
    <w:p w:rsidR="00925921" w:rsidRDefault="00BC3467">
      <w:pPr>
        <w:spacing w:line="360" w:lineRule="auto"/>
        <w:ind w:firstLineChars="200" w:firstLine="480"/>
        <w:rPr>
          <w:color w:val="000000" w:themeColor="text1"/>
          <w:sz w:val="24"/>
        </w:rPr>
      </w:pPr>
      <w:r>
        <w:rPr>
          <w:color w:val="000000" w:themeColor="text1"/>
          <w:sz w:val="24"/>
        </w:rPr>
        <w:t xml:space="preserve">1. </w:t>
      </w:r>
      <w:r>
        <w:rPr>
          <w:color w:val="000000" w:themeColor="text1"/>
          <w:sz w:val="24"/>
        </w:rPr>
        <w:t>本工程采取包工包料方式，按磋商最终报价确定合同价格，工程结算以采购人指定的审计部门做出的审计结果为结算依据。</w:t>
      </w:r>
    </w:p>
    <w:p w:rsidR="00925921" w:rsidRDefault="00BC3467">
      <w:pPr>
        <w:spacing w:line="360" w:lineRule="auto"/>
        <w:ind w:firstLineChars="200" w:firstLine="480"/>
        <w:rPr>
          <w:color w:val="000000" w:themeColor="text1"/>
          <w:sz w:val="24"/>
        </w:rPr>
      </w:pPr>
      <w:r>
        <w:rPr>
          <w:rFonts w:hint="eastAsia"/>
          <w:color w:val="000000" w:themeColor="text1"/>
          <w:sz w:val="24"/>
        </w:rPr>
        <w:t>2</w:t>
      </w:r>
      <w:r>
        <w:rPr>
          <w:color w:val="000000" w:themeColor="text1"/>
          <w:sz w:val="24"/>
        </w:rPr>
        <w:t xml:space="preserve">. </w:t>
      </w:r>
      <w:r>
        <w:rPr>
          <w:color w:val="000000" w:themeColor="text1"/>
          <w:sz w:val="24"/>
        </w:rPr>
        <w:t>变更由采购人签字认可，其增减量按实结算，人工费、材料差价不予调整。因投标方踏勘现场有误造成工程增项、增量，采购人不予认可。</w:t>
      </w:r>
    </w:p>
    <w:p w:rsidR="00925921" w:rsidRDefault="00BC3467">
      <w:pPr>
        <w:spacing w:line="360" w:lineRule="auto"/>
        <w:ind w:firstLineChars="200" w:firstLine="480"/>
        <w:rPr>
          <w:color w:val="000000" w:themeColor="text1"/>
          <w:sz w:val="24"/>
        </w:rPr>
      </w:pPr>
      <w:r>
        <w:rPr>
          <w:rFonts w:hint="eastAsia"/>
          <w:color w:val="000000" w:themeColor="text1"/>
          <w:sz w:val="24"/>
        </w:rPr>
        <w:t>3</w:t>
      </w:r>
      <w:r>
        <w:rPr>
          <w:color w:val="000000" w:themeColor="text1"/>
          <w:sz w:val="24"/>
        </w:rPr>
        <w:t xml:space="preserve">. </w:t>
      </w:r>
      <w:r>
        <w:rPr>
          <w:color w:val="000000" w:themeColor="text1"/>
          <w:sz w:val="24"/>
        </w:rPr>
        <w:t>该工程涉及的一切手续</w:t>
      </w:r>
      <w:r>
        <w:rPr>
          <w:rFonts w:hint="eastAsia"/>
          <w:color w:val="000000" w:themeColor="text1"/>
          <w:sz w:val="24"/>
        </w:rPr>
        <w:t>（</w:t>
      </w:r>
      <w:r>
        <w:rPr>
          <w:color w:val="000000" w:themeColor="text1"/>
          <w:sz w:val="24"/>
        </w:rPr>
        <w:t>消防、公安、市容、规划、占道、城管、环卫等</w:t>
      </w:r>
      <w:r>
        <w:rPr>
          <w:rFonts w:hint="eastAsia"/>
          <w:color w:val="000000" w:themeColor="text1"/>
          <w:sz w:val="24"/>
        </w:rPr>
        <w:t>）</w:t>
      </w:r>
      <w:r>
        <w:rPr>
          <w:color w:val="000000" w:themeColor="text1"/>
          <w:sz w:val="24"/>
        </w:rPr>
        <w:t>，均由施工方负责办理，所发生的费用由磋商方承担，采购人只负责确认盖章等一般手续。</w:t>
      </w:r>
    </w:p>
    <w:p w:rsidR="00925921" w:rsidRDefault="00BC3467">
      <w:pPr>
        <w:spacing w:line="360" w:lineRule="auto"/>
        <w:ind w:firstLineChars="200" w:firstLine="480"/>
        <w:rPr>
          <w:color w:val="000000" w:themeColor="text1"/>
          <w:sz w:val="24"/>
        </w:rPr>
      </w:pPr>
      <w:r>
        <w:rPr>
          <w:color w:val="000000" w:themeColor="text1"/>
          <w:sz w:val="24"/>
        </w:rPr>
        <w:t>（五）工期、施工地点要求：</w:t>
      </w:r>
    </w:p>
    <w:p w:rsidR="00925921" w:rsidRDefault="00BC3467">
      <w:pPr>
        <w:spacing w:line="360" w:lineRule="auto"/>
        <w:ind w:firstLineChars="200" w:firstLine="480"/>
        <w:rPr>
          <w:color w:val="000000" w:themeColor="text1"/>
          <w:sz w:val="24"/>
        </w:rPr>
      </w:pPr>
      <w:r>
        <w:rPr>
          <w:color w:val="000000" w:themeColor="text1"/>
          <w:sz w:val="24"/>
        </w:rPr>
        <w:t xml:space="preserve">1. </w:t>
      </w:r>
      <w:r>
        <w:rPr>
          <w:color w:val="000000" w:themeColor="text1"/>
          <w:sz w:val="24"/>
        </w:rPr>
        <w:t>工期要求：</w:t>
      </w:r>
      <w:r>
        <w:rPr>
          <w:rFonts w:hint="eastAsia"/>
          <w:color w:val="000000" w:themeColor="text1"/>
          <w:sz w:val="24"/>
        </w:rPr>
        <w:t>合同签订后</w:t>
      </w:r>
      <w:r>
        <w:rPr>
          <w:rFonts w:hint="eastAsia"/>
          <w:color w:val="000000" w:themeColor="text1"/>
          <w:sz w:val="24"/>
        </w:rPr>
        <w:t>20</w:t>
      </w:r>
      <w:r>
        <w:rPr>
          <w:rFonts w:hint="eastAsia"/>
          <w:color w:val="000000" w:themeColor="text1"/>
          <w:sz w:val="24"/>
        </w:rPr>
        <w:t>天内完工</w:t>
      </w:r>
      <w:r>
        <w:rPr>
          <w:color w:val="000000" w:themeColor="text1"/>
          <w:sz w:val="24"/>
        </w:rPr>
        <w:t>（特殊情况以合同为准）。</w:t>
      </w:r>
    </w:p>
    <w:p w:rsidR="00925921" w:rsidRDefault="00BC3467">
      <w:pPr>
        <w:spacing w:line="360" w:lineRule="auto"/>
        <w:ind w:firstLineChars="200" w:firstLine="480"/>
        <w:rPr>
          <w:color w:val="000000" w:themeColor="text1"/>
          <w:sz w:val="24"/>
        </w:rPr>
      </w:pPr>
      <w:r>
        <w:rPr>
          <w:color w:val="000000" w:themeColor="text1"/>
          <w:sz w:val="24"/>
        </w:rPr>
        <w:t xml:space="preserve">2. </w:t>
      </w:r>
      <w:r>
        <w:rPr>
          <w:color w:val="000000" w:themeColor="text1"/>
          <w:sz w:val="24"/>
        </w:rPr>
        <w:t>施工地点：</w:t>
      </w:r>
      <w:r>
        <w:rPr>
          <w:rFonts w:hint="eastAsia"/>
          <w:color w:val="000000" w:themeColor="text1"/>
          <w:sz w:val="24"/>
        </w:rPr>
        <w:t>天津市海滨大道（天津港保税区）</w:t>
      </w:r>
      <w:r>
        <w:rPr>
          <w:rFonts w:hint="eastAsia"/>
          <w:color w:val="000000" w:themeColor="text1"/>
          <w:sz w:val="24"/>
        </w:rPr>
        <w:t>3520</w:t>
      </w:r>
      <w:r>
        <w:rPr>
          <w:rFonts w:hint="eastAsia"/>
          <w:color w:val="000000" w:themeColor="text1"/>
          <w:sz w:val="24"/>
        </w:rPr>
        <w:t>号国家粮食和物资储备局北京局八三三处</w:t>
      </w:r>
      <w:r>
        <w:rPr>
          <w:color w:val="000000" w:themeColor="text1"/>
          <w:sz w:val="24"/>
        </w:rPr>
        <w:t>（特殊情况以合同为准）。</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kern w:val="2"/>
        </w:rPr>
      </w:pPr>
      <w:r>
        <w:rPr>
          <w:rFonts w:ascii="Times New Roman" w:eastAsia="宋体" w:hAnsi="Times New Roman" w:cs="Times New Roman"/>
          <w:color w:val="000000" w:themeColor="text1"/>
          <w:kern w:val="2"/>
        </w:rPr>
        <w:t>（六）付款方式：</w:t>
      </w:r>
    </w:p>
    <w:p w:rsidR="00925921" w:rsidRDefault="00BC3467">
      <w:pPr>
        <w:spacing w:line="360" w:lineRule="auto"/>
        <w:ind w:firstLineChars="200" w:firstLine="480"/>
        <w:rPr>
          <w:color w:val="000000" w:themeColor="text1"/>
          <w:sz w:val="24"/>
        </w:rPr>
      </w:pPr>
      <w:r>
        <w:rPr>
          <w:rFonts w:hint="eastAsia"/>
          <w:color w:val="000000" w:themeColor="text1"/>
          <w:sz w:val="24"/>
        </w:rPr>
        <w:t>签订合同后</w:t>
      </w:r>
      <w:r>
        <w:rPr>
          <w:rFonts w:hint="eastAsia"/>
          <w:color w:val="000000" w:themeColor="text1"/>
          <w:sz w:val="24"/>
        </w:rPr>
        <w:t>20</w:t>
      </w:r>
      <w:r>
        <w:rPr>
          <w:rFonts w:hint="eastAsia"/>
          <w:color w:val="000000" w:themeColor="text1"/>
          <w:sz w:val="24"/>
        </w:rPr>
        <w:t>日内支付</w:t>
      </w:r>
      <w:r>
        <w:rPr>
          <w:rFonts w:hint="eastAsia"/>
          <w:color w:val="000000" w:themeColor="text1"/>
          <w:sz w:val="24"/>
        </w:rPr>
        <w:t>30%</w:t>
      </w:r>
      <w:r>
        <w:rPr>
          <w:rFonts w:hint="eastAsia"/>
          <w:color w:val="000000" w:themeColor="text1"/>
          <w:sz w:val="24"/>
        </w:rPr>
        <w:t>的工程预付款，全部工程竣工后，按照最终工程验收结算审核后价格支付至总结算额的</w:t>
      </w:r>
      <w:r>
        <w:rPr>
          <w:rFonts w:hint="eastAsia"/>
          <w:color w:val="000000" w:themeColor="text1"/>
          <w:sz w:val="24"/>
        </w:rPr>
        <w:t>100%</w:t>
      </w:r>
      <w:r>
        <w:rPr>
          <w:color w:val="000000" w:themeColor="text1"/>
          <w:sz w:val="24"/>
        </w:rPr>
        <w:t>（特殊情况以合同为准）。</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kern w:val="2"/>
        </w:rPr>
      </w:pPr>
      <w:r>
        <w:rPr>
          <w:rFonts w:ascii="Times New Roman" w:eastAsia="宋体" w:hAnsi="Times New Roman" w:cs="Times New Roman"/>
          <w:color w:val="000000" w:themeColor="text1"/>
          <w:kern w:val="2"/>
        </w:rPr>
        <w:t>（七）磋商有效期：本项目磋商有效期为</w:t>
      </w:r>
      <w:r>
        <w:rPr>
          <w:rFonts w:ascii="Times New Roman" w:eastAsia="宋体" w:hAnsi="Times New Roman" w:cs="Times New Roman"/>
          <w:color w:val="000000" w:themeColor="text1"/>
          <w:kern w:val="2"/>
        </w:rPr>
        <w:t>60</w:t>
      </w:r>
      <w:r>
        <w:rPr>
          <w:rFonts w:ascii="Times New Roman" w:eastAsia="宋体" w:hAnsi="Times New Roman" w:cs="Times New Roman"/>
          <w:color w:val="000000" w:themeColor="text1"/>
          <w:kern w:val="2"/>
        </w:rPr>
        <w:t>天。</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kern w:val="2"/>
        </w:rPr>
      </w:pPr>
      <w:r>
        <w:rPr>
          <w:rFonts w:ascii="Times New Roman" w:eastAsia="宋体" w:hAnsi="Times New Roman" w:cs="Times New Roman"/>
          <w:color w:val="000000" w:themeColor="text1"/>
          <w:kern w:val="2"/>
        </w:rPr>
        <w:t>（八）磋商保证金及履约保证金：</w:t>
      </w:r>
      <w:r>
        <w:rPr>
          <w:rFonts w:ascii="Times New Roman" w:eastAsia="宋体" w:hAnsi="Times New Roman" w:cs="Times New Roman" w:hint="eastAsia"/>
          <w:color w:val="000000" w:themeColor="text1"/>
          <w:kern w:val="2"/>
        </w:rPr>
        <w:t>本项目不收取投标保证金和</w:t>
      </w:r>
      <w:r>
        <w:rPr>
          <w:rFonts w:ascii="Times New Roman" w:eastAsia="宋体" w:hAnsi="Times New Roman" w:cs="Times New Roman"/>
          <w:color w:val="000000" w:themeColor="text1"/>
          <w:kern w:val="2"/>
        </w:rPr>
        <w:t>履约保证金</w:t>
      </w:r>
      <w:r>
        <w:rPr>
          <w:rFonts w:ascii="Times New Roman" w:eastAsia="宋体" w:hAnsi="Times New Roman" w:cs="Times New Roman" w:hint="eastAsia"/>
          <w:color w:val="000000" w:themeColor="text1"/>
          <w:kern w:val="2"/>
        </w:rPr>
        <w:t>。</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kern w:val="2"/>
        </w:rPr>
      </w:pPr>
      <w:r>
        <w:rPr>
          <w:rFonts w:ascii="Times New Roman" w:eastAsia="宋体" w:hAnsi="Times New Roman" w:cs="Times New Roman"/>
          <w:color w:val="000000" w:themeColor="text1"/>
          <w:kern w:val="2"/>
        </w:rPr>
        <w:t>（九）其他要求：</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kern w:val="2"/>
        </w:rPr>
      </w:pPr>
      <w:r>
        <w:rPr>
          <w:rFonts w:ascii="Times New Roman" w:eastAsia="宋体" w:hAnsi="Times New Roman" w:cs="Times New Roman"/>
          <w:color w:val="000000" w:themeColor="text1"/>
          <w:kern w:val="2"/>
        </w:rPr>
        <w:t xml:space="preserve">1. </w:t>
      </w:r>
      <w:r>
        <w:rPr>
          <w:rFonts w:ascii="Times New Roman" w:eastAsia="宋体" w:hAnsi="Times New Roman" w:cs="Times New Roman"/>
          <w:color w:val="000000" w:themeColor="text1"/>
          <w:kern w:val="2"/>
        </w:rPr>
        <w:t>投标人须整包进行磋商，不得拆包分项磋商。</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kern w:val="2"/>
        </w:rPr>
      </w:pPr>
      <w:r>
        <w:rPr>
          <w:rFonts w:ascii="Times New Roman" w:eastAsia="宋体" w:hAnsi="Times New Roman" w:cs="Times New Roman"/>
          <w:color w:val="000000" w:themeColor="text1"/>
          <w:kern w:val="2"/>
        </w:rPr>
        <w:t xml:space="preserve">2. </w:t>
      </w:r>
      <w:r>
        <w:rPr>
          <w:rFonts w:ascii="Times New Roman" w:eastAsia="宋体" w:hAnsi="Times New Roman" w:cs="Times New Roman"/>
          <w:color w:val="000000" w:themeColor="text1"/>
          <w:kern w:val="2"/>
        </w:rPr>
        <w:t>未经采购人同意，成交供应商不得转让合同，不得转包、分包。若出现上述情形时，将按照相关法律法规执行。</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kern w:val="2"/>
        </w:rPr>
      </w:pPr>
      <w:r>
        <w:rPr>
          <w:rFonts w:ascii="Times New Roman" w:eastAsia="宋体" w:hAnsi="Times New Roman" w:cs="Times New Roman"/>
          <w:color w:val="000000" w:themeColor="text1"/>
          <w:kern w:val="2"/>
        </w:rPr>
        <w:t xml:space="preserve">3. </w:t>
      </w:r>
      <w:r>
        <w:rPr>
          <w:rFonts w:ascii="Times New Roman" w:eastAsia="宋体" w:hAnsi="Times New Roman" w:cs="Times New Roman"/>
          <w:color w:val="000000" w:themeColor="text1"/>
          <w:kern w:val="2"/>
        </w:rPr>
        <w:t>本项目由采购人自行组织验收。按照采购合同的约定和现行国家标准、行业标准或企业标准对每一服务环节、安全标准的履约情况进行考核与验收。必要时，采购人有权邀请参加本项目的其他供应商或者第三方机构参与验收。参与验收的供应商或者第三方机构的意见作为验收书的参考资料一并存档。验收结束后，应当出具验收书，列明各项服务的考核验收情况及项目总体评价，由验收双方共同签署。</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kern w:val="2"/>
        </w:rPr>
      </w:pPr>
      <w:r>
        <w:rPr>
          <w:rFonts w:ascii="Times New Roman" w:eastAsia="宋体" w:hAnsi="Times New Roman" w:cs="Times New Roman"/>
          <w:color w:val="000000" w:themeColor="text1"/>
          <w:kern w:val="2"/>
        </w:rPr>
        <w:t xml:space="preserve">4. </w:t>
      </w:r>
      <w:r>
        <w:rPr>
          <w:rFonts w:ascii="Times New Roman" w:eastAsia="宋体" w:hAnsi="Times New Roman" w:cs="Times New Roman"/>
          <w:color w:val="000000" w:themeColor="text1"/>
          <w:kern w:val="2"/>
        </w:rPr>
        <w:t>本项目不接受赠品或者与采购无关的其他商品、服务，投标人亦不得以采购人要求实施前述馈赠、回扣等行为。</w:t>
      </w:r>
    </w:p>
    <w:p w:rsidR="00925921" w:rsidRDefault="00BC3467">
      <w:pPr>
        <w:autoSpaceDE w:val="0"/>
        <w:autoSpaceDN w:val="0"/>
        <w:adjustRightInd w:val="0"/>
        <w:spacing w:line="360" w:lineRule="auto"/>
        <w:ind w:firstLineChars="200" w:firstLine="480"/>
        <w:rPr>
          <w:bCs/>
          <w:color w:val="000000" w:themeColor="text1"/>
          <w:sz w:val="24"/>
        </w:rPr>
      </w:pPr>
      <w:r>
        <w:rPr>
          <w:bCs/>
          <w:color w:val="000000" w:themeColor="text1"/>
          <w:sz w:val="24"/>
        </w:rPr>
        <w:t>二、技术要求</w:t>
      </w:r>
    </w:p>
    <w:p w:rsidR="00925921" w:rsidRDefault="00BC3467">
      <w:pPr>
        <w:spacing w:line="360" w:lineRule="auto"/>
        <w:ind w:firstLineChars="200" w:firstLine="480"/>
        <w:rPr>
          <w:color w:val="000000" w:themeColor="text1"/>
          <w:sz w:val="24"/>
          <w:szCs w:val="24"/>
        </w:rPr>
      </w:pPr>
      <w:r>
        <w:rPr>
          <w:color w:val="000000" w:themeColor="text1"/>
          <w:sz w:val="24"/>
          <w:szCs w:val="24"/>
        </w:rPr>
        <w:t>（一）以采购人提供的工程量清单为准，工程结算需经审计并以审定值为准进行结算。</w:t>
      </w:r>
    </w:p>
    <w:p w:rsidR="00925921" w:rsidRDefault="00BC3467">
      <w:pPr>
        <w:spacing w:line="360" w:lineRule="auto"/>
        <w:ind w:firstLineChars="200" w:firstLine="480"/>
        <w:rPr>
          <w:color w:val="000000" w:themeColor="text1"/>
          <w:sz w:val="24"/>
          <w:szCs w:val="24"/>
        </w:rPr>
      </w:pPr>
      <w:r>
        <w:rPr>
          <w:color w:val="000000" w:themeColor="text1"/>
          <w:sz w:val="24"/>
          <w:szCs w:val="24"/>
        </w:rPr>
        <w:t>（二）采购范围：采购人提供的工程量清单中指定的内容。</w:t>
      </w:r>
    </w:p>
    <w:p w:rsidR="00925921" w:rsidRDefault="00BC3467">
      <w:pPr>
        <w:spacing w:line="360" w:lineRule="auto"/>
        <w:ind w:firstLineChars="200" w:firstLine="480"/>
        <w:rPr>
          <w:color w:val="000000" w:themeColor="text1"/>
          <w:sz w:val="24"/>
          <w:szCs w:val="24"/>
        </w:rPr>
      </w:pPr>
      <w:r>
        <w:rPr>
          <w:color w:val="000000" w:themeColor="text1"/>
          <w:sz w:val="24"/>
          <w:szCs w:val="24"/>
        </w:rPr>
        <w:t>（三）质量标准：达到国家施工验收规范合格标准。</w:t>
      </w:r>
    </w:p>
    <w:p w:rsidR="00925921" w:rsidRDefault="00BC3467">
      <w:pPr>
        <w:spacing w:line="360" w:lineRule="auto"/>
        <w:ind w:firstLineChars="200" w:firstLine="480"/>
        <w:rPr>
          <w:color w:val="000000" w:themeColor="text1"/>
          <w:sz w:val="24"/>
          <w:szCs w:val="24"/>
        </w:rPr>
      </w:pPr>
      <w:r>
        <w:rPr>
          <w:color w:val="000000" w:themeColor="text1"/>
          <w:sz w:val="24"/>
          <w:szCs w:val="24"/>
        </w:rPr>
        <w:t>（四）响应文件中提供详细的施工组织设计，包括但不限于：劳动力投入、工期、施工进度计划及保证措施、主要部位质量保证措施、施工安全保障措施、主要部位的施工方法或方案和施工保证措施、工程交验后服务维护措施、现场文明施工措施、成品保护措施、与现场其他施工方的沟通协调等主要措施等内容。</w:t>
      </w:r>
    </w:p>
    <w:p w:rsidR="00925921" w:rsidRDefault="00BC3467">
      <w:pPr>
        <w:spacing w:line="360" w:lineRule="auto"/>
        <w:ind w:firstLineChars="200" w:firstLine="480"/>
        <w:rPr>
          <w:color w:val="000000" w:themeColor="text1"/>
          <w:sz w:val="24"/>
          <w:szCs w:val="24"/>
        </w:rPr>
      </w:pPr>
      <w:r>
        <w:rPr>
          <w:color w:val="000000" w:themeColor="text1"/>
          <w:sz w:val="24"/>
          <w:szCs w:val="24"/>
        </w:rPr>
        <w:t>（五）工程所用的材料、设备的品种、规格、性能和等级必须符合设计要求及国家、天津市现行产品标准和工程技术有关规定，符合国家有关建筑装饰装修材料有害物质限定标准的规定，达到环保要求，瓷质砖、溶剂型木器涂料、灯具具有强制性产品认证（</w:t>
      </w:r>
      <w:r>
        <w:rPr>
          <w:color w:val="000000" w:themeColor="text1"/>
          <w:sz w:val="24"/>
          <w:szCs w:val="24"/>
        </w:rPr>
        <w:t>3C</w:t>
      </w:r>
      <w:r>
        <w:rPr>
          <w:color w:val="000000" w:themeColor="text1"/>
          <w:sz w:val="24"/>
          <w:szCs w:val="24"/>
        </w:rPr>
        <w:t>）证书。</w:t>
      </w:r>
    </w:p>
    <w:p w:rsidR="00925921" w:rsidRDefault="00BC3467">
      <w:pPr>
        <w:spacing w:line="360" w:lineRule="auto"/>
        <w:ind w:firstLineChars="200" w:firstLine="480"/>
        <w:rPr>
          <w:color w:val="000000" w:themeColor="text1"/>
          <w:sz w:val="24"/>
          <w:szCs w:val="24"/>
        </w:rPr>
      </w:pPr>
      <w:r>
        <w:rPr>
          <w:color w:val="000000" w:themeColor="text1"/>
          <w:sz w:val="24"/>
          <w:szCs w:val="24"/>
        </w:rPr>
        <w:t>（六）主要材料设备在采购前，其材料质量、规格、品牌、性能必须经采购人确认后方可采购。工程施工中如发生因材料质量不合格，影响工程的施工进度和工程质量，所造成的一切损失由成交供应商负责。</w:t>
      </w:r>
    </w:p>
    <w:p w:rsidR="00925921" w:rsidRDefault="00BC3467">
      <w:pPr>
        <w:spacing w:line="360" w:lineRule="auto"/>
        <w:ind w:firstLineChars="200" w:firstLine="480"/>
        <w:rPr>
          <w:color w:val="000000" w:themeColor="text1"/>
          <w:sz w:val="24"/>
          <w:szCs w:val="24"/>
        </w:rPr>
      </w:pPr>
      <w:r>
        <w:rPr>
          <w:color w:val="000000" w:themeColor="text1"/>
          <w:sz w:val="24"/>
          <w:szCs w:val="24"/>
        </w:rPr>
        <w:t>（七）施工材料设备实行用户控制</w:t>
      </w:r>
      <w:r>
        <w:rPr>
          <w:color w:val="000000" w:themeColor="text1"/>
          <w:sz w:val="24"/>
          <w:szCs w:val="24"/>
        </w:rPr>
        <w:t>(</w:t>
      </w:r>
      <w:r>
        <w:rPr>
          <w:color w:val="000000" w:themeColor="text1"/>
          <w:sz w:val="24"/>
          <w:szCs w:val="24"/>
        </w:rPr>
        <w:t>甲控</w:t>
      </w:r>
      <w:r>
        <w:rPr>
          <w:color w:val="000000" w:themeColor="text1"/>
          <w:sz w:val="24"/>
          <w:szCs w:val="24"/>
        </w:rPr>
        <w:t>)</w:t>
      </w:r>
      <w:r>
        <w:rPr>
          <w:color w:val="000000" w:themeColor="text1"/>
          <w:sz w:val="24"/>
          <w:szCs w:val="24"/>
        </w:rPr>
        <w:t>，即施工材料设备只有在采购人认可后方可使用，采购人有权重新指定材料设备品牌，新老材料设备差价按实结算</w:t>
      </w:r>
      <w:r>
        <w:rPr>
          <w:color w:val="000000" w:themeColor="text1"/>
          <w:sz w:val="24"/>
          <w:szCs w:val="24"/>
        </w:rPr>
        <w:t>(</w:t>
      </w:r>
      <w:r>
        <w:rPr>
          <w:color w:val="000000" w:themeColor="text1"/>
          <w:sz w:val="24"/>
          <w:szCs w:val="24"/>
        </w:rPr>
        <w:t>多退少补</w:t>
      </w:r>
      <w:r>
        <w:rPr>
          <w:color w:val="000000" w:themeColor="text1"/>
          <w:sz w:val="24"/>
          <w:szCs w:val="24"/>
        </w:rPr>
        <w:t>)</w:t>
      </w:r>
      <w:r>
        <w:rPr>
          <w:color w:val="000000" w:themeColor="text1"/>
          <w:sz w:val="24"/>
          <w:szCs w:val="24"/>
        </w:rPr>
        <w:t>，成交供应商负责材料设备的采购、运输、保管和退换等事项。</w:t>
      </w:r>
    </w:p>
    <w:p w:rsidR="00925921" w:rsidRDefault="00BC3467">
      <w:pPr>
        <w:spacing w:line="360" w:lineRule="auto"/>
        <w:ind w:firstLineChars="200" w:firstLine="480"/>
        <w:rPr>
          <w:color w:val="000000" w:themeColor="text1"/>
          <w:sz w:val="24"/>
          <w:szCs w:val="24"/>
        </w:rPr>
      </w:pPr>
      <w:r>
        <w:rPr>
          <w:color w:val="000000" w:themeColor="text1"/>
          <w:sz w:val="24"/>
          <w:szCs w:val="24"/>
        </w:rPr>
        <w:t>（八）本项目的工程建设必须达到现行国家、省、自治区、直辖市或行业的工程建设标准、规范及强制性条文的要求。</w:t>
      </w:r>
    </w:p>
    <w:p w:rsidR="00925921" w:rsidRDefault="00BC3467">
      <w:pPr>
        <w:spacing w:line="360" w:lineRule="auto"/>
        <w:ind w:firstLineChars="200" w:firstLine="480"/>
        <w:rPr>
          <w:color w:val="000000" w:themeColor="text1"/>
          <w:sz w:val="24"/>
          <w:szCs w:val="24"/>
        </w:rPr>
      </w:pPr>
      <w:r>
        <w:rPr>
          <w:color w:val="000000" w:themeColor="text1"/>
          <w:sz w:val="24"/>
          <w:szCs w:val="24"/>
        </w:rPr>
        <w:t>（九）施工前，需要按照国家规定进行二次复测的材料设备，必须经复测达到国家环保标准后方可使用，否则，由此所造成的损失则由施工单位负责。复测费用由施工单位承担。</w:t>
      </w:r>
    </w:p>
    <w:p w:rsidR="00925921" w:rsidRDefault="00BC3467">
      <w:pPr>
        <w:spacing w:line="360" w:lineRule="auto"/>
        <w:ind w:firstLineChars="200" w:firstLine="480"/>
        <w:rPr>
          <w:color w:val="000000" w:themeColor="text1"/>
          <w:sz w:val="24"/>
          <w:szCs w:val="24"/>
        </w:rPr>
      </w:pPr>
      <w:r>
        <w:rPr>
          <w:color w:val="000000" w:themeColor="text1"/>
          <w:sz w:val="24"/>
          <w:szCs w:val="24"/>
        </w:rPr>
        <w:t>（十）施工中应严格遵守有关环境保护的法律法规，并应采用有效措施控制施工现场各种粉尘、废气、废弃物噪声、振动等对周围环境造成的污染和危害。</w:t>
      </w:r>
    </w:p>
    <w:p w:rsidR="00925921" w:rsidRDefault="00BC3467">
      <w:pPr>
        <w:spacing w:line="360" w:lineRule="auto"/>
        <w:ind w:firstLineChars="200" w:firstLine="480"/>
        <w:rPr>
          <w:color w:val="000000" w:themeColor="text1"/>
          <w:sz w:val="24"/>
          <w:szCs w:val="24"/>
        </w:rPr>
      </w:pPr>
      <w:r>
        <w:rPr>
          <w:color w:val="000000" w:themeColor="text1"/>
          <w:sz w:val="24"/>
          <w:szCs w:val="24"/>
        </w:rPr>
        <w:t>（十一）</w:t>
      </w:r>
      <w:r>
        <w:rPr>
          <w:color w:val="000000" w:themeColor="text1"/>
          <w:sz w:val="24"/>
        </w:rPr>
        <w:t>投标人</w:t>
      </w:r>
      <w:r>
        <w:rPr>
          <w:color w:val="000000" w:themeColor="text1"/>
          <w:sz w:val="24"/>
          <w:szCs w:val="24"/>
        </w:rPr>
        <w:t>必须具有良好的资信和售后服务，服从采购人的管理，自觉接受监理机构的监理，并能密切配合其它配套施工项目。</w:t>
      </w:r>
    </w:p>
    <w:p w:rsidR="00925921" w:rsidRDefault="00BC3467">
      <w:pPr>
        <w:spacing w:line="360" w:lineRule="auto"/>
        <w:ind w:firstLineChars="200" w:firstLine="480"/>
        <w:rPr>
          <w:color w:val="000000" w:themeColor="text1"/>
          <w:sz w:val="24"/>
        </w:rPr>
      </w:pPr>
      <w:r>
        <w:rPr>
          <w:color w:val="000000" w:themeColor="text1"/>
          <w:sz w:val="24"/>
        </w:rPr>
        <w:t>（十</w:t>
      </w:r>
      <w:r>
        <w:rPr>
          <w:rFonts w:hint="eastAsia"/>
          <w:color w:val="000000" w:themeColor="text1"/>
          <w:sz w:val="24"/>
        </w:rPr>
        <w:t>二</w:t>
      </w:r>
      <w:r>
        <w:rPr>
          <w:color w:val="000000" w:themeColor="text1"/>
          <w:sz w:val="24"/>
        </w:rPr>
        <w:t>）本工程所涉的节能产品、节水产品及环境标志产品</w:t>
      </w:r>
      <w:r>
        <w:rPr>
          <w:color w:val="000000" w:themeColor="text1"/>
          <w:kern w:val="0"/>
          <w:sz w:val="24"/>
          <w:szCs w:val="21"/>
        </w:rPr>
        <w:t>须</w:t>
      </w:r>
      <w:r>
        <w:rPr>
          <w:color w:val="000000" w:themeColor="text1"/>
          <w:sz w:val="24"/>
        </w:rPr>
        <w:t>按照《关于调整优化节能产品、环境标志产品政府采购执行机制的通知》（财库〔</w:t>
      </w:r>
      <w:r>
        <w:rPr>
          <w:color w:val="000000" w:themeColor="text1"/>
          <w:sz w:val="24"/>
        </w:rPr>
        <w:t>2019</w:t>
      </w:r>
      <w:r>
        <w:rPr>
          <w:color w:val="000000" w:themeColor="text1"/>
          <w:sz w:val="24"/>
        </w:rPr>
        <w:t>〕</w:t>
      </w:r>
      <w:r>
        <w:rPr>
          <w:color w:val="000000" w:themeColor="text1"/>
          <w:sz w:val="24"/>
        </w:rPr>
        <w:t>9</w:t>
      </w:r>
      <w:r>
        <w:rPr>
          <w:color w:val="000000" w:themeColor="text1"/>
          <w:sz w:val="24"/>
        </w:rPr>
        <w:t>号）文件要求，对政府采购节能、环境标志品目清单内的产品实施优先采购和强制采购。</w:t>
      </w:r>
    </w:p>
    <w:p w:rsidR="00925921" w:rsidRDefault="00BC3467">
      <w:pPr>
        <w:autoSpaceDE w:val="0"/>
        <w:autoSpaceDN w:val="0"/>
        <w:adjustRightInd w:val="0"/>
        <w:spacing w:line="360" w:lineRule="auto"/>
        <w:ind w:firstLineChars="200" w:firstLine="480"/>
        <w:rPr>
          <w:bCs/>
          <w:color w:val="000000" w:themeColor="text1"/>
          <w:sz w:val="24"/>
        </w:rPr>
      </w:pPr>
      <w:r>
        <w:rPr>
          <w:bCs/>
          <w:color w:val="000000" w:themeColor="text1"/>
          <w:sz w:val="24"/>
        </w:rPr>
        <w:t>三、评</w:t>
      </w:r>
      <w:r>
        <w:rPr>
          <w:rFonts w:hint="eastAsia"/>
          <w:bCs/>
          <w:color w:val="000000" w:themeColor="text1"/>
          <w:sz w:val="24"/>
        </w:rPr>
        <w:t>分</w:t>
      </w:r>
      <w:r>
        <w:rPr>
          <w:bCs/>
          <w:color w:val="000000" w:themeColor="text1"/>
          <w:sz w:val="24"/>
        </w:rPr>
        <w:t>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925921">
        <w:trPr>
          <w:trHeight w:val="285"/>
          <w:jc w:val="center"/>
        </w:trPr>
        <w:tc>
          <w:tcPr>
            <w:tcW w:w="9393" w:type="dxa"/>
            <w:gridSpan w:val="3"/>
            <w:vAlign w:val="center"/>
          </w:tcPr>
          <w:p w:rsidR="00925921" w:rsidRDefault="00BC3467">
            <w:pPr>
              <w:widowControl/>
              <w:adjustRightInd w:val="0"/>
              <w:snapToGrid w:val="0"/>
              <w:jc w:val="center"/>
              <w:rPr>
                <w:color w:val="000000" w:themeColor="text1"/>
                <w:kern w:val="0"/>
                <w:sz w:val="24"/>
                <w:szCs w:val="24"/>
              </w:rPr>
            </w:pPr>
            <w:r>
              <w:rPr>
                <w:color w:val="000000" w:themeColor="text1"/>
                <w:kern w:val="0"/>
                <w:sz w:val="24"/>
                <w:szCs w:val="24"/>
              </w:rPr>
              <w:t>第一部分</w:t>
            </w:r>
            <w:r>
              <w:rPr>
                <w:color w:val="000000" w:themeColor="text1"/>
                <w:kern w:val="0"/>
                <w:sz w:val="24"/>
                <w:szCs w:val="24"/>
              </w:rPr>
              <w:t xml:space="preserve"> </w:t>
            </w:r>
            <w:r>
              <w:rPr>
                <w:color w:val="000000" w:themeColor="text1"/>
                <w:kern w:val="0"/>
                <w:sz w:val="24"/>
                <w:szCs w:val="24"/>
              </w:rPr>
              <w:t>价格（</w:t>
            </w:r>
            <w:r>
              <w:rPr>
                <w:rFonts w:hint="eastAsia"/>
                <w:color w:val="000000" w:themeColor="text1"/>
                <w:kern w:val="0"/>
                <w:sz w:val="24"/>
                <w:szCs w:val="24"/>
              </w:rPr>
              <w:t>3</w:t>
            </w:r>
            <w:r>
              <w:rPr>
                <w:color w:val="000000" w:themeColor="text1"/>
                <w:kern w:val="0"/>
                <w:sz w:val="24"/>
                <w:szCs w:val="24"/>
              </w:rPr>
              <w:t>0</w:t>
            </w:r>
            <w:r>
              <w:rPr>
                <w:color w:val="000000" w:themeColor="text1"/>
                <w:kern w:val="0"/>
                <w:sz w:val="24"/>
                <w:szCs w:val="24"/>
              </w:rPr>
              <w:t>分）</w:t>
            </w:r>
          </w:p>
        </w:tc>
        <w:tc>
          <w:tcPr>
            <w:tcW w:w="1143" w:type="dxa"/>
            <w:vAlign w:val="center"/>
          </w:tcPr>
          <w:p w:rsidR="00925921" w:rsidRDefault="00BC3467">
            <w:pPr>
              <w:widowControl/>
              <w:adjustRightInd w:val="0"/>
              <w:snapToGrid w:val="0"/>
              <w:jc w:val="center"/>
              <w:rPr>
                <w:color w:val="000000" w:themeColor="text1"/>
                <w:kern w:val="0"/>
                <w:sz w:val="24"/>
                <w:szCs w:val="24"/>
              </w:rPr>
            </w:pPr>
            <w:r>
              <w:rPr>
                <w:color w:val="000000" w:themeColor="text1"/>
                <w:kern w:val="0"/>
                <w:sz w:val="24"/>
                <w:szCs w:val="24"/>
              </w:rPr>
              <w:t>分值</w:t>
            </w:r>
          </w:p>
        </w:tc>
      </w:tr>
      <w:tr w:rsidR="00925921">
        <w:trPr>
          <w:trHeight w:val="780"/>
          <w:jc w:val="center"/>
        </w:trPr>
        <w:tc>
          <w:tcPr>
            <w:tcW w:w="663" w:type="dxa"/>
            <w:noWrap/>
            <w:vAlign w:val="center"/>
          </w:tcPr>
          <w:p w:rsidR="00925921" w:rsidRDefault="00BC3467">
            <w:pPr>
              <w:widowControl/>
              <w:adjustRightInd w:val="0"/>
              <w:snapToGrid w:val="0"/>
              <w:jc w:val="center"/>
              <w:rPr>
                <w:color w:val="000000" w:themeColor="text1"/>
                <w:kern w:val="0"/>
                <w:sz w:val="24"/>
                <w:szCs w:val="24"/>
              </w:rPr>
            </w:pPr>
            <w:r>
              <w:rPr>
                <w:color w:val="000000" w:themeColor="text1"/>
                <w:kern w:val="0"/>
                <w:sz w:val="24"/>
                <w:szCs w:val="24"/>
              </w:rPr>
              <w:t>1</w:t>
            </w:r>
          </w:p>
        </w:tc>
        <w:tc>
          <w:tcPr>
            <w:tcW w:w="1419" w:type="dxa"/>
            <w:vAlign w:val="center"/>
          </w:tcPr>
          <w:p w:rsidR="00925921" w:rsidRDefault="00BC3467">
            <w:pPr>
              <w:widowControl/>
              <w:adjustRightInd w:val="0"/>
              <w:snapToGrid w:val="0"/>
              <w:jc w:val="center"/>
              <w:rPr>
                <w:color w:val="000000" w:themeColor="text1"/>
                <w:kern w:val="0"/>
                <w:sz w:val="24"/>
                <w:szCs w:val="24"/>
              </w:rPr>
            </w:pPr>
            <w:r>
              <w:rPr>
                <w:color w:val="000000" w:themeColor="text1"/>
                <w:kern w:val="0"/>
                <w:sz w:val="24"/>
                <w:szCs w:val="24"/>
              </w:rPr>
              <w:t>价格</w:t>
            </w:r>
          </w:p>
        </w:tc>
        <w:tc>
          <w:tcPr>
            <w:tcW w:w="7311" w:type="dxa"/>
            <w:vAlign w:val="center"/>
          </w:tcPr>
          <w:p w:rsidR="00925921" w:rsidRDefault="00BC3467">
            <w:pPr>
              <w:widowControl/>
              <w:adjustRightInd w:val="0"/>
              <w:snapToGrid w:val="0"/>
              <w:rPr>
                <w:color w:val="000000" w:themeColor="text1"/>
                <w:kern w:val="0"/>
                <w:sz w:val="24"/>
                <w:szCs w:val="24"/>
              </w:rPr>
            </w:pPr>
            <w:r>
              <w:rPr>
                <w:color w:val="000000" w:themeColor="text1"/>
                <w:kern w:val="0"/>
                <w:sz w:val="24"/>
                <w:szCs w:val="24"/>
              </w:rPr>
              <w:t>（</w:t>
            </w:r>
            <w:r>
              <w:rPr>
                <w:color w:val="000000" w:themeColor="text1"/>
                <w:kern w:val="0"/>
                <w:sz w:val="24"/>
                <w:szCs w:val="24"/>
              </w:rPr>
              <w:t>1</w:t>
            </w:r>
            <w:r>
              <w:rPr>
                <w:color w:val="000000" w:themeColor="text1"/>
                <w:kern w:val="0"/>
                <w:sz w:val="24"/>
                <w:szCs w:val="24"/>
              </w:rPr>
              <w:t>）投标报价超过采购预算的，投标无效，未超过采购预算的投标报价按以下公式进行计算。</w:t>
            </w:r>
          </w:p>
          <w:p w:rsidR="00925921" w:rsidRDefault="00BC3467">
            <w:pPr>
              <w:widowControl/>
              <w:adjustRightInd w:val="0"/>
              <w:snapToGrid w:val="0"/>
              <w:rPr>
                <w:color w:val="000000" w:themeColor="text1"/>
                <w:kern w:val="0"/>
                <w:sz w:val="24"/>
                <w:szCs w:val="24"/>
              </w:rPr>
            </w:pPr>
            <w:r>
              <w:rPr>
                <w:color w:val="000000" w:themeColor="text1"/>
                <w:kern w:val="0"/>
                <w:sz w:val="24"/>
                <w:szCs w:val="24"/>
              </w:rPr>
              <w:t>（</w:t>
            </w:r>
            <w:r>
              <w:rPr>
                <w:color w:val="000000" w:themeColor="text1"/>
                <w:kern w:val="0"/>
                <w:sz w:val="24"/>
                <w:szCs w:val="24"/>
              </w:rPr>
              <w:t>2</w:t>
            </w:r>
            <w:r>
              <w:rPr>
                <w:color w:val="000000" w:themeColor="text1"/>
                <w:kern w:val="0"/>
                <w:sz w:val="24"/>
                <w:szCs w:val="24"/>
              </w:rPr>
              <w:t>）投标报价得分</w:t>
            </w:r>
            <w:r>
              <w:rPr>
                <w:color w:val="000000" w:themeColor="text1"/>
                <w:kern w:val="0"/>
                <w:sz w:val="24"/>
                <w:szCs w:val="24"/>
              </w:rPr>
              <w:t>=</w:t>
            </w:r>
            <w:r>
              <w:rPr>
                <w:color w:val="000000" w:themeColor="text1"/>
                <w:kern w:val="0"/>
                <w:sz w:val="24"/>
                <w:szCs w:val="24"/>
              </w:rPr>
              <w:t>（评标基准价</w:t>
            </w:r>
            <w:r>
              <w:rPr>
                <w:color w:val="000000" w:themeColor="text1"/>
                <w:kern w:val="0"/>
                <w:sz w:val="24"/>
                <w:szCs w:val="24"/>
              </w:rPr>
              <w:t>/</w:t>
            </w:r>
            <w:r>
              <w:rPr>
                <w:color w:val="000000" w:themeColor="text1"/>
                <w:kern w:val="0"/>
                <w:sz w:val="24"/>
                <w:szCs w:val="24"/>
              </w:rPr>
              <w:t>投标报价）</w:t>
            </w:r>
            <w:r>
              <w:rPr>
                <w:color w:val="000000" w:themeColor="text1"/>
                <w:kern w:val="0"/>
                <w:sz w:val="24"/>
                <w:szCs w:val="24"/>
              </w:rPr>
              <w:t>×</w:t>
            </w:r>
            <w:r>
              <w:rPr>
                <w:rFonts w:hint="eastAsia"/>
                <w:color w:val="000000" w:themeColor="text1"/>
                <w:kern w:val="0"/>
                <w:sz w:val="24"/>
                <w:szCs w:val="24"/>
              </w:rPr>
              <w:t>3</w:t>
            </w:r>
            <w:r>
              <w:rPr>
                <w:color w:val="000000" w:themeColor="text1"/>
                <w:kern w:val="0"/>
                <w:sz w:val="24"/>
                <w:szCs w:val="24"/>
              </w:rPr>
              <w:t>0</w:t>
            </w:r>
          </w:p>
          <w:p w:rsidR="00925921" w:rsidRDefault="00BC3467">
            <w:pPr>
              <w:widowControl/>
              <w:adjustRightInd w:val="0"/>
              <w:snapToGrid w:val="0"/>
              <w:rPr>
                <w:color w:val="000000" w:themeColor="text1"/>
                <w:kern w:val="0"/>
                <w:sz w:val="24"/>
                <w:szCs w:val="24"/>
              </w:rPr>
            </w:pPr>
            <w:r>
              <w:rPr>
                <w:color w:val="000000" w:themeColor="text1"/>
                <w:kern w:val="0"/>
                <w:sz w:val="24"/>
                <w:szCs w:val="24"/>
              </w:rPr>
              <w:t>注：满足招标文件要求且投标报价最低的投标报价为评标基准价。</w:t>
            </w:r>
          </w:p>
        </w:tc>
        <w:tc>
          <w:tcPr>
            <w:tcW w:w="1143" w:type="dxa"/>
            <w:vAlign w:val="center"/>
          </w:tcPr>
          <w:p w:rsidR="00925921" w:rsidRDefault="00BC3467">
            <w:pPr>
              <w:widowControl/>
              <w:adjustRightInd w:val="0"/>
              <w:snapToGrid w:val="0"/>
              <w:jc w:val="center"/>
              <w:rPr>
                <w:color w:val="000000" w:themeColor="text1"/>
                <w:kern w:val="0"/>
                <w:sz w:val="24"/>
                <w:szCs w:val="24"/>
              </w:rPr>
            </w:pPr>
            <w:r>
              <w:rPr>
                <w:rFonts w:hint="eastAsia"/>
                <w:color w:val="000000" w:themeColor="text1"/>
                <w:kern w:val="0"/>
                <w:sz w:val="24"/>
                <w:szCs w:val="24"/>
              </w:rPr>
              <w:t>3</w:t>
            </w:r>
            <w:r>
              <w:rPr>
                <w:color w:val="000000" w:themeColor="text1"/>
                <w:kern w:val="0"/>
                <w:sz w:val="24"/>
                <w:szCs w:val="24"/>
              </w:rPr>
              <w:t>0</w:t>
            </w:r>
          </w:p>
        </w:tc>
      </w:tr>
      <w:tr w:rsidR="00925921">
        <w:trPr>
          <w:trHeight w:val="245"/>
          <w:jc w:val="center"/>
        </w:trPr>
        <w:tc>
          <w:tcPr>
            <w:tcW w:w="9393" w:type="dxa"/>
            <w:gridSpan w:val="3"/>
            <w:noWrap/>
            <w:vAlign w:val="center"/>
          </w:tcPr>
          <w:p w:rsidR="00925921" w:rsidRDefault="00BC3467">
            <w:pPr>
              <w:widowControl/>
              <w:adjustRightInd w:val="0"/>
              <w:snapToGrid w:val="0"/>
              <w:jc w:val="center"/>
              <w:rPr>
                <w:color w:val="000000" w:themeColor="text1"/>
                <w:kern w:val="0"/>
                <w:sz w:val="24"/>
                <w:szCs w:val="24"/>
              </w:rPr>
            </w:pPr>
            <w:r>
              <w:rPr>
                <w:color w:val="000000" w:themeColor="text1"/>
                <w:kern w:val="0"/>
                <w:sz w:val="24"/>
                <w:szCs w:val="24"/>
              </w:rPr>
              <w:t>第二部分</w:t>
            </w:r>
            <w:r>
              <w:rPr>
                <w:color w:val="000000" w:themeColor="text1"/>
                <w:kern w:val="0"/>
                <w:sz w:val="24"/>
                <w:szCs w:val="24"/>
              </w:rPr>
              <w:t xml:space="preserve"> </w:t>
            </w:r>
            <w:r>
              <w:rPr>
                <w:color w:val="000000" w:themeColor="text1"/>
                <w:kern w:val="0"/>
                <w:sz w:val="24"/>
                <w:szCs w:val="24"/>
              </w:rPr>
              <w:t>客观分（</w:t>
            </w:r>
            <w:r>
              <w:rPr>
                <w:rFonts w:hint="eastAsia"/>
                <w:color w:val="000000" w:themeColor="text1"/>
                <w:kern w:val="0"/>
                <w:sz w:val="24"/>
                <w:szCs w:val="24"/>
              </w:rPr>
              <w:t>22</w:t>
            </w:r>
            <w:r>
              <w:rPr>
                <w:color w:val="000000" w:themeColor="text1"/>
                <w:kern w:val="0"/>
                <w:sz w:val="24"/>
                <w:szCs w:val="24"/>
              </w:rPr>
              <w:t>分）</w:t>
            </w:r>
          </w:p>
        </w:tc>
        <w:tc>
          <w:tcPr>
            <w:tcW w:w="1143" w:type="dxa"/>
            <w:vAlign w:val="center"/>
          </w:tcPr>
          <w:p w:rsidR="00925921" w:rsidRDefault="00BC3467">
            <w:pPr>
              <w:widowControl/>
              <w:adjustRightInd w:val="0"/>
              <w:snapToGrid w:val="0"/>
              <w:jc w:val="center"/>
              <w:rPr>
                <w:color w:val="000000" w:themeColor="text1"/>
                <w:kern w:val="0"/>
                <w:sz w:val="24"/>
                <w:szCs w:val="24"/>
              </w:rPr>
            </w:pPr>
            <w:r>
              <w:rPr>
                <w:color w:val="000000" w:themeColor="text1"/>
                <w:kern w:val="0"/>
                <w:sz w:val="24"/>
                <w:szCs w:val="24"/>
              </w:rPr>
              <w:t>分值</w:t>
            </w:r>
          </w:p>
        </w:tc>
      </w:tr>
      <w:tr w:rsidR="00925921">
        <w:trPr>
          <w:trHeight w:val="1050"/>
          <w:jc w:val="center"/>
        </w:trPr>
        <w:tc>
          <w:tcPr>
            <w:tcW w:w="663" w:type="dxa"/>
            <w:noWrap/>
            <w:vAlign w:val="center"/>
          </w:tcPr>
          <w:p w:rsidR="00925921" w:rsidRDefault="00BC3467">
            <w:pPr>
              <w:widowControl/>
              <w:adjustRightInd w:val="0"/>
              <w:snapToGrid w:val="0"/>
              <w:jc w:val="center"/>
              <w:rPr>
                <w:color w:val="000000" w:themeColor="text1"/>
                <w:kern w:val="0"/>
                <w:sz w:val="24"/>
                <w:szCs w:val="24"/>
              </w:rPr>
            </w:pPr>
            <w:r>
              <w:rPr>
                <w:color w:val="000000" w:themeColor="text1"/>
                <w:kern w:val="0"/>
                <w:sz w:val="24"/>
                <w:szCs w:val="24"/>
              </w:rPr>
              <w:t>1</w:t>
            </w:r>
          </w:p>
        </w:tc>
        <w:tc>
          <w:tcPr>
            <w:tcW w:w="1419" w:type="dxa"/>
            <w:vAlign w:val="center"/>
          </w:tcPr>
          <w:p w:rsidR="00925921" w:rsidRDefault="00BC3467">
            <w:pPr>
              <w:widowControl/>
              <w:adjustRightInd w:val="0"/>
              <w:snapToGrid w:val="0"/>
              <w:jc w:val="center"/>
              <w:rPr>
                <w:color w:val="000000" w:themeColor="text1"/>
                <w:kern w:val="0"/>
                <w:sz w:val="24"/>
                <w:szCs w:val="24"/>
              </w:rPr>
            </w:pPr>
            <w:r>
              <w:rPr>
                <w:color w:val="000000" w:themeColor="text1"/>
                <w:kern w:val="0"/>
                <w:sz w:val="24"/>
                <w:szCs w:val="24"/>
              </w:rPr>
              <w:t>投标人业绩</w:t>
            </w:r>
          </w:p>
        </w:tc>
        <w:tc>
          <w:tcPr>
            <w:tcW w:w="7311" w:type="dxa"/>
            <w:vAlign w:val="center"/>
          </w:tcPr>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投标人业绩</w:t>
            </w:r>
          </w:p>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完全按照以下要求提供投标人曾实施的铁路工程业绩，提供的证明材料均不得遮挡涂黑，否则不予认定加分。</w:t>
            </w:r>
          </w:p>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 xml:space="preserve">A. </w:t>
            </w:r>
            <w:r>
              <w:rPr>
                <w:rFonts w:hint="eastAsia"/>
                <w:color w:val="000000" w:themeColor="text1"/>
                <w:kern w:val="0"/>
                <w:sz w:val="24"/>
                <w:szCs w:val="24"/>
              </w:rPr>
              <w:t>合同原件扫描件。包括买卖双方名称及盖章、工程内容、合同签订日期（应为</w:t>
            </w:r>
            <w:r>
              <w:rPr>
                <w:rFonts w:hint="eastAsia"/>
                <w:color w:val="000000" w:themeColor="text1"/>
                <w:kern w:val="0"/>
                <w:sz w:val="24"/>
                <w:szCs w:val="24"/>
              </w:rPr>
              <w:t>2021</w:t>
            </w:r>
            <w:r>
              <w:rPr>
                <w:rFonts w:hint="eastAsia"/>
                <w:color w:val="000000" w:themeColor="text1"/>
                <w:kern w:val="0"/>
                <w:sz w:val="24"/>
                <w:szCs w:val="24"/>
              </w:rPr>
              <w:t>年</w:t>
            </w:r>
            <w:r>
              <w:rPr>
                <w:rFonts w:hint="eastAsia"/>
                <w:color w:val="000000" w:themeColor="text1"/>
                <w:kern w:val="0"/>
                <w:sz w:val="24"/>
                <w:szCs w:val="24"/>
              </w:rPr>
              <w:t>1</w:t>
            </w:r>
            <w:r>
              <w:rPr>
                <w:rFonts w:hint="eastAsia"/>
                <w:color w:val="000000" w:themeColor="text1"/>
                <w:kern w:val="0"/>
                <w:sz w:val="24"/>
                <w:szCs w:val="24"/>
              </w:rPr>
              <w:t>月</w:t>
            </w:r>
            <w:r>
              <w:rPr>
                <w:rFonts w:hint="eastAsia"/>
                <w:color w:val="000000" w:themeColor="text1"/>
                <w:kern w:val="0"/>
                <w:sz w:val="24"/>
                <w:szCs w:val="24"/>
              </w:rPr>
              <w:t>1</w:t>
            </w:r>
            <w:r>
              <w:rPr>
                <w:rFonts w:hint="eastAsia"/>
                <w:color w:val="000000" w:themeColor="text1"/>
                <w:kern w:val="0"/>
                <w:sz w:val="24"/>
                <w:szCs w:val="24"/>
              </w:rPr>
              <w:t>日或以后）。</w:t>
            </w:r>
          </w:p>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 xml:space="preserve">B. </w:t>
            </w:r>
            <w:r>
              <w:rPr>
                <w:rFonts w:hint="eastAsia"/>
                <w:color w:val="000000" w:themeColor="text1"/>
                <w:kern w:val="0"/>
                <w:sz w:val="24"/>
                <w:szCs w:val="24"/>
              </w:rPr>
              <w:t>加盖合同甲方单位公章的合同履行良好的相关证明材料原件扫描件。</w:t>
            </w:r>
          </w:p>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每个业绩</w:t>
            </w:r>
            <w:r>
              <w:rPr>
                <w:rFonts w:hint="eastAsia"/>
                <w:color w:val="000000" w:themeColor="text1"/>
                <w:kern w:val="0"/>
                <w:sz w:val="24"/>
                <w:szCs w:val="24"/>
              </w:rPr>
              <w:t>2</w:t>
            </w:r>
            <w:r>
              <w:rPr>
                <w:rFonts w:hint="eastAsia"/>
                <w:color w:val="000000" w:themeColor="text1"/>
                <w:kern w:val="0"/>
                <w:sz w:val="24"/>
                <w:szCs w:val="24"/>
              </w:rPr>
              <w:t>分，最多</w:t>
            </w:r>
            <w:r>
              <w:rPr>
                <w:rFonts w:hint="eastAsia"/>
                <w:color w:val="000000" w:themeColor="text1"/>
                <w:kern w:val="0"/>
                <w:sz w:val="24"/>
                <w:szCs w:val="24"/>
              </w:rPr>
              <w:t>10</w:t>
            </w:r>
            <w:r>
              <w:rPr>
                <w:rFonts w:hint="eastAsia"/>
                <w:color w:val="000000" w:themeColor="text1"/>
                <w:kern w:val="0"/>
                <w:sz w:val="24"/>
                <w:szCs w:val="24"/>
              </w:rPr>
              <w:t>分。</w:t>
            </w:r>
          </w:p>
        </w:tc>
        <w:tc>
          <w:tcPr>
            <w:tcW w:w="1143" w:type="dxa"/>
            <w:vAlign w:val="center"/>
          </w:tcPr>
          <w:p w:rsidR="00925921" w:rsidRDefault="00BC3467">
            <w:pPr>
              <w:widowControl/>
              <w:adjustRightInd w:val="0"/>
              <w:snapToGrid w:val="0"/>
              <w:jc w:val="center"/>
              <w:rPr>
                <w:color w:val="000000" w:themeColor="text1"/>
                <w:kern w:val="0"/>
                <w:sz w:val="24"/>
                <w:szCs w:val="24"/>
              </w:rPr>
            </w:pPr>
            <w:r>
              <w:rPr>
                <w:rFonts w:hint="eastAsia"/>
                <w:color w:val="000000" w:themeColor="text1"/>
                <w:kern w:val="0"/>
                <w:sz w:val="24"/>
                <w:szCs w:val="24"/>
              </w:rPr>
              <w:t>10</w:t>
            </w:r>
          </w:p>
        </w:tc>
      </w:tr>
      <w:tr w:rsidR="00925921">
        <w:trPr>
          <w:trHeight w:val="274"/>
          <w:jc w:val="center"/>
        </w:trPr>
        <w:tc>
          <w:tcPr>
            <w:tcW w:w="663" w:type="dxa"/>
            <w:noWrap/>
            <w:vAlign w:val="center"/>
          </w:tcPr>
          <w:p w:rsidR="00925921" w:rsidRDefault="00BC3467">
            <w:pPr>
              <w:widowControl/>
              <w:adjustRightInd w:val="0"/>
              <w:snapToGrid w:val="0"/>
              <w:jc w:val="center"/>
              <w:rPr>
                <w:color w:val="000000" w:themeColor="text1"/>
                <w:kern w:val="0"/>
                <w:sz w:val="24"/>
                <w:szCs w:val="24"/>
              </w:rPr>
            </w:pPr>
            <w:r>
              <w:rPr>
                <w:rFonts w:hint="eastAsia"/>
                <w:color w:val="000000" w:themeColor="text1"/>
                <w:kern w:val="0"/>
                <w:sz w:val="24"/>
                <w:szCs w:val="24"/>
              </w:rPr>
              <w:t>2</w:t>
            </w:r>
          </w:p>
        </w:tc>
        <w:tc>
          <w:tcPr>
            <w:tcW w:w="1419" w:type="dxa"/>
            <w:vAlign w:val="center"/>
          </w:tcPr>
          <w:p w:rsidR="00925921" w:rsidRDefault="00BC3467">
            <w:pPr>
              <w:widowControl/>
              <w:adjustRightInd w:val="0"/>
              <w:snapToGrid w:val="0"/>
              <w:jc w:val="center"/>
              <w:rPr>
                <w:color w:val="000000" w:themeColor="text1"/>
                <w:kern w:val="0"/>
                <w:sz w:val="24"/>
                <w:szCs w:val="24"/>
              </w:rPr>
            </w:pPr>
            <w:r>
              <w:rPr>
                <w:color w:val="000000" w:themeColor="text1"/>
                <w:kern w:val="0"/>
                <w:sz w:val="24"/>
                <w:szCs w:val="24"/>
              </w:rPr>
              <w:t>投标人相关证书</w:t>
            </w:r>
          </w:p>
        </w:tc>
        <w:tc>
          <w:tcPr>
            <w:tcW w:w="7311" w:type="dxa"/>
            <w:vAlign w:val="center"/>
          </w:tcPr>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投标人相关证书评价</w:t>
            </w:r>
          </w:p>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投标人具备质量管理体系认证、环境管理体系认证、职业健康安全管理体系认证，提供证书扫描件。</w:t>
            </w:r>
          </w:p>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具备</w:t>
            </w:r>
            <w:r>
              <w:rPr>
                <w:rFonts w:hint="eastAsia"/>
                <w:color w:val="000000" w:themeColor="text1"/>
                <w:kern w:val="0"/>
                <w:sz w:val="24"/>
                <w:szCs w:val="24"/>
              </w:rPr>
              <w:t>1</w:t>
            </w:r>
            <w:r>
              <w:rPr>
                <w:rFonts w:hint="eastAsia"/>
                <w:color w:val="000000" w:themeColor="text1"/>
                <w:kern w:val="0"/>
                <w:sz w:val="24"/>
                <w:szCs w:val="24"/>
              </w:rPr>
              <w:t>个证书得</w:t>
            </w:r>
            <w:r>
              <w:rPr>
                <w:rFonts w:hint="eastAsia"/>
                <w:color w:val="000000" w:themeColor="text1"/>
                <w:kern w:val="0"/>
                <w:sz w:val="24"/>
                <w:szCs w:val="24"/>
              </w:rPr>
              <w:t>2</w:t>
            </w:r>
            <w:r>
              <w:rPr>
                <w:rFonts w:hint="eastAsia"/>
                <w:color w:val="000000" w:themeColor="text1"/>
                <w:kern w:val="0"/>
                <w:sz w:val="24"/>
                <w:szCs w:val="24"/>
              </w:rPr>
              <w:t>分，最高</w:t>
            </w:r>
            <w:r>
              <w:rPr>
                <w:rFonts w:hint="eastAsia"/>
                <w:color w:val="000000" w:themeColor="text1"/>
                <w:kern w:val="0"/>
                <w:sz w:val="24"/>
                <w:szCs w:val="24"/>
              </w:rPr>
              <w:t>6</w:t>
            </w:r>
            <w:r>
              <w:rPr>
                <w:rFonts w:hint="eastAsia"/>
                <w:color w:val="000000" w:themeColor="text1"/>
                <w:kern w:val="0"/>
                <w:sz w:val="24"/>
                <w:szCs w:val="24"/>
              </w:rPr>
              <w:t>分。</w:t>
            </w:r>
          </w:p>
        </w:tc>
        <w:tc>
          <w:tcPr>
            <w:tcW w:w="1143" w:type="dxa"/>
            <w:vAlign w:val="center"/>
          </w:tcPr>
          <w:p w:rsidR="00925921" w:rsidRDefault="00BC3467">
            <w:pPr>
              <w:widowControl/>
              <w:adjustRightInd w:val="0"/>
              <w:snapToGrid w:val="0"/>
              <w:jc w:val="center"/>
              <w:rPr>
                <w:color w:val="000000" w:themeColor="text1"/>
                <w:kern w:val="0"/>
                <w:sz w:val="24"/>
                <w:szCs w:val="24"/>
              </w:rPr>
            </w:pPr>
            <w:r>
              <w:rPr>
                <w:rFonts w:hint="eastAsia"/>
                <w:color w:val="000000" w:themeColor="text1"/>
                <w:kern w:val="0"/>
                <w:sz w:val="24"/>
                <w:szCs w:val="24"/>
              </w:rPr>
              <w:t>6</w:t>
            </w:r>
          </w:p>
        </w:tc>
      </w:tr>
      <w:tr w:rsidR="00925921">
        <w:trPr>
          <w:trHeight w:val="236"/>
          <w:jc w:val="center"/>
        </w:trPr>
        <w:tc>
          <w:tcPr>
            <w:tcW w:w="663" w:type="dxa"/>
            <w:noWrap/>
            <w:vAlign w:val="center"/>
          </w:tcPr>
          <w:p w:rsidR="00925921" w:rsidRDefault="00BC3467">
            <w:pPr>
              <w:widowControl/>
              <w:adjustRightInd w:val="0"/>
              <w:snapToGrid w:val="0"/>
              <w:jc w:val="center"/>
              <w:rPr>
                <w:color w:val="000000" w:themeColor="text1"/>
                <w:kern w:val="0"/>
                <w:sz w:val="24"/>
                <w:szCs w:val="24"/>
              </w:rPr>
            </w:pPr>
            <w:r>
              <w:rPr>
                <w:rFonts w:hint="eastAsia"/>
                <w:color w:val="000000" w:themeColor="text1"/>
                <w:kern w:val="0"/>
                <w:sz w:val="24"/>
                <w:szCs w:val="24"/>
              </w:rPr>
              <w:t>3</w:t>
            </w:r>
          </w:p>
        </w:tc>
        <w:tc>
          <w:tcPr>
            <w:tcW w:w="1419" w:type="dxa"/>
            <w:vAlign w:val="center"/>
          </w:tcPr>
          <w:p w:rsidR="00925921" w:rsidRDefault="00BC3467">
            <w:pPr>
              <w:widowControl/>
              <w:adjustRightInd w:val="0"/>
              <w:snapToGrid w:val="0"/>
              <w:jc w:val="center"/>
              <w:rPr>
                <w:color w:val="000000" w:themeColor="text1"/>
                <w:kern w:val="0"/>
                <w:sz w:val="24"/>
                <w:szCs w:val="24"/>
              </w:rPr>
            </w:pPr>
            <w:r>
              <w:rPr>
                <w:color w:val="000000" w:themeColor="text1"/>
                <w:sz w:val="24"/>
                <w:szCs w:val="24"/>
              </w:rPr>
              <w:t>工程质量目标承诺</w:t>
            </w:r>
          </w:p>
        </w:tc>
        <w:tc>
          <w:tcPr>
            <w:tcW w:w="7311" w:type="dxa"/>
            <w:vAlign w:val="center"/>
          </w:tcPr>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工程质量目标承诺满足竞争性磋商文件要求标准：</w:t>
            </w:r>
            <w:r>
              <w:rPr>
                <w:rFonts w:hint="eastAsia"/>
                <w:color w:val="000000" w:themeColor="text1"/>
                <w:kern w:val="0"/>
                <w:sz w:val="24"/>
                <w:szCs w:val="24"/>
              </w:rPr>
              <w:t>3</w:t>
            </w:r>
            <w:r>
              <w:rPr>
                <w:rFonts w:hint="eastAsia"/>
                <w:color w:val="000000" w:themeColor="text1"/>
                <w:kern w:val="0"/>
                <w:sz w:val="24"/>
                <w:szCs w:val="24"/>
              </w:rPr>
              <w:t>分；</w:t>
            </w:r>
          </w:p>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其他：</w:t>
            </w:r>
            <w:r>
              <w:rPr>
                <w:rFonts w:hint="eastAsia"/>
                <w:color w:val="000000" w:themeColor="text1"/>
                <w:kern w:val="0"/>
                <w:sz w:val="24"/>
                <w:szCs w:val="24"/>
              </w:rPr>
              <w:t>0</w:t>
            </w:r>
            <w:r>
              <w:rPr>
                <w:rFonts w:hint="eastAsia"/>
                <w:color w:val="000000" w:themeColor="text1"/>
                <w:kern w:val="0"/>
                <w:sz w:val="24"/>
                <w:szCs w:val="24"/>
              </w:rPr>
              <w:t>分。</w:t>
            </w:r>
          </w:p>
        </w:tc>
        <w:tc>
          <w:tcPr>
            <w:tcW w:w="1143" w:type="dxa"/>
            <w:vAlign w:val="center"/>
          </w:tcPr>
          <w:p w:rsidR="00925921" w:rsidRDefault="00BC3467">
            <w:pPr>
              <w:widowControl/>
              <w:adjustRightInd w:val="0"/>
              <w:snapToGrid w:val="0"/>
              <w:jc w:val="center"/>
              <w:rPr>
                <w:color w:val="000000" w:themeColor="text1"/>
                <w:kern w:val="0"/>
                <w:sz w:val="24"/>
                <w:szCs w:val="24"/>
              </w:rPr>
            </w:pPr>
            <w:r>
              <w:rPr>
                <w:rFonts w:hint="eastAsia"/>
                <w:color w:val="000000" w:themeColor="text1"/>
                <w:kern w:val="0"/>
                <w:sz w:val="24"/>
                <w:szCs w:val="24"/>
              </w:rPr>
              <w:t>3</w:t>
            </w:r>
          </w:p>
        </w:tc>
      </w:tr>
      <w:tr w:rsidR="00925921">
        <w:trPr>
          <w:trHeight w:val="174"/>
          <w:jc w:val="center"/>
        </w:trPr>
        <w:tc>
          <w:tcPr>
            <w:tcW w:w="663" w:type="dxa"/>
            <w:noWrap/>
            <w:vAlign w:val="center"/>
          </w:tcPr>
          <w:p w:rsidR="00925921" w:rsidRDefault="00BC3467">
            <w:pPr>
              <w:widowControl/>
              <w:adjustRightInd w:val="0"/>
              <w:snapToGrid w:val="0"/>
              <w:jc w:val="center"/>
              <w:rPr>
                <w:color w:val="000000" w:themeColor="text1"/>
                <w:kern w:val="0"/>
                <w:sz w:val="24"/>
                <w:szCs w:val="24"/>
              </w:rPr>
            </w:pPr>
            <w:r>
              <w:rPr>
                <w:rFonts w:hint="eastAsia"/>
                <w:color w:val="000000" w:themeColor="text1"/>
                <w:kern w:val="0"/>
                <w:sz w:val="24"/>
                <w:szCs w:val="24"/>
              </w:rPr>
              <w:t>4</w:t>
            </w:r>
          </w:p>
        </w:tc>
        <w:tc>
          <w:tcPr>
            <w:tcW w:w="1419" w:type="dxa"/>
            <w:vAlign w:val="center"/>
          </w:tcPr>
          <w:p w:rsidR="00925921" w:rsidRDefault="00BC3467">
            <w:pPr>
              <w:widowControl/>
              <w:adjustRightInd w:val="0"/>
              <w:snapToGrid w:val="0"/>
              <w:jc w:val="center"/>
              <w:rPr>
                <w:color w:val="000000" w:themeColor="text1"/>
                <w:kern w:val="0"/>
                <w:sz w:val="24"/>
                <w:szCs w:val="24"/>
              </w:rPr>
            </w:pPr>
            <w:r>
              <w:rPr>
                <w:color w:val="000000" w:themeColor="text1"/>
                <w:sz w:val="24"/>
                <w:szCs w:val="24"/>
              </w:rPr>
              <w:t>施工工期承诺</w:t>
            </w:r>
          </w:p>
        </w:tc>
        <w:tc>
          <w:tcPr>
            <w:tcW w:w="7311" w:type="dxa"/>
            <w:vAlign w:val="center"/>
          </w:tcPr>
          <w:p w:rsidR="00925921" w:rsidRDefault="00BC3467">
            <w:pPr>
              <w:widowControl/>
              <w:adjustRightInd w:val="0"/>
              <w:snapToGrid w:val="0"/>
              <w:rPr>
                <w:color w:val="000000" w:themeColor="text1"/>
                <w:sz w:val="24"/>
                <w:szCs w:val="24"/>
              </w:rPr>
            </w:pPr>
            <w:r>
              <w:rPr>
                <w:rFonts w:hint="eastAsia"/>
                <w:color w:val="000000" w:themeColor="text1"/>
                <w:sz w:val="24"/>
                <w:szCs w:val="24"/>
              </w:rPr>
              <w:t>施工工期承诺满足磋商文件要求：</w:t>
            </w:r>
            <w:r>
              <w:rPr>
                <w:rFonts w:hint="eastAsia"/>
                <w:color w:val="000000" w:themeColor="text1"/>
                <w:sz w:val="24"/>
                <w:szCs w:val="24"/>
              </w:rPr>
              <w:t>3</w:t>
            </w:r>
            <w:r>
              <w:rPr>
                <w:rFonts w:hint="eastAsia"/>
                <w:color w:val="000000" w:themeColor="text1"/>
                <w:sz w:val="24"/>
                <w:szCs w:val="24"/>
              </w:rPr>
              <w:t>分；</w:t>
            </w:r>
          </w:p>
          <w:p w:rsidR="00925921" w:rsidRDefault="00BC3467">
            <w:pPr>
              <w:widowControl/>
              <w:adjustRightInd w:val="0"/>
              <w:snapToGrid w:val="0"/>
              <w:rPr>
                <w:color w:val="000000" w:themeColor="text1"/>
                <w:kern w:val="0"/>
                <w:sz w:val="24"/>
                <w:szCs w:val="24"/>
              </w:rPr>
            </w:pPr>
            <w:r>
              <w:rPr>
                <w:rFonts w:hint="eastAsia"/>
                <w:color w:val="000000" w:themeColor="text1"/>
                <w:sz w:val="24"/>
                <w:szCs w:val="24"/>
              </w:rPr>
              <w:t>其他：</w:t>
            </w:r>
            <w:r>
              <w:rPr>
                <w:rFonts w:hint="eastAsia"/>
                <w:color w:val="000000" w:themeColor="text1"/>
                <w:sz w:val="24"/>
                <w:szCs w:val="24"/>
              </w:rPr>
              <w:t>0</w:t>
            </w:r>
            <w:r>
              <w:rPr>
                <w:rFonts w:hint="eastAsia"/>
                <w:color w:val="000000" w:themeColor="text1"/>
                <w:sz w:val="24"/>
                <w:szCs w:val="24"/>
              </w:rPr>
              <w:t>分。</w:t>
            </w:r>
          </w:p>
        </w:tc>
        <w:tc>
          <w:tcPr>
            <w:tcW w:w="1143" w:type="dxa"/>
            <w:vAlign w:val="center"/>
          </w:tcPr>
          <w:p w:rsidR="00925921" w:rsidRDefault="00BC3467">
            <w:pPr>
              <w:widowControl/>
              <w:adjustRightInd w:val="0"/>
              <w:snapToGrid w:val="0"/>
              <w:jc w:val="center"/>
              <w:rPr>
                <w:color w:val="000000" w:themeColor="text1"/>
                <w:kern w:val="0"/>
                <w:sz w:val="24"/>
                <w:szCs w:val="24"/>
              </w:rPr>
            </w:pPr>
            <w:r>
              <w:rPr>
                <w:rFonts w:hint="eastAsia"/>
                <w:color w:val="000000" w:themeColor="text1"/>
                <w:kern w:val="0"/>
                <w:sz w:val="24"/>
                <w:szCs w:val="24"/>
              </w:rPr>
              <w:t>3</w:t>
            </w:r>
          </w:p>
        </w:tc>
      </w:tr>
      <w:tr w:rsidR="00925921">
        <w:trPr>
          <w:trHeight w:val="60"/>
          <w:jc w:val="center"/>
        </w:trPr>
        <w:tc>
          <w:tcPr>
            <w:tcW w:w="9393" w:type="dxa"/>
            <w:gridSpan w:val="3"/>
            <w:noWrap/>
            <w:vAlign w:val="center"/>
          </w:tcPr>
          <w:p w:rsidR="00925921" w:rsidRDefault="00BC3467">
            <w:pPr>
              <w:widowControl/>
              <w:adjustRightInd w:val="0"/>
              <w:snapToGrid w:val="0"/>
              <w:jc w:val="center"/>
              <w:rPr>
                <w:color w:val="000000" w:themeColor="text1"/>
                <w:kern w:val="0"/>
                <w:sz w:val="24"/>
                <w:szCs w:val="24"/>
              </w:rPr>
            </w:pPr>
            <w:r>
              <w:rPr>
                <w:color w:val="000000" w:themeColor="text1"/>
                <w:kern w:val="0"/>
                <w:sz w:val="24"/>
                <w:szCs w:val="24"/>
              </w:rPr>
              <w:t>第三部分</w:t>
            </w:r>
            <w:r>
              <w:rPr>
                <w:color w:val="000000" w:themeColor="text1"/>
                <w:kern w:val="0"/>
                <w:sz w:val="24"/>
                <w:szCs w:val="24"/>
              </w:rPr>
              <w:t xml:space="preserve"> </w:t>
            </w:r>
            <w:r>
              <w:rPr>
                <w:color w:val="000000" w:themeColor="text1"/>
                <w:kern w:val="0"/>
                <w:sz w:val="24"/>
                <w:szCs w:val="24"/>
              </w:rPr>
              <w:t>主观分（</w:t>
            </w:r>
            <w:r>
              <w:rPr>
                <w:rFonts w:hint="eastAsia"/>
                <w:color w:val="000000" w:themeColor="text1"/>
                <w:kern w:val="0"/>
                <w:sz w:val="24"/>
                <w:szCs w:val="24"/>
              </w:rPr>
              <w:t>48</w:t>
            </w:r>
            <w:r>
              <w:rPr>
                <w:color w:val="000000" w:themeColor="text1"/>
                <w:kern w:val="0"/>
                <w:sz w:val="24"/>
                <w:szCs w:val="24"/>
              </w:rPr>
              <w:t>分）</w:t>
            </w:r>
          </w:p>
        </w:tc>
        <w:tc>
          <w:tcPr>
            <w:tcW w:w="1143" w:type="dxa"/>
            <w:vAlign w:val="center"/>
          </w:tcPr>
          <w:p w:rsidR="00925921" w:rsidRDefault="00BC3467">
            <w:pPr>
              <w:widowControl/>
              <w:adjustRightInd w:val="0"/>
              <w:snapToGrid w:val="0"/>
              <w:jc w:val="center"/>
              <w:rPr>
                <w:color w:val="000000" w:themeColor="text1"/>
                <w:kern w:val="0"/>
                <w:sz w:val="24"/>
                <w:szCs w:val="24"/>
              </w:rPr>
            </w:pPr>
            <w:r>
              <w:rPr>
                <w:color w:val="000000" w:themeColor="text1"/>
                <w:kern w:val="0"/>
                <w:sz w:val="24"/>
                <w:szCs w:val="24"/>
              </w:rPr>
              <w:t>分值</w:t>
            </w:r>
          </w:p>
        </w:tc>
      </w:tr>
      <w:tr w:rsidR="00925921">
        <w:trPr>
          <w:trHeight w:val="274"/>
          <w:jc w:val="center"/>
        </w:trPr>
        <w:tc>
          <w:tcPr>
            <w:tcW w:w="663" w:type="dxa"/>
            <w:noWrap/>
            <w:vAlign w:val="center"/>
          </w:tcPr>
          <w:p w:rsidR="00925921" w:rsidRDefault="00BC3467">
            <w:pPr>
              <w:widowControl/>
              <w:adjustRightInd w:val="0"/>
              <w:snapToGrid w:val="0"/>
              <w:jc w:val="center"/>
              <w:rPr>
                <w:color w:val="000000" w:themeColor="text1"/>
                <w:kern w:val="0"/>
                <w:sz w:val="24"/>
                <w:szCs w:val="24"/>
              </w:rPr>
            </w:pPr>
            <w:r>
              <w:rPr>
                <w:color w:val="000000" w:themeColor="text1"/>
                <w:kern w:val="0"/>
                <w:sz w:val="24"/>
                <w:szCs w:val="24"/>
              </w:rPr>
              <w:t>1</w:t>
            </w:r>
          </w:p>
        </w:tc>
        <w:tc>
          <w:tcPr>
            <w:tcW w:w="1419" w:type="dxa"/>
            <w:vAlign w:val="center"/>
          </w:tcPr>
          <w:p w:rsidR="00925921" w:rsidRDefault="00BC3467">
            <w:pPr>
              <w:widowControl/>
              <w:adjustRightInd w:val="0"/>
              <w:snapToGrid w:val="0"/>
              <w:jc w:val="center"/>
              <w:rPr>
                <w:color w:val="000000" w:themeColor="text1"/>
                <w:kern w:val="0"/>
                <w:sz w:val="24"/>
                <w:szCs w:val="24"/>
              </w:rPr>
            </w:pPr>
            <w:r>
              <w:rPr>
                <w:color w:val="000000" w:themeColor="text1"/>
                <w:sz w:val="24"/>
                <w:szCs w:val="24"/>
              </w:rPr>
              <w:t>总体概述</w:t>
            </w:r>
          </w:p>
        </w:tc>
        <w:tc>
          <w:tcPr>
            <w:tcW w:w="7311" w:type="dxa"/>
            <w:vAlign w:val="center"/>
          </w:tcPr>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对本项目的内容总体有深入认识及了解，总体概述表述清晰、完整、严谨、合理、可行性高，内容全面，优于采购需求：</w:t>
            </w:r>
            <w:r>
              <w:rPr>
                <w:rFonts w:hint="eastAsia"/>
                <w:color w:val="000000" w:themeColor="text1"/>
                <w:kern w:val="0"/>
                <w:sz w:val="24"/>
                <w:szCs w:val="24"/>
              </w:rPr>
              <w:t>5</w:t>
            </w:r>
            <w:r>
              <w:rPr>
                <w:rFonts w:hint="eastAsia"/>
                <w:color w:val="000000" w:themeColor="text1"/>
                <w:kern w:val="0"/>
                <w:sz w:val="24"/>
                <w:szCs w:val="24"/>
              </w:rPr>
              <w:t>分；</w:t>
            </w:r>
          </w:p>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对本项目的内容总体较为深入认识及了解，总体概述表述较为清晰、完整、严谨、合理、可行性较高，内容较全面，完全满足采购需求：</w:t>
            </w:r>
            <w:r>
              <w:rPr>
                <w:rFonts w:hint="eastAsia"/>
                <w:color w:val="000000" w:themeColor="text1"/>
                <w:kern w:val="0"/>
                <w:sz w:val="24"/>
                <w:szCs w:val="24"/>
              </w:rPr>
              <w:t>3</w:t>
            </w:r>
            <w:r>
              <w:rPr>
                <w:rFonts w:hint="eastAsia"/>
                <w:color w:val="000000" w:themeColor="text1"/>
                <w:kern w:val="0"/>
                <w:sz w:val="24"/>
                <w:szCs w:val="24"/>
              </w:rPr>
              <w:t>分；</w:t>
            </w:r>
          </w:p>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对本项目的内容总体有一定得认识及了解，总体概述表述一般、可行性一般，内容基本齐全，基本满足采购需求：</w:t>
            </w:r>
            <w:r>
              <w:rPr>
                <w:rFonts w:hint="eastAsia"/>
                <w:color w:val="000000" w:themeColor="text1"/>
                <w:kern w:val="0"/>
                <w:sz w:val="24"/>
                <w:szCs w:val="24"/>
              </w:rPr>
              <w:t>1</w:t>
            </w:r>
            <w:r>
              <w:rPr>
                <w:rFonts w:hint="eastAsia"/>
                <w:color w:val="000000" w:themeColor="text1"/>
                <w:kern w:val="0"/>
                <w:sz w:val="24"/>
                <w:szCs w:val="24"/>
              </w:rPr>
              <w:t>分；</w:t>
            </w:r>
          </w:p>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总体概述不能满足采购需求：</w:t>
            </w:r>
            <w:r>
              <w:rPr>
                <w:rFonts w:hint="eastAsia"/>
                <w:color w:val="000000" w:themeColor="text1"/>
                <w:kern w:val="0"/>
                <w:sz w:val="24"/>
                <w:szCs w:val="24"/>
              </w:rPr>
              <w:t>0</w:t>
            </w:r>
            <w:r>
              <w:rPr>
                <w:rFonts w:hint="eastAsia"/>
                <w:color w:val="000000" w:themeColor="text1"/>
                <w:kern w:val="0"/>
                <w:sz w:val="24"/>
                <w:szCs w:val="24"/>
              </w:rPr>
              <w:t>分。</w:t>
            </w:r>
          </w:p>
        </w:tc>
        <w:tc>
          <w:tcPr>
            <w:tcW w:w="1143" w:type="dxa"/>
            <w:vAlign w:val="center"/>
          </w:tcPr>
          <w:p w:rsidR="00925921" w:rsidRDefault="00BC3467">
            <w:pPr>
              <w:widowControl/>
              <w:adjustRightInd w:val="0"/>
              <w:snapToGrid w:val="0"/>
              <w:jc w:val="center"/>
              <w:rPr>
                <w:color w:val="000000" w:themeColor="text1"/>
                <w:kern w:val="0"/>
                <w:sz w:val="24"/>
                <w:szCs w:val="24"/>
              </w:rPr>
            </w:pPr>
            <w:r>
              <w:rPr>
                <w:rFonts w:hint="eastAsia"/>
                <w:color w:val="000000" w:themeColor="text1"/>
                <w:kern w:val="0"/>
                <w:sz w:val="24"/>
                <w:szCs w:val="24"/>
              </w:rPr>
              <w:t>5</w:t>
            </w:r>
          </w:p>
        </w:tc>
      </w:tr>
      <w:tr w:rsidR="00925921">
        <w:trPr>
          <w:trHeight w:val="274"/>
          <w:jc w:val="center"/>
        </w:trPr>
        <w:tc>
          <w:tcPr>
            <w:tcW w:w="663" w:type="dxa"/>
            <w:noWrap/>
            <w:vAlign w:val="center"/>
          </w:tcPr>
          <w:p w:rsidR="00925921" w:rsidRDefault="00BC3467">
            <w:pPr>
              <w:widowControl/>
              <w:adjustRightInd w:val="0"/>
              <w:snapToGrid w:val="0"/>
              <w:jc w:val="center"/>
              <w:rPr>
                <w:color w:val="000000" w:themeColor="text1"/>
                <w:kern w:val="0"/>
                <w:sz w:val="24"/>
                <w:szCs w:val="24"/>
              </w:rPr>
            </w:pPr>
            <w:r>
              <w:rPr>
                <w:color w:val="000000" w:themeColor="text1"/>
                <w:kern w:val="0"/>
                <w:sz w:val="24"/>
                <w:szCs w:val="24"/>
              </w:rPr>
              <w:t>2</w:t>
            </w:r>
          </w:p>
        </w:tc>
        <w:tc>
          <w:tcPr>
            <w:tcW w:w="1419" w:type="dxa"/>
            <w:vAlign w:val="center"/>
          </w:tcPr>
          <w:p w:rsidR="00925921" w:rsidRDefault="00BC3467">
            <w:pPr>
              <w:widowControl/>
              <w:adjustRightInd w:val="0"/>
              <w:snapToGrid w:val="0"/>
              <w:jc w:val="center"/>
              <w:rPr>
                <w:color w:val="000000" w:themeColor="text1"/>
                <w:kern w:val="0"/>
                <w:sz w:val="24"/>
                <w:szCs w:val="24"/>
              </w:rPr>
            </w:pPr>
            <w:r>
              <w:rPr>
                <w:color w:val="000000" w:themeColor="text1"/>
                <w:sz w:val="24"/>
                <w:szCs w:val="24"/>
              </w:rPr>
              <w:t>施工平面布置和临时设施布置</w:t>
            </w:r>
          </w:p>
        </w:tc>
        <w:tc>
          <w:tcPr>
            <w:tcW w:w="7311" w:type="dxa"/>
            <w:vAlign w:val="center"/>
          </w:tcPr>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总体布置针对性强、非常合理，最大限度的满足施工需要，特别符合安全、文明生产需要，优于采购需求：</w:t>
            </w:r>
            <w:r>
              <w:rPr>
                <w:rFonts w:hint="eastAsia"/>
                <w:color w:val="000000" w:themeColor="text1"/>
                <w:kern w:val="0"/>
                <w:sz w:val="24"/>
                <w:szCs w:val="24"/>
              </w:rPr>
              <w:t>3</w:t>
            </w:r>
            <w:r>
              <w:rPr>
                <w:rFonts w:hint="eastAsia"/>
                <w:color w:val="000000" w:themeColor="text1"/>
                <w:kern w:val="0"/>
                <w:sz w:val="24"/>
                <w:szCs w:val="24"/>
              </w:rPr>
              <w:t>分；</w:t>
            </w:r>
          </w:p>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总体布置针对性较强、较为合理，满足施工需要，符合安全、文明生产需要，完全满足采购需求：</w:t>
            </w:r>
            <w:r>
              <w:rPr>
                <w:rFonts w:hint="eastAsia"/>
                <w:color w:val="000000" w:themeColor="text1"/>
                <w:kern w:val="0"/>
                <w:sz w:val="24"/>
                <w:szCs w:val="24"/>
              </w:rPr>
              <w:t>2</w:t>
            </w:r>
            <w:r>
              <w:rPr>
                <w:rFonts w:hint="eastAsia"/>
                <w:color w:val="000000" w:themeColor="text1"/>
                <w:kern w:val="0"/>
                <w:sz w:val="24"/>
                <w:szCs w:val="24"/>
              </w:rPr>
              <w:t>分；</w:t>
            </w:r>
          </w:p>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总体布置针对性一般、合理性一般，基本满足施工需要，基本符合安全、文明生产需要，基本满足采购需求：</w:t>
            </w:r>
            <w:r>
              <w:rPr>
                <w:rFonts w:hint="eastAsia"/>
                <w:color w:val="000000" w:themeColor="text1"/>
                <w:kern w:val="0"/>
                <w:sz w:val="24"/>
                <w:szCs w:val="24"/>
              </w:rPr>
              <w:t>1</w:t>
            </w:r>
            <w:r>
              <w:rPr>
                <w:rFonts w:hint="eastAsia"/>
                <w:color w:val="000000" w:themeColor="text1"/>
                <w:kern w:val="0"/>
                <w:sz w:val="24"/>
                <w:szCs w:val="24"/>
              </w:rPr>
              <w:t>分；</w:t>
            </w:r>
          </w:p>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施工平面布置和临时设施布置方案不能满足采购需求：</w:t>
            </w:r>
            <w:r>
              <w:rPr>
                <w:rFonts w:hint="eastAsia"/>
                <w:color w:val="000000" w:themeColor="text1"/>
                <w:kern w:val="0"/>
                <w:sz w:val="24"/>
                <w:szCs w:val="24"/>
              </w:rPr>
              <w:t>0</w:t>
            </w:r>
            <w:r>
              <w:rPr>
                <w:rFonts w:hint="eastAsia"/>
                <w:color w:val="000000" w:themeColor="text1"/>
                <w:kern w:val="0"/>
                <w:sz w:val="24"/>
                <w:szCs w:val="24"/>
              </w:rPr>
              <w:t>分。</w:t>
            </w:r>
          </w:p>
        </w:tc>
        <w:tc>
          <w:tcPr>
            <w:tcW w:w="1143" w:type="dxa"/>
            <w:vAlign w:val="center"/>
          </w:tcPr>
          <w:p w:rsidR="00925921" w:rsidRDefault="00BC3467">
            <w:pPr>
              <w:widowControl/>
              <w:adjustRightInd w:val="0"/>
              <w:snapToGrid w:val="0"/>
              <w:jc w:val="center"/>
              <w:rPr>
                <w:color w:val="000000" w:themeColor="text1"/>
                <w:kern w:val="0"/>
                <w:sz w:val="24"/>
                <w:szCs w:val="24"/>
              </w:rPr>
            </w:pPr>
            <w:r>
              <w:rPr>
                <w:rFonts w:hint="eastAsia"/>
                <w:color w:val="000000" w:themeColor="text1"/>
                <w:kern w:val="0"/>
                <w:sz w:val="24"/>
                <w:szCs w:val="24"/>
              </w:rPr>
              <w:t>3</w:t>
            </w:r>
          </w:p>
        </w:tc>
      </w:tr>
      <w:tr w:rsidR="00925921">
        <w:trPr>
          <w:trHeight w:val="416"/>
          <w:jc w:val="center"/>
        </w:trPr>
        <w:tc>
          <w:tcPr>
            <w:tcW w:w="663" w:type="dxa"/>
            <w:noWrap/>
            <w:vAlign w:val="center"/>
          </w:tcPr>
          <w:p w:rsidR="00925921" w:rsidRDefault="00BC3467">
            <w:pPr>
              <w:widowControl/>
              <w:adjustRightInd w:val="0"/>
              <w:snapToGrid w:val="0"/>
              <w:jc w:val="center"/>
              <w:rPr>
                <w:color w:val="000000" w:themeColor="text1"/>
                <w:kern w:val="0"/>
                <w:sz w:val="24"/>
                <w:szCs w:val="24"/>
              </w:rPr>
            </w:pPr>
            <w:r>
              <w:rPr>
                <w:color w:val="000000" w:themeColor="text1"/>
                <w:kern w:val="0"/>
                <w:sz w:val="24"/>
                <w:szCs w:val="24"/>
              </w:rPr>
              <w:t>3</w:t>
            </w:r>
          </w:p>
        </w:tc>
        <w:tc>
          <w:tcPr>
            <w:tcW w:w="1419" w:type="dxa"/>
            <w:vAlign w:val="center"/>
          </w:tcPr>
          <w:p w:rsidR="00925921" w:rsidRDefault="00BC3467">
            <w:pPr>
              <w:widowControl/>
              <w:adjustRightInd w:val="0"/>
              <w:snapToGrid w:val="0"/>
              <w:jc w:val="center"/>
              <w:rPr>
                <w:color w:val="000000" w:themeColor="text1"/>
                <w:kern w:val="0"/>
                <w:sz w:val="24"/>
                <w:szCs w:val="24"/>
              </w:rPr>
            </w:pPr>
            <w:r>
              <w:rPr>
                <w:color w:val="000000" w:themeColor="text1"/>
                <w:sz w:val="24"/>
                <w:szCs w:val="24"/>
              </w:rPr>
              <w:t>劳动力和材料投入计划及其保证措施</w:t>
            </w:r>
          </w:p>
        </w:tc>
        <w:tc>
          <w:tcPr>
            <w:tcW w:w="7311" w:type="dxa"/>
            <w:vAlign w:val="center"/>
          </w:tcPr>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投入计划与进度计划呼应，满足施工需要，调配投入计划合理、准确，优于采购需求：</w:t>
            </w:r>
            <w:r>
              <w:rPr>
                <w:rFonts w:hint="eastAsia"/>
                <w:color w:val="000000" w:themeColor="text1"/>
                <w:kern w:val="0"/>
                <w:sz w:val="24"/>
                <w:szCs w:val="24"/>
              </w:rPr>
              <w:t>3</w:t>
            </w:r>
            <w:r>
              <w:rPr>
                <w:rFonts w:hint="eastAsia"/>
                <w:color w:val="000000" w:themeColor="text1"/>
                <w:kern w:val="0"/>
                <w:sz w:val="24"/>
                <w:szCs w:val="24"/>
              </w:rPr>
              <w:t>分；</w:t>
            </w:r>
          </w:p>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投入计划与进度计划较为呼应，满足施工需要，调配投入计划较为合理、准确，完全满足采购需求：</w:t>
            </w:r>
            <w:r>
              <w:rPr>
                <w:rFonts w:hint="eastAsia"/>
                <w:color w:val="000000" w:themeColor="text1"/>
                <w:kern w:val="0"/>
                <w:sz w:val="24"/>
                <w:szCs w:val="24"/>
              </w:rPr>
              <w:t>2</w:t>
            </w:r>
            <w:r>
              <w:rPr>
                <w:rFonts w:hint="eastAsia"/>
                <w:color w:val="000000" w:themeColor="text1"/>
                <w:kern w:val="0"/>
                <w:sz w:val="24"/>
                <w:szCs w:val="24"/>
              </w:rPr>
              <w:t>分；</w:t>
            </w:r>
          </w:p>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投入计划与进度计划呼应性一般，基本满足施工需要，调配投入计划基本合理、准确，基本满足采购需求：</w:t>
            </w:r>
            <w:r>
              <w:rPr>
                <w:rFonts w:hint="eastAsia"/>
                <w:color w:val="000000" w:themeColor="text1"/>
                <w:kern w:val="0"/>
                <w:sz w:val="24"/>
                <w:szCs w:val="24"/>
              </w:rPr>
              <w:t>1</w:t>
            </w:r>
            <w:r>
              <w:rPr>
                <w:rFonts w:hint="eastAsia"/>
                <w:color w:val="000000" w:themeColor="text1"/>
                <w:kern w:val="0"/>
                <w:sz w:val="24"/>
                <w:szCs w:val="24"/>
              </w:rPr>
              <w:t>分；</w:t>
            </w:r>
          </w:p>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劳动力和材料投入计划及其保证措施不能满足采购需求：</w:t>
            </w:r>
            <w:r>
              <w:rPr>
                <w:rFonts w:hint="eastAsia"/>
                <w:color w:val="000000" w:themeColor="text1"/>
                <w:kern w:val="0"/>
                <w:sz w:val="24"/>
                <w:szCs w:val="24"/>
              </w:rPr>
              <w:t>0</w:t>
            </w:r>
            <w:r>
              <w:rPr>
                <w:rFonts w:hint="eastAsia"/>
                <w:color w:val="000000" w:themeColor="text1"/>
                <w:kern w:val="0"/>
                <w:sz w:val="24"/>
                <w:szCs w:val="24"/>
              </w:rPr>
              <w:t>分。</w:t>
            </w:r>
          </w:p>
        </w:tc>
        <w:tc>
          <w:tcPr>
            <w:tcW w:w="1143" w:type="dxa"/>
            <w:vAlign w:val="center"/>
          </w:tcPr>
          <w:p w:rsidR="00925921" w:rsidRDefault="00BC3467">
            <w:pPr>
              <w:widowControl/>
              <w:adjustRightInd w:val="0"/>
              <w:snapToGrid w:val="0"/>
              <w:jc w:val="center"/>
              <w:rPr>
                <w:color w:val="000000" w:themeColor="text1"/>
                <w:kern w:val="0"/>
                <w:sz w:val="24"/>
                <w:szCs w:val="24"/>
              </w:rPr>
            </w:pPr>
            <w:r>
              <w:rPr>
                <w:rFonts w:hint="eastAsia"/>
                <w:color w:val="000000" w:themeColor="text1"/>
                <w:kern w:val="0"/>
                <w:sz w:val="24"/>
                <w:szCs w:val="24"/>
              </w:rPr>
              <w:t>3</w:t>
            </w:r>
          </w:p>
        </w:tc>
      </w:tr>
      <w:tr w:rsidR="00925921">
        <w:trPr>
          <w:trHeight w:val="1050"/>
          <w:jc w:val="center"/>
        </w:trPr>
        <w:tc>
          <w:tcPr>
            <w:tcW w:w="663" w:type="dxa"/>
            <w:noWrap/>
            <w:vAlign w:val="center"/>
          </w:tcPr>
          <w:p w:rsidR="00925921" w:rsidRDefault="00BC3467">
            <w:pPr>
              <w:widowControl/>
              <w:adjustRightInd w:val="0"/>
              <w:snapToGrid w:val="0"/>
              <w:jc w:val="center"/>
              <w:rPr>
                <w:color w:val="000000" w:themeColor="text1"/>
                <w:kern w:val="0"/>
                <w:sz w:val="24"/>
                <w:szCs w:val="24"/>
              </w:rPr>
            </w:pPr>
            <w:r>
              <w:rPr>
                <w:color w:val="000000" w:themeColor="text1"/>
                <w:kern w:val="0"/>
                <w:sz w:val="24"/>
                <w:szCs w:val="24"/>
              </w:rPr>
              <w:t>4</w:t>
            </w:r>
          </w:p>
        </w:tc>
        <w:tc>
          <w:tcPr>
            <w:tcW w:w="1419" w:type="dxa"/>
            <w:vAlign w:val="center"/>
          </w:tcPr>
          <w:p w:rsidR="00925921" w:rsidRDefault="00BC3467">
            <w:pPr>
              <w:widowControl/>
              <w:adjustRightInd w:val="0"/>
              <w:snapToGrid w:val="0"/>
              <w:jc w:val="center"/>
              <w:rPr>
                <w:color w:val="000000" w:themeColor="text1"/>
                <w:kern w:val="0"/>
                <w:sz w:val="24"/>
                <w:szCs w:val="24"/>
              </w:rPr>
            </w:pPr>
            <w:r>
              <w:rPr>
                <w:color w:val="000000" w:themeColor="text1"/>
                <w:sz w:val="24"/>
                <w:szCs w:val="24"/>
              </w:rPr>
              <w:t>施工进度计划和各阶段进度的保证措施</w:t>
            </w:r>
          </w:p>
        </w:tc>
        <w:tc>
          <w:tcPr>
            <w:tcW w:w="7311" w:type="dxa"/>
            <w:vAlign w:val="center"/>
          </w:tcPr>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关键线路清晰、准确、完整、计划编制合理、可行；关键节点的控制措施有力、合理、可行，优于采购需求：</w:t>
            </w:r>
            <w:r>
              <w:rPr>
                <w:rFonts w:hint="eastAsia"/>
                <w:color w:val="000000" w:themeColor="text1"/>
                <w:kern w:val="0"/>
                <w:sz w:val="24"/>
                <w:szCs w:val="24"/>
              </w:rPr>
              <w:t>3</w:t>
            </w:r>
            <w:r>
              <w:rPr>
                <w:rFonts w:hint="eastAsia"/>
                <w:color w:val="000000" w:themeColor="text1"/>
                <w:kern w:val="0"/>
                <w:sz w:val="24"/>
                <w:szCs w:val="24"/>
              </w:rPr>
              <w:t>分；</w:t>
            </w:r>
          </w:p>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关键线路较为清晰、准确、完整；计划编制较为合理、可行；关键节点的控制措施较为有力、合理、可行，完全满足采购需求：</w:t>
            </w:r>
            <w:r>
              <w:rPr>
                <w:rFonts w:hint="eastAsia"/>
                <w:color w:val="000000" w:themeColor="text1"/>
                <w:kern w:val="0"/>
                <w:sz w:val="24"/>
                <w:szCs w:val="24"/>
              </w:rPr>
              <w:t>2</w:t>
            </w:r>
            <w:r>
              <w:rPr>
                <w:rFonts w:hint="eastAsia"/>
                <w:color w:val="000000" w:themeColor="text1"/>
                <w:kern w:val="0"/>
                <w:sz w:val="24"/>
                <w:szCs w:val="24"/>
              </w:rPr>
              <w:t>分；</w:t>
            </w:r>
          </w:p>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关键线路一般；计划编制一般；关键节点的控制措施一般，基本满足采购需求：</w:t>
            </w:r>
            <w:r>
              <w:rPr>
                <w:rFonts w:hint="eastAsia"/>
                <w:color w:val="000000" w:themeColor="text1"/>
                <w:kern w:val="0"/>
                <w:sz w:val="24"/>
                <w:szCs w:val="24"/>
              </w:rPr>
              <w:t>1</w:t>
            </w:r>
            <w:r>
              <w:rPr>
                <w:rFonts w:hint="eastAsia"/>
                <w:color w:val="000000" w:themeColor="text1"/>
                <w:kern w:val="0"/>
                <w:sz w:val="24"/>
                <w:szCs w:val="24"/>
              </w:rPr>
              <w:t>分；</w:t>
            </w:r>
          </w:p>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施工进度计划和各阶段进度的保证措施不能满足采购需求：</w:t>
            </w:r>
            <w:r>
              <w:rPr>
                <w:rFonts w:hint="eastAsia"/>
                <w:color w:val="000000" w:themeColor="text1"/>
                <w:kern w:val="0"/>
                <w:sz w:val="24"/>
                <w:szCs w:val="24"/>
              </w:rPr>
              <w:t>0</w:t>
            </w:r>
            <w:r>
              <w:rPr>
                <w:rFonts w:hint="eastAsia"/>
                <w:color w:val="000000" w:themeColor="text1"/>
                <w:kern w:val="0"/>
                <w:sz w:val="24"/>
                <w:szCs w:val="24"/>
              </w:rPr>
              <w:t>分。</w:t>
            </w:r>
          </w:p>
        </w:tc>
        <w:tc>
          <w:tcPr>
            <w:tcW w:w="1143" w:type="dxa"/>
            <w:vAlign w:val="center"/>
          </w:tcPr>
          <w:p w:rsidR="00925921" w:rsidRDefault="00BC3467">
            <w:pPr>
              <w:widowControl/>
              <w:adjustRightInd w:val="0"/>
              <w:snapToGrid w:val="0"/>
              <w:jc w:val="center"/>
              <w:rPr>
                <w:color w:val="000000" w:themeColor="text1"/>
                <w:kern w:val="0"/>
                <w:sz w:val="24"/>
                <w:szCs w:val="24"/>
              </w:rPr>
            </w:pPr>
            <w:r>
              <w:rPr>
                <w:rFonts w:hint="eastAsia"/>
                <w:color w:val="000000" w:themeColor="text1"/>
                <w:kern w:val="0"/>
                <w:sz w:val="24"/>
                <w:szCs w:val="24"/>
              </w:rPr>
              <w:t>3</w:t>
            </w:r>
          </w:p>
        </w:tc>
      </w:tr>
      <w:tr w:rsidR="00925921">
        <w:trPr>
          <w:trHeight w:val="1050"/>
          <w:jc w:val="center"/>
        </w:trPr>
        <w:tc>
          <w:tcPr>
            <w:tcW w:w="663" w:type="dxa"/>
            <w:noWrap/>
            <w:vAlign w:val="center"/>
          </w:tcPr>
          <w:p w:rsidR="00925921" w:rsidRDefault="00BC3467">
            <w:pPr>
              <w:widowControl/>
              <w:adjustRightInd w:val="0"/>
              <w:snapToGrid w:val="0"/>
              <w:jc w:val="center"/>
              <w:rPr>
                <w:color w:val="000000" w:themeColor="text1"/>
                <w:kern w:val="0"/>
                <w:sz w:val="24"/>
                <w:szCs w:val="24"/>
              </w:rPr>
            </w:pPr>
            <w:r>
              <w:rPr>
                <w:rFonts w:hint="eastAsia"/>
                <w:color w:val="000000" w:themeColor="text1"/>
                <w:kern w:val="0"/>
                <w:sz w:val="24"/>
                <w:szCs w:val="24"/>
              </w:rPr>
              <w:t>5</w:t>
            </w:r>
          </w:p>
        </w:tc>
        <w:tc>
          <w:tcPr>
            <w:tcW w:w="1419" w:type="dxa"/>
            <w:vAlign w:val="center"/>
          </w:tcPr>
          <w:p w:rsidR="00925921" w:rsidRDefault="00BC3467">
            <w:pPr>
              <w:widowControl/>
              <w:adjustRightInd w:val="0"/>
              <w:snapToGrid w:val="0"/>
              <w:jc w:val="center"/>
              <w:rPr>
                <w:color w:val="000000" w:themeColor="text1"/>
                <w:kern w:val="0"/>
                <w:sz w:val="24"/>
                <w:szCs w:val="24"/>
              </w:rPr>
            </w:pPr>
            <w:r>
              <w:rPr>
                <w:color w:val="000000" w:themeColor="text1"/>
                <w:sz w:val="24"/>
                <w:szCs w:val="24"/>
              </w:rPr>
              <w:t>机械设备投入计划方案</w:t>
            </w:r>
          </w:p>
        </w:tc>
        <w:tc>
          <w:tcPr>
            <w:tcW w:w="7311" w:type="dxa"/>
            <w:vAlign w:val="center"/>
          </w:tcPr>
          <w:p w:rsidR="00925921" w:rsidRDefault="00BC3467">
            <w:pPr>
              <w:widowControl/>
              <w:adjustRightInd w:val="0"/>
              <w:snapToGrid w:val="0"/>
              <w:rPr>
                <w:color w:val="000000" w:themeColor="text1"/>
                <w:sz w:val="24"/>
              </w:rPr>
            </w:pPr>
            <w:r>
              <w:rPr>
                <w:rFonts w:hint="eastAsia"/>
                <w:color w:val="000000" w:themeColor="text1"/>
                <w:sz w:val="24"/>
              </w:rPr>
              <w:t>投入计划与进度计划呼应，满足施工需要，全部采用先进机械设备，方案优于采购需求：</w:t>
            </w:r>
            <w:r>
              <w:rPr>
                <w:rFonts w:hint="eastAsia"/>
                <w:color w:val="000000" w:themeColor="text1"/>
                <w:sz w:val="24"/>
              </w:rPr>
              <w:t>3</w:t>
            </w:r>
            <w:r>
              <w:rPr>
                <w:rFonts w:hint="eastAsia"/>
                <w:color w:val="000000" w:themeColor="text1"/>
                <w:sz w:val="24"/>
              </w:rPr>
              <w:t>分；</w:t>
            </w:r>
          </w:p>
          <w:p w:rsidR="00925921" w:rsidRDefault="00BC3467">
            <w:pPr>
              <w:widowControl/>
              <w:adjustRightInd w:val="0"/>
              <w:snapToGrid w:val="0"/>
              <w:rPr>
                <w:color w:val="000000" w:themeColor="text1"/>
                <w:sz w:val="24"/>
              </w:rPr>
            </w:pPr>
            <w:r>
              <w:rPr>
                <w:rFonts w:hint="eastAsia"/>
                <w:color w:val="000000" w:themeColor="text1"/>
                <w:sz w:val="24"/>
              </w:rPr>
              <w:t>投入计划与进度计划较为呼应，满足施工需要，部分采用先进机械设备，方案完全满足采购需求：</w:t>
            </w:r>
            <w:r>
              <w:rPr>
                <w:rFonts w:hint="eastAsia"/>
                <w:color w:val="000000" w:themeColor="text1"/>
                <w:sz w:val="24"/>
              </w:rPr>
              <w:t>2</w:t>
            </w:r>
            <w:r>
              <w:rPr>
                <w:rFonts w:hint="eastAsia"/>
                <w:color w:val="000000" w:themeColor="text1"/>
                <w:sz w:val="24"/>
              </w:rPr>
              <w:t>分；</w:t>
            </w:r>
          </w:p>
          <w:p w:rsidR="00925921" w:rsidRDefault="00BC3467">
            <w:pPr>
              <w:widowControl/>
              <w:adjustRightInd w:val="0"/>
              <w:snapToGrid w:val="0"/>
              <w:rPr>
                <w:color w:val="000000" w:themeColor="text1"/>
                <w:sz w:val="24"/>
              </w:rPr>
            </w:pPr>
            <w:r>
              <w:rPr>
                <w:rFonts w:hint="eastAsia"/>
                <w:color w:val="000000" w:themeColor="text1"/>
                <w:sz w:val="24"/>
              </w:rPr>
              <w:t>投入计划与进度计划呼应性一般，基本满足施工需要，未采用先进机械设备，方案基本满足采购需求：</w:t>
            </w:r>
            <w:r>
              <w:rPr>
                <w:rFonts w:hint="eastAsia"/>
                <w:color w:val="000000" w:themeColor="text1"/>
                <w:sz w:val="24"/>
              </w:rPr>
              <w:t>1</w:t>
            </w:r>
            <w:r>
              <w:rPr>
                <w:rFonts w:hint="eastAsia"/>
                <w:color w:val="000000" w:themeColor="text1"/>
                <w:sz w:val="24"/>
              </w:rPr>
              <w:t>分；</w:t>
            </w:r>
          </w:p>
          <w:p w:rsidR="00925921" w:rsidRDefault="00BC3467">
            <w:pPr>
              <w:widowControl/>
              <w:adjustRightInd w:val="0"/>
              <w:snapToGrid w:val="0"/>
              <w:rPr>
                <w:color w:val="000000" w:themeColor="text1"/>
                <w:kern w:val="0"/>
                <w:sz w:val="24"/>
                <w:szCs w:val="24"/>
              </w:rPr>
            </w:pPr>
            <w:r>
              <w:rPr>
                <w:rFonts w:hint="eastAsia"/>
                <w:color w:val="000000" w:themeColor="text1"/>
                <w:sz w:val="24"/>
              </w:rPr>
              <w:t>机械设备投入计划方案不能满足采购需求：</w:t>
            </w:r>
            <w:r>
              <w:rPr>
                <w:rFonts w:hint="eastAsia"/>
                <w:color w:val="000000" w:themeColor="text1"/>
                <w:sz w:val="24"/>
              </w:rPr>
              <w:t>0</w:t>
            </w:r>
            <w:r>
              <w:rPr>
                <w:rFonts w:hint="eastAsia"/>
                <w:color w:val="000000" w:themeColor="text1"/>
                <w:sz w:val="24"/>
              </w:rPr>
              <w:t>分。</w:t>
            </w:r>
          </w:p>
        </w:tc>
        <w:tc>
          <w:tcPr>
            <w:tcW w:w="1143" w:type="dxa"/>
            <w:vAlign w:val="center"/>
          </w:tcPr>
          <w:p w:rsidR="00925921" w:rsidRDefault="00BC3467">
            <w:pPr>
              <w:widowControl/>
              <w:adjustRightInd w:val="0"/>
              <w:snapToGrid w:val="0"/>
              <w:jc w:val="center"/>
              <w:rPr>
                <w:color w:val="000000" w:themeColor="text1"/>
                <w:kern w:val="0"/>
                <w:sz w:val="24"/>
                <w:szCs w:val="24"/>
              </w:rPr>
            </w:pPr>
            <w:r>
              <w:rPr>
                <w:rFonts w:hint="eastAsia"/>
                <w:color w:val="000000" w:themeColor="text1"/>
                <w:kern w:val="0"/>
                <w:sz w:val="24"/>
                <w:szCs w:val="24"/>
              </w:rPr>
              <w:t>3</w:t>
            </w:r>
          </w:p>
        </w:tc>
      </w:tr>
      <w:tr w:rsidR="00925921">
        <w:trPr>
          <w:trHeight w:val="1050"/>
          <w:jc w:val="center"/>
        </w:trPr>
        <w:tc>
          <w:tcPr>
            <w:tcW w:w="663" w:type="dxa"/>
            <w:noWrap/>
            <w:vAlign w:val="center"/>
          </w:tcPr>
          <w:p w:rsidR="00925921" w:rsidRDefault="00BC3467">
            <w:pPr>
              <w:widowControl/>
              <w:adjustRightInd w:val="0"/>
              <w:snapToGrid w:val="0"/>
              <w:jc w:val="center"/>
              <w:rPr>
                <w:color w:val="000000" w:themeColor="text1"/>
                <w:kern w:val="0"/>
                <w:sz w:val="24"/>
                <w:szCs w:val="24"/>
              </w:rPr>
            </w:pPr>
            <w:r>
              <w:rPr>
                <w:rFonts w:hint="eastAsia"/>
                <w:color w:val="000000" w:themeColor="text1"/>
                <w:kern w:val="0"/>
                <w:sz w:val="24"/>
                <w:szCs w:val="24"/>
              </w:rPr>
              <w:t>6</w:t>
            </w:r>
          </w:p>
        </w:tc>
        <w:tc>
          <w:tcPr>
            <w:tcW w:w="1419" w:type="dxa"/>
            <w:vAlign w:val="center"/>
          </w:tcPr>
          <w:p w:rsidR="00925921" w:rsidRDefault="00BC3467">
            <w:pPr>
              <w:widowControl/>
              <w:adjustRightInd w:val="0"/>
              <w:snapToGrid w:val="0"/>
              <w:jc w:val="center"/>
              <w:rPr>
                <w:color w:val="000000" w:themeColor="text1"/>
                <w:kern w:val="0"/>
                <w:sz w:val="24"/>
                <w:szCs w:val="24"/>
              </w:rPr>
            </w:pPr>
            <w:r>
              <w:rPr>
                <w:color w:val="000000" w:themeColor="text1"/>
                <w:sz w:val="24"/>
                <w:szCs w:val="24"/>
              </w:rPr>
              <w:t>关键工序的施工技术、工艺以及质量保证的措施、工程实施的重点、难点分析和解决方案</w:t>
            </w:r>
          </w:p>
        </w:tc>
        <w:tc>
          <w:tcPr>
            <w:tcW w:w="7311" w:type="dxa"/>
            <w:vAlign w:val="center"/>
          </w:tcPr>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对关键工序的关键技术、工艺有深入的表述，对重点、难点有先进、合理的建议，解决方案完整、经济、安全、质量保证切实可行，措施得力，方案优于采购人需求：</w:t>
            </w:r>
            <w:r>
              <w:rPr>
                <w:rFonts w:hint="eastAsia"/>
                <w:color w:val="000000" w:themeColor="text1"/>
                <w:kern w:val="0"/>
                <w:sz w:val="24"/>
                <w:szCs w:val="24"/>
              </w:rPr>
              <w:t>5</w:t>
            </w:r>
            <w:r>
              <w:rPr>
                <w:rFonts w:hint="eastAsia"/>
                <w:color w:val="000000" w:themeColor="text1"/>
                <w:kern w:val="0"/>
                <w:sz w:val="24"/>
                <w:szCs w:val="24"/>
              </w:rPr>
              <w:t>分；</w:t>
            </w:r>
          </w:p>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对关键工序的关键技术、工艺有较为深入的表述，对重点、难点有较为先进、合理的建议，解决方案较为完整、经济、安全，质量保证较为切实可行，措施较为得力，方案完全满足采购需求：</w:t>
            </w:r>
            <w:r>
              <w:rPr>
                <w:rFonts w:hint="eastAsia"/>
                <w:color w:val="000000" w:themeColor="text1"/>
                <w:kern w:val="0"/>
                <w:sz w:val="24"/>
                <w:szCs w:val="24"/>
              </w:rPr>
              <w:t>3</w:t>
            </w:r>
            <w:r>
              <w:rPr>
                <w:rFonts w:hint="eastAsia"/>
                <w:color w:val="000000" w:themeColor="text1"/>
                <w:kern w:val="0"/>
                <w:sz w:val="24"/>
                <w:szCs w:val="24"/>
              </w:rPr>
              <w:t>分；</w:t>
            </w:r>
          </w:p>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对关键工序的关键技术、工艺有的表述一般，对重点、难点有建议，解决方案一般，质量保证基本切实可行，措施基本得力，方案基本满足采购需求：</w:t>
            </w:r>
            <w:r>
              <w:rPr>
                <w:rFonts w:hint="eastAsia"/>
                <w:color w:val="000000" w:themeColor="text1"/>
                <w:kern w:val="0"/>
                <w:sz w:val="24"/>
                <w:szCs w:val="24"/>
              </w:rPr>
              <w:t>1</w:t>
            </w:r>
            <w:r>
              <w:rPr>
                <w:rFonts w:hint="eastAsia"/>
                <w:color w:val="000000" w:themeColor="text1"/>
                <w:kern w:val="0"/>
                <w:sz w:val="24"/>
                <w:szCs w:val="24"/>
              </w:rPr>
              <w:t>分；</w:t>
            </w:r>
          </w:p>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关键工序的施工技术、工艺以及质量保证的措施、工程实施的重点、难点分析和解决方案不能满足采购需求：</w:t>
            </w:r>
            <w:r>
              <w:rPr>
                <w:rFonts w:hint="eastAsia"/>
                <w:color w:val="000000" w:themeColor="text1"/>
                <w:kern w:val="0"/>
                <w:sz w:val="24"/>
                <w:szCs w:val="24"/>
              </w:rPr>
              <w:t>0</w:t>
            </w:r>
            <w:r>
              <w:rPr>
                <w:rFonts w:hint="eastAsia"/>
                <w:color w:val="000000" w:themeColor="text1"/>
                <w:kern w:val="0"/>
                <w:sz w:val="24"/>
                <w:szCs w:val="24"/>
              </w:rPr>
              <w:t>分。</w:t>
            </w:r>
          </w:p>
        </w:tc>
        <w:tc>
          <w:tcPr>
            <w:tcW w:w="1143" w:type="dxa"/>
            <w:vAlign w:val="center"/>
          </w:tcPr>
          <w:p w:rsidR="00925921" w:rsidRDefault="00BC3467">
            <w:pPr>
              <w:widowControl/>
              <w:adjustRightInd w:val="0"/>
              <w:snapToGrid w:val="0"/>
              <w:jc w:val="center"/>
              <w:rPr>
                <w:color w:val="000000" w:themeColor="text1"/>
                <w:kern w:val="0"/>
                <w:sz w:val="24"/>
                <w:szCs w:val="24"/>
              </w:rPr>
            </w:pPr>
            <w:r>
              <w:rPr>
                <w:rFonts w:hint="eastAsia"/>
                <w:color w:val="000000" w:themeColor="text1"/>
                <w:kern w:val="0"/>
                <w:sz w:val="24"/>
                <w:szCs w:val="24"/>
              </w:rPr>
              <w:t>5</w:t>
            </w:r>
          </w:p>
        </w:tc>
      </w:tr>
      <w:tr w:rsidR="00925921">
        <w:trPr>
          <w:trHeight w:val="1050"/>
          <w:jc w:val="center"/>
        </w:trPr>
        <w:tc>
          <w:tcPr>
            <w:tcW w:w="663" w:type="dxa"/>
            <w:noWrap/>
            <w:vAlign w:val="center"/>
          </w:tcPr>
          <w:p w:rsidR="00925921" w:rsidRDefault="00BC3467">
            <w:pPr>
              <w:widowControl/>
              <w:adjustRightInd w:val="0"/>
              <w:snapToGrid w:val="0"/>
              <w:jc w:val="center"/>
              <w:rPr>
                <w:color w:val="000000" w:themeColor="text1"/>
                <w:kern w:val="0"/>
                <w:sz w:val="24"/>
                <w:szCs w:val="24"/>
              </w:rPr>
            </w:pPr>
            <w:r>
              <w:rPr>
                <w:rFonts w:hint="eastAsia"/>
                <w:color w:val="000000" w:themeColor="text1"/>
                <w:kern w:val="0"/>
                <w:sz w:val="24"/>
                <w:szCs w:val="24"/>
              </w:rPr>
              <w:t>7</w:t>
            </w:r>
          </w:p>
        </w:tc>
        <w:tc>
          <w:tcPr>
            <w:tcW w:w="1419" w:type="dxa"/>
            <w:vAlign w:val="center"/>
          </w:tcPr>
          <w:p w:rsidR="00925921" w:rsidRDefault="00BC3467">
            <w:pPr>
              <w:widowControl/>
              <w:adjustRightInd w:val="0"/>
              <w:snapToGrid w:val="0"/>
              <w:jc w:val="center"/>
              <w:rPr>
                <w:color w:val="000000" w:themeColor="text1"/>
                <w:kern w:val="0"/>
                <w:sz w:val="24"/>
                <w:szCs w:val="24"/>
              </w:rPr>
            </w:pPr>
            <w:r>
              <w:rPr>
                <w:color w:val="000000" w:themeColor="text1"/>
                <w:sz w:val="24"/>
                <w:szCs w:val="24"/>
              </w:rPr>
              <w:t>新技术、新工艺、专利技术的应用和违约责任承诺</w:t>
            </w:r>
          </w:p>
        </w:tc>
        <w:tc>
          <w:tcPr>
            <w:tcW w:w="7311" w:type="dxa"/>
            <w:vAlign w:val="center"/>
          </w:tcPr>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能针对项目实际，提出采用新技术、新工艺、专利技术的具体措施。新技术、新工艺、专利技术的验证材料可靠，对节约投资和工期的保证措施得力、具体、严谨。对采用的新技术、新工艺、专利技术可能产生的风险预见充分，违约承诺具体，经济赔偿较大，方案优于采购需求：</w:t>
            </w:r>
            <w:r>
              <w:rPr>
                <w:rFonts w:hint="eastAsia"/>
                <w:color w:val="000000" w:themeColor="text1"/>
                <w:kern w:val="0"/>
                <w:sz w:val="24"/>
                <w:szCs w:val="24"/>
              </w:rPr>
              <w:t>3</w:t>
            </w:r>
            <w:r>
              <w:rPr>
                <w:rFonts w:hint="eastAsia"/>
                <w:color w:val="000000" w:themeColor="text1"/>
                <w:kern w:val="0"/>
                <w:sz w:val="24"/>
                <w:szCs w:val="24"/>
              </w:rPr>
              <w:t>分；</w:t>
            </w:r>
          </w:p>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能针对项目实际，提出采用新技术、新工艺、专利技术的具体措施。新技术、新工艺、专利技术的验证材料较为可靠，对节约投资和工期的保证措施较为得力。对采用的新技术、新工艺、专利技术可能产生的风险有一定的预见性，违约承诺较为具体，经济赔偿较大，方案完全满足采购需求：</w:t>
            </w:r>
            <w:r>
              <w:rPr>
                <w:rFonts w:hint="eastAsia"/>
                <w:color w:val="000000" w:themeColor="text1"/>
                <w:kern w:val="0"/>
                <w:sz w:val="24"/>
                <w:szCs w:val="24"/>
              </w:rPr>
              <w:t>2</w:t>
            </w:r>
            <w:r>
              <w:rPr>
                <w:rFonts w:hint="eastAsia"/>
                <w:color w:val="000000" w:themeColor="text1"/>
                <w:kern w:val="0"/>
                <w:sz w:val="24"/>
                <w:szCs w:val="24"/>
              </w:rPr>
              <w:t>分；</w:t>
            </w:r>
          </w:p>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针对项目实际，未提出采用新技术、新工艺、专利技术的具体措施，对采用的新技术、新工艺、专利技术可能产生的风险有预见性一般，违约承诺一般，经济赔偿较小，方案基本满足采购需求：</w:t>
            </w:r>
            <w:r>
              <w:rPr>
                <w:rFonts w:hint="eastAsia"/>
                <w:color w:val="000000" w:themeColor="text1"/>
                <w:kern w:val="0"/>
                <w:sz w:val="24"/>
                <w:szCs w:val="24"/>
              </w:rPr>
              <w:t>1</w:t>
            </w:r>
            <w:r>
              <w:rPr>
                <w:rFonts w:hint="eastAsia"/>
                <w:color w:val="000000" w:themeColor="text1"/>
                <w:kern w:val="0"/>
                <w:sz w:val="24"/>
                <w:szCs w:val="24"/>
              </w:rPr>
              <w:t>分；</w:t>
            </w:r>
          </w:p>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新技术、新工艺、专利技术的应用和违约责任承诺不能满足采购需求：</w:t>
            </w:r>
            <w:r>
              <w:rPr>
                <w:rFonts w:hint="eastAsia"/>
                <w:color w:val="000000" w:themeColor="text1"/>
                <w:kern w:val="0"/>
                <w:sz w:val="24"/>
                <w:szCs w:val="24"/>
              </w:rPr>
              <w:t>0</w:t>
            </w:r>
            <w:r>
              <w:rPr>
                <w:rFonts w:hint="eastAsia"/>
                <w:color w:val="000000" w:themeColor="text1"/>
                <w:kern w:val="0"/>
                <w:sz w:val="24"/>
                <w:szCs w:val="24"/>
              </w:rPr>
              <w:t>分。</w:t>
            </w:r>
          </w:p>
        </w:tc>
        <w:tc>
          <w:tcPr>
            <w:tcW w:w="1143" w:type="dxa"/>
            <w:vAlign w:val="center"/>
          </w:tcPr>
          <w:p w:rsidR="00925921" w:rsidRDefault="00BC3467">
            <w:pPr>
              <w:widowControl/>
              <w:adjustRightInd w:val="0"/>
              <w:snapToGrid w:val="0"/>
              <w:jc w:val="center"/>
              <w:rPr>
                <w:color w:val="000000" w:themeColor="text1"/>
                <w:kern w:val="0"/>
                <w:sz w:val="24"/>
                <w:szCs w:val="24"/>
              </w:rPr>
            </w:pPr>
            <w:r>
              <w:rPr>
                <w:rFonts w:hint="eastAsia"/>
                <w:color w:val="000000" w:themeColor="text1"/>
                <w:kern w:val="0"/>
                <w:sz w:val="24"/>
                <w:szCs w:val="24"/>
              </w:rPr>
              <w:t>3</w:t>
            </w:r>
          </w:p>
        </w:tc>
      </w:tr>
      <w:tr w:rsidR="00925921">
        <w:trPr>
          <w:trHeight w:val="1050"/>
          <w:jc w:val="center"/>
        </w:trPr>
        <w:tc>
          <w:tcPr>
            <w:tcW w:w="663" w:type="dxa"/>
            <w:noWrap/>
            <w:vAlign w:val="center"/>
          </w:tcPr>
          <w:p w:rsidR="00925921" w:rsidRDefault="00BC3467">
            <w:pPr>
              <w:widowControl/>
              <w:adjustRightInd w:val="0"/>
              <w:snapToGrid w:val="0"/>
              <w:jc w:val="center"/>
              <w:rPr>
                <w:color w:val="000000" w:themeColor="text1"/>
                <w:kern w:val="0"/>
                <w:sz w:val="24"/>
                <w:szCs w:val="24"/>
              </w:rPr>
            </w:pPr>
            <w:r>
              <w:rPr>
                <w:rFonts w:hint="eastAsia"/>
                <w:color w:val="000000" w:themeColor="text1"/>
                <w:kern w:val="0"/>
                <w:sz w:val="24"/>
                <w:szCs w:val="24"/>
              </w:rPr>
              <w:t>8</w:t>
            </w:r>
          </w:p>
        </w:tc>
        <w:tc>
          <w:tcPr>
            <w:tcW w:w="1419" w:type="dxa"/>
            <w:vAlign w:val="center"/>
          </w:tcPr>
          <w:p w:rsidR="00925921" w:rsidRDefault="00BC3467">
            <w:pPr>
              <w:widowControl/>
              <w:adjustRightInd w:val="0"/>
              <w:snapToGrid w:val="0"/>
              <w:jc w:val="center"/>
              <w:rPr>
                <w:color w:val="000000" w:themeColor="text1"/>
                <w:sz w:val="24"/>
              </w:rPr>
            </w:pPr>
            <w:r>
              <w:rPr>
                <w:color w:val="000000" w:themeColor="text1"/>
                <w:sz w:val="24"/>
                <w:szCs w:val="24"/>
              </w:rPr>
              <w:t>安全保证措施</w:t>
            </w:r>
          </w:p>
        </w:tc>
        <w:tc>
          <w:tcPr>
            <w:tcW w:w="7311" w:type="dxa"/>
            <w:vAlign w:val="center"/>
          </w:tcPr>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针对项目实际情况，有先进、具体、完整、可行的实施方案和措施，措施优于采购需求：</w:t>
            </w:r>
            <w:r>
              <w:rPr>
                <w:rFonts w:hint="eastAsia"/>
                <w:color w:val="000000" w:themeColor="text1"/>
                <w:kern w:val="0"/>
                <w:sz w:val="24"/>
                <w:szCs w:val="24"/>
              </w:rPr>
              <w:t>5</w:t>
            </w:r>
            <w:r>
              <w:rPr>
                <w:rFonts w:hint="eastAsia"/>
                <w:color w:val="000000" w:themeColor="text1"/>
                <w:kern w:val="0"/>
                <w:sz w:val="24"/>
                <w:szCs w:val="24"/>
              </w:rPr>
              <w:t>分；</w:t>
            </w:r>
          </w:p>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针对项目实际情况，有较为先进、具体、完整、可行的实施方案和措施，措施完全满足采购需求：</w:t>
            </w:r>
            <w:r>
              <w:rPr>
                <w:rFonts w:hint="eastAsia"/>
                <w:color w:val="000000" w:themeColor="text1"/>
                <w:kern w:val="0"/>
                <w:sz w:val="24"/>
                <w:szCs w:val="24"/>
              </w:rPr>
              <w:t>3</w:t>
            </w:r>
            <w:r>
              <w:rPr>
                <w:rFonts w:hint="eastAsia"/>
                <w:color w:val="000000" w:themeColor="text1"/>
                <w:kern w:val="0"/>
                <w:sz w:val="24"/>
                <w:szCs w:val="24"/>
              </w:rPr>
              <w:t>分；</w:t>
            </w:r>
          </w:p>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针对项目实际情况，实施方案和措施表述一般，措施基本满足采购需求：</w:t>
            </w:r>
            <w:r>
              <w:rPr>
                <w:rFonts w:hint="eastAsia"/>
                <w:color w:val="000000" w:themeColor="text1"/>
                <w:kern w:val="0"/>
                <w:sz w:val="24"/>
                <w:szCs w:val="24"/>
              </w:rPr>
              <w:t>1</w:t>
            </w:r>
            <w:r>
              <w:rPr>
                <w:rFonts w:hint="eastAsia"/>
                <w:color w:val="000000" w:themeColor="text1"/>
                <w:kern w:val="0"/>
                <w:sz w:val="24"/>
                <w:szCs w:val="24"/>
              </w:rPr>
              <w:t>分；</w:t>
            </w:r>
          </w:p>
          <w:p w:rsidR="00925921" w:rsidRDefault="00BC3467">
            <w:pPr>
              <w:widowControl/>
              <w:adjustRightInd w:val="0"/>
              <w:snapToGrid w:val="0"/>
              <w:rPr>
                <w:color w:val="000000" w:themeColor="text1"/>
                <w:sz w:val="24"/>
              </w:rPr>
            </w:pPr>
            <w:r>
              <w:rPr>
                <w:rFonts w:hint="eastAsia"/>
                <w:color w:val="000000" w:themeColor="text1"/>
                <w:kern w:val="0"/>
                <w:sz w:val="24"/>
                <w:szCs w:val="24"/>
              </w:rPr>
              <w:t>安全保证措施不能满足采购需求：</w:t>
            </w:r>
            <w:r>
              <w:rPr>
                <w:rFonts w:hint="eastAsia"/>
                <w:color w:val="000000" w:themeColor="text1"/>
                <w:kern w:val="0"/>
                <w:sz w:val="24"/>
                <w:szCs w:val="24"/>
              </w:rPr>
              <w:t>0</w:t>
            </w:r>
            <w:r>
              <w:rPr>
                <w:rFonts w:hint="eastAsia"/>
                <w:color w:val="000000" w:themeColor="text1"/>
                <w:kern w:val="0"/>
                <w:sz w:val="24"/>
                <w:szCs w:val="24"/>
              </w:rPr>
              <w:t>分。</w:t>
            </w:r>
          </w:p>
        </w:tc>
        <w:tc>
          <w:tcPr>
            <w:tcW w:w="1143" w:type="dxa"/>
            <w:vAlign w:val="center"/>
          </w:tcPr>
          <w:p w:rsidR="00925921" w:rsidRDefault="00BC3467">
            <w:pPr>
              <w:widowControl/>
              <w:adjustRightInd w:val="0"/>
              <w:snapToGrid w:val="0"/>
              <w:jc w:val="center"/>
              <w:rPr>
                <w:color w:val="000000" w:themeColor="text1"/>
                <w:kern w:val="0"/>
                <w:sz w:val="24"/>
                <w:szCs w:val="24"/>
              </w:rPr>
            </w:pPr>
            <w:r>
              <w:rPr>
                <w:rFonts w:hint="eastAsia"/>
                <w:color w:val="000000" w:themeColor="text1"/>
                <w:kern w:val="0"/>
                <w:sz w:val="24"/>
                <w:szCs w:val="24"/>
              </w:rPr>
              <w:t>5</w:t>
            </w:r>
          </w:p>
        </w:tc>
      </w:tr>
      <w:tr w:rsidR="00925921">
        <w:trPr>
          <w:trHeight w:val="1050"/>
          <w:jc w:val="center"/>
        </w:trPr>
        <w:tc>
          <w:tcPr>
            <w:tcW w:w="663" w:type="dxa"/>
            <w:noWrap/>
            <w:vAlign w:val="center"/>
          </w:tcPr>
          <w:p w:rsidR="00925921" w:rsidRDefault="00BC3467">
            <w:pPr>
              <w:widowControl/>
              <w:adjustRightInd w:val="0"/>
              <w:snapToGrid w:val="0"/>
              <w:jc w:val="center"/>
              <w:rPr>
                <w:color w:val="000000" w:themeColor="text1"/>
                <w:kern w:val="0"/>
                <w:sz w:val="24"/>
                <w:szCs w:val="24"/>
              </w:rPr>
            </w:pPr>
            <w:r>
              <w:rPr>
                <w:rFonts w:hint="eastAsia"/>
                <w:color w:val="000000" w:themeColor="text1"/>
                <w:kern w:val="0"/>
                <w:sz w:val="24"/>
                <w:szCs w:val="24"/>
              </w:rPr>
              <w:t>9</w:t>
            </w:r>
          </w:p>
        </w:tc>
        <w:tc>
          <w:tcPr>
            <w:tcW w:w="1419" w:type="dxa"/>
            <w:vAlign w:val="center"/>
          </w:tcPr>
          <w:p w:rsidR="00925921" w:rsidRDefault="00BC3467">
            <w:pPr>
              <w:widowControl/>
              <w:adjustRightInd w:val="0"/>
              <w:snapToGrid w:val="0"/>
              <w:jc w:val="center"/>
              <w:rPr>
                <w:color w:val="000000" w:themeColor="text1"/>
                <w:sz w:val="24"/>
              </w:rPr>
            </w:pPr>
            <w:r>
              <w:rPr>
                <w:color w:val="000000" w:themeColor="text1"/>
                <w:sz w:val="24"/>
                <w:szCs w:val="24"/>
              </w:rPr>
              <w:t>各工序的协调措施</w:t>
            </w:r>
          </w:p>
        </w:tc>
        <w:tc>
          <w:tcPr>
            <w:tcW w:w="7311" w:type="dxa"/>
            <w:vAlign w:val="center"/>
          </w:tcPr>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针对各工序的协调措施实际情况，有先进、具体、完整、可行的实施方案和措施，采用的协调方法正确、清晰，措施优于采购需求：</w:t>
            </w:r>
            <w:r>
              <w:rPr>
                <w:rFonts w:hint="eastAsia"/>
                <w:color w:val="000000" w:themeColor="text1"/>
                <w:kern w:val="0"/>
                <w:sz w:val="24"/>
                <w:szCs w:val="24"/>
              </w:rPr>
              <w:t>3</w:t>
            </w:r>
            <w:r>
              <w:rPr>
                <w:rFonts w:hint="eastAsia"/>
                <w:color w:val="000000" w:themeColor="text1"/>
                <w:kern w:val="0"/>
                <w:sz w:val="24"/>
                <w:szCs w:val="24"/>
              </w:rPr>
              <w:t>分；</w:t>
            </w:r>
          </w:p>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针对各工序的协调措施实际情况，有较为先进、具体、完整、可行的实施方案和措施，采用的协调方法较为正确、清晰，措施完全满足采购需求：</w:t>
            </w:r>
            <w:r>
              <w:rPr>
                <w:rFonts w:hint="eastAsia"/>
                <w:color w:val="000000" w:themeColor="text1"/>
                <w:kern w:val="0"/>
                <w:sz w:val="24"/>
                <w:szCs w:val="24"/>
              </w:rPr>
              <w:t>2</w:t>
            </w:r>
            <w:r>
              <w:rPr>
                <w:rFonts w:hint="eastAsia"/>
                <w:color w:val="000000" w:themeColor="text1"/>
                <w:kern w:val="0"/>
                <w:sz w:val="24"/>
                <w:szCs w:val="24"/>
              </w:rPr>
              <w:t>分；</w:t>
            </w:r>
          </w:p>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针对各工序的协调措施实际情况，实施方案和措施表述一般，协调方法一般，措施基本满足采购需求：</w:t>
            </w:r>
            <w:r>
              <w:rPr>
                <w:rFonts w:hint="eastAsia"/>
                <w:color w:val="000000" w:themeColor="text1"/>
                <w:kern w:val="0"/>
                <w:sz w:val="24"/>
                <w:szCs w:val="24"/>
              </w:rPr>
              <w:t>1</w:t>
            </w:r>
            <w:r>
              <w:rPr>
                <w:rFonts w:hint="eastAsia"/>
                <w:color w:val="000000" w:themeColor="text1"/>
                <w:kern w:val="0"/>
                <w:sz w:val="24"/>
                <w:szCs w:val="24"/>
              </w:rPr>
              <w:t>分；</w:t>
            </w:r>
          </w:p>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各工序的协调措施不能满足采购需求：</w:t>
            </w:r>
            <w:r>
              <w:rPr>
                <w:rFonts w:hint="eastAsia"/>
                <w:color w:val="000000" w:themeColor="text1"/>
                <w:kern w:val="0"/>
                <w:sz w:val="24"/>
                <w:szCs w:val="24"/>
              </w:rPr>
              <w:t>0</w:t>
            </w:r>
            <w:r>
              <w:rPr>
                <w:rFonts w:hint="eastAsia"/>
                <w:color w:val="000000" w:themeColor="text1"/>
                <w:kern w:val="0"/>
                <w:sz w:val="24"/>
                <w:szCs w:val="24"/>
              </w:rPr>
              <w:t>分。</w:t>
            </w:r>
          </w:p>
        </w:tc>
        <w:tc>
          <w:tcPr>
            <w:tcW w:w="1143" w:type="dxa"/>
            <w:vAlign w:val="center"/>
          </w:tcPr>
          <w:p w:rsidR="00925921" w:rsidRDefault="00BC3467">
            <w:pPr>
              <w:widowControl/>
              <w:adjustRightInd w:val="0"/>
              <w:snapToGrid w:val="0"/>
              <w:jc w:val="center"/>
              <w:rPr>
                <w:color w:val="000000" w:themeColor="text1"/>
                <w:kern w:val="0"/>
                <w:sz w:val="24"/>
                <w:szCs w:val="24"/>
              </w:rPr>
            </w:pPr>
            <w:r>
              <w:rPr>
                <w:rFonts w:hint="eastAsia"/>
                <w:color w:val="000000" w:themeColor="text1"/>
                <w:kern w:val="0"/>
                <w:sz w:val="24"/>
                <w:szCs w:val="24"/>
              </w:rPr>
              <w:t>3</w:t>
            </w:r>
          </w:p>
        </w:tc>
      </w:tr>
      <w:tr w:rsidR="00925921">
        <w:trPr>
          <w:trHeight w:val="1050"/>
          <w:jc w:val="center"/>
        </w:trPr>
        <w:tc>
          <w:tcPr>
            <w:tcW w:w="663" w:type="dxa"/>
            <w:noWrap/>
            <w:vAlign w:val="center"/>
          </w:tcPr>
          <w:p w:rsidR="00925921" w:rsidRDefault="00BC3467">
            <w:pPr>
              <w:widowControl/>
              <w:adjustRightInd w:val="0"/>
              <w:snapToGrid w:val="0"/>
              <w:jc w:val="center"/>
              <w:rPr>
                <w:color w:val="000000" w:themeColor="text1"/>
                <w:kern w:val="0"/>
                <w:sz w:val="24"/>
                <w:szCs w:val="24"/>
              </w:rPr>
            </w:pPr>
            <w:r>
              <w:rPr>
                <w:rFonts w:hint="eastAsia"/>
                <w:color w:val="000000" w:themeColor="text1"/>
                <w:kern w:val="0"/>
                <w:sz w:val="24"/>
                <w:szCs w:val="24"/>
              </w:rPr>
              <w:t>10</w:t>
            </w:r>
          </w:p>
        </w:tc>
        <w:tc>
          <w:tcPr>
            <w:tcW w:w="1419" w:type="dxa"/>
            <w:vAlign w:val="center"/>
          </w:tcPr>
          <w:p w:rsidR="00925921" w:rsidRDefault="00BC3467">
            <w:pPr>
              <w:widowControl/>
              <w:adjustRightInd w:val="0"/>
              <w:snapToGrid w:val="0"/>
              <w:jc w:val="center"/>
              <w:rPr>
                <w:color w:val="000000" w:themeColor="text1"/>
                <w:sz w:val="24"/>
              </w:rPr>
            </w:pPr>
            <w:r>
              <w:rPr>
                <w:color w:val="000000" w:themeColor="text1"/>
                <w:sz w:val="24"/>
                <w:szCs w:val="24"/>
              </w:rPr>
              <w:t>文明施工措施</w:t>
            </w:r>
          </w:p>
        </w:tc>
        <w:tc>
          <w:tcPr>
            <w:tcW w:w="7311" w:type="dxa"/>
            <w:vAlign w:val="center"/>
          </w:tcPr>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针对施工现场文明施工措施实际情况，有先进、具体、完整、可行的实施措施，措施优于采购需求：</w:t>
            </w:r>
            <w:r>
              <w:rPr>
                <w:rFonts w:hint="eastAsia"/>
                <w:color w:val="000000" w:themeColor="text1"/>
                <w:kern w:val="0"/>
                <w:sz w:val="24"/>
                <w:szCs w:val="24"/>
              </w:rPr>
              <w:t>3</w:t>
            </w:r>
            <w:r>
              <w:rPr>
                <w:rFonts w:hint="eastAsia"/>
                <w:color w:val="000000" w:themeColor="text1"/>
                <w:kern w:val="0"/>
                <w:sz w:val="24"/>
                <w:szCs w:val="24"/>
              </w:rPr>
              <w:t>分；</w:t>
            </w:r>
          </w:p>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针对施工现场文明施工措施实际情况，有较为先进、具体、完整、可行的实施措施，措施完全满足采购需求：</w:t>
            </w:r>
            <w:r>
              <w:rPr>
                <w:rFonts w:hint="eastAsia"/>
                <w:color w:val="000000" w:themeColor="text1"/>
                <w:kern w:val="0"/>
                <w:sz w:val="24"/>
                <w:szCs w:val="24"/>
              </w:rPr>
              <w:t>2</w:t>
            </w:r>
            <w:r>
              <w:rPr>
                <w:rFonts w:hint="eastAsia"/>
                <w:color w:val="000000" w:themeColor="text1"/>
                <w:kern w:val="0"/>
                <w:sz w:val="24"/>
                <w:szCs w:val="24"/>
              </w:rPr>
              <w:t>分；</w:t>
            </w:r>
          </w:p>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针对施工现场文明施工措施实际情况，实施措施表述一般，措施基本满足采购需求：</w:t>
            </w:r>
            <w:r>
              <w:rPr>
                <w:rFonts w:hint="eastAsia"/>
                <w:color w:val="000000" w:themeColor="text1"/>
                <w:kern w:val="0"/>
                <w:sz w:val="24"/>
                <w:szCs w:val="24"/>
              </w:rPr>
              <w:t>1</w:t>
            </w:r>
            <w:r>
              <w:rPr>
                <w:rFonts w:hint="eastAsia"/>
                <w:color w:val="000000" w:themeColor="text1"/>
                <w:kern w:val="0"/>
                <w:sz w:val="24"/>
                <w:szCs w:val="24"/>
              </w:rPr>
              <w:t>分；</w:t>
            </w:r>
          </w:p>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文明施工措施不能满足采购需求：</w:t>
            </w:r>
            <w:r>
              <w:rPr>
                <w:rFonts w:hint="eastAsia"/>
                <w:color w:val="000000" w:themeColor="text1"/>
                <w:kern w:val="0"/>
                <w:sz w:val="24"/>
                <w:szCs w:val="24"/>
              </w:rPr>
              <w:t>0</w:t>
            </w:r>
            <w:r>
              <w:rPr>
                <w:rFonts w:hint="eastAsia"/>
                <w:color w:val="000000" w:themeColor="text1"/>
                <w:kern w:val="0"/>
                <w:sz w:val="24"/>
                <w:szCs w:val="24"/>
              </w:rPr>
              <w:t>分。</w:t>
            </w:r>
          </w:p>
        </w:tc>
        <w:tc>
          <w:tcPr>
            <w:tcW w:w="1143" w:type="dxa"/>
            <w:vAlign w:val="center"/>
          </w:tcPr>
          <w:p w:rsidR="00925921" w:rsidRDefault="00BC3467">
            <w:pPr>
              <w:widowControl/>
              <w:adjustRightInd w:val="0"/>
              <w:snapToGrid w:val="0"/>
              <w:jc w:val="center"/>
              <w:rPr>
                <w:color w:val="000000" w:themeColor="text1"/>
                <w:kern w:val="0"/>
                <w:sz w:val="24"/>
                <w:szCs w:val="24"/>
              </w:rPr>
            </w:pPr>
            <w:r>
              <w:rPr>
                <w:rFonts w:hint="eastAsia"/>
                <w:color w:val="000000" w:themeColor="text1"/>
                <w:kern w:val="0"/>
                <w:sz w:val="24"/>
                <w:szCs w:val="24"/>
              </w:rPr>
              <w:t>3</w:t>
            </w:r>
          </w:p>
        </w:tc>
      </w:tr>
      <w:tr w:rsidR="00925921">
        <w:trPr>
          <w:trHeight w:val="1050"/>
          <w:jc w:val="center"/>
        </w:trPr>
        <w:tc>
          <w:tcPr>
            <w:tcW w:w="663" w:type="dxa"/>
            <w:noWrap/>
            <w:vAlign w:val="center"/>
          </w:tcPr>
          <w:p w:rsidR="00925921" w:rsidRDefault="00BC3467">
            <w:pPr>
              <w:widowControl/>
              <w:adjustRightInd w:val="0"/>
              <w:snapToGrid w:val="0"/>
              <w:jc w:val="center"/>
              <w:rPr>
                <w:color w:val="000000" w:themeColor="text1"/>
                <w:kern w:val="0"/>
                <w:sz w:val="24"/>
                <w:szCs w:val="24"/>
              </w:rPr>
            </w:pPr>
            <w:r>
              <w:rPr>
                <w:rFonts w:hint="eastAsia"/>
                <w:color w:val="000000" w:themeColor="text1"/>
                <w:kern w:val="0"/>
                <w:sz w:val="24"/>
                <w:szCs w:val="24"/>
              </w:rPr>
              <w:t>11</w:t>
            </w:r>
          </w:p>
        </w:tc>
        <w:tc>
          <w:tcPr>
            <w:tcW w:w="1419" w:type="dxa"/>
            <w:vAlign w:val="center"/>
          </w:tcPr>
          <w:p w:rsidR="00925921" w:rsidRDefault="00BC3467">
            <w:pPr>
              <w:widowControl/>
              <w:adjustRightInd w:val="0"/>
              <w:snapToGrid w:val="0"/>
              <w:jc w:val="center"/>
              <w:rPr>
                <w:color w:val="000000" w:themeColor="text1"/>
                <w:sz w:val="24"/>
                <w:szCs w:val="24"/>
              </w:rPr>
            </w:pPr>
            <w:r>
              <w:rPr>
                <w:color w:val="000000" w:themeColor="text1"/>
                <w:sz w:val="24"/>
                <w:szCs w:val="24"/>
              </w:rPr>
              <w:t>施工现场环保措施</w:t>
            </w:r>
          </w:p>
        </w:tc>
        <w:tc>
          <w:tcPr>
            <w:tcW w:w="7311" w:type="dxa"/>
            <w:vAlign w:val="center"/>
          </w:tcPr>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针对施工现场环保措施实际情况，有先进、具体、完整、可行的实施措施，措施优于采购需求：</w:t>
            </w:r>
            <w:r>
              <w:rPr>
                <w:rFonts w:hint="eastAsia"/>
                <w:color w:val="000000" w:themeColor="text1"/>
                <w:kern w:val="0"/>
                <w:sz w:val="24"/>
                <w:szCs w:val="24"/>
              </w:rPr>
              <w:t>3</w:t>
            </w:r>
            <w:r>
              <w:rPr>
                <w:rFonts w:hint="eastAsia"/>
                <w:color w:val="000000" w:themeColor="text1"/>
                <w:kern w:val="0"/>
                <w:sz w:val="24"/>
                <w:szCs w:val="24"/>
              </w:rPr>
              <w:t>分；</w:t>
            </w:r>
          </w:p>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针对施工现场环保措施实际情况，有较为先进、具体、完整、可行的实施措施，措施完全满足采购需求：</w:t>
            </w:r>
            <w:r>
              <w:rPr>
                <w:rFonts w:hint="eastAsia"/>
                <w:color w:val="000000" w:themeColor="text1"/>
                <w:kern w:val="0"/>
                <w:sz w:val="24"/>
                <w:szCs w:val="24"/>
              </w:rPr>
              <w:t>2</w:t>
            </w:r>
            <w:r>
              <w:rPr>
                <w:rFonts w:hint="eastAsia"/>
                <w:color w:val="000000" w:themeColor="text1"/>
                <w:kern w:val="0"/>
                <w:sz w:val="24"/>
                <w:szCs w:val="24"/>
              </w:rPr>
              <w:t>分；</w:t>
            </w:r>
          </w:p>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针对施工现场环保措施实际情况，实施措施表述一般，措施基本满足采购需求：</w:t>
            </w:r>
            <w:r>
              <w:rPr>
                <w:rFonts w:hint="eastAsia"/>
                <w:color w:val="000000" w:themeColor="text1"/>
                <w:kern w:val="0"/>
                <w:sz w:val="24"/>
                <w:szCs w:val="24"/>
              </w:rPr>
              <w:t>1</w:t>
            </w:r>
            <w:r>
              <w:rPr>
                <w:rFonts w:hint="eastAsia"/>
                <w:color w:val="000000" w:themeColor="text1"/>
                <w:kern w:val="0"/>
                <w:sz w:val="24"/>
                <w:szCs w:val="24"/>
              </w:rPr>
              <w:t>分；</w:t>
            </w:r>
          </w:p>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工现场环保措施不能满足采购需求：</w:t>
            </w:r>
            <w:r>
              <w:rPr>
                <w:rFonts w:hint="eastAsia"/>
                <w:color w:val="000000" w:themeColor="text1"/>
                <w:kern w:val="0"/>
                <w:sz w:val="24"/>
                <w:szCs w:val="24"/>
              </w:rPr>
              <w:t>0</w:t>
            </w:r>
            <w:r>
              <w:rPr>
                <w:rFonts w:hint="eastAsia"/>
                <w:color w:val="000000" w:themeColor="text1"/>
                <w:kern w:val="0"/>
                <w:sz w:val="24"/>
                <w:szCs w:val="24"/>
              </w:rPr>
              <w:t>分。</w:t>
            </w:r>
          </w:p>
        </w:tc>
        <w:tc>
          <w:tcPr>
            <w:tcW w:w="1143" w:type="dxa"/>
            <w:vAlign w:val="center"/>
          </w:tcPr>
          <w:p w:rsidR="00925921" w:rsidRDefault="00BC3467">
            <w:pPr>
              <w:widowControl/>
              <w:adjustRightInd w:val="0"/>
              <w:snapToGrid w:val="0"/>
              <w:jc w:val="center"/>
              <w:rPr>
                <w:color w:val="000000" w:themeColor="text1"/>
                <w:kern w:val="0"/>
                <w:sz w:val="24"/>
                <w:szCs w:val="24"/>
              </w:rPr>
            </w:pPr>
            <w:r>
              <w:rPr>
                <w:rFonts w:hint="eastAsia"/>
                <w:color w:val="000000" w:themeColor="text1"/>
                <w:kern w:val="0"/>
                <w:sz w:val="24"/>
                <w:szCs w:val="24"/>
              </w:rPr>
              <w:t>3</w:t>
            </w:r>
          </w:p>
        </w:tc>
      </w:tr>
      <w:tr w:rsidR="00925921">
        <w:trPr>
          <w:trHeight w:val="1050"/>
          <w:jc w:val="center"/>
        </w:trPr>
        <w:tc>
          <w:tcPr>
            <w:tcW w:w="663" w:type="dxa"/>
            <w:noWrap/>
            <w:vAlign w:val="center"/>
          </w:tcPr>
          <w:p w:rsidR="00925921" w:rsidRDefault="00BC3467">
            <w:pPr>
              <w:widowControl/>
              <w:adjustRightInd w:val="0"/>
              <w:snapToGrid w:val="0"/>
              <w:jc w:val="center"/>
              <w:rPr>
                <w:color w:val="000000" w:themeColor="text1"/>
                <w:kern w:val="0"/>
                <w:sz w:val="24"/>
                <w:szCs w:val="24"/>
              </w:rPr>
            </w:pPr>
            <w:r>
              <w:rPr>
                <w:rFonts w:hint="eastAsia"/>
                <w:color w:val="000000" w:themeColor="text1"/>
                <w:kern w:val="0"/>
                <w:sz w:val="24"/>
                <w:szCs w:val="24"/>
              </w:rPr>
              <w:t>12</w:t>
            </w:r>
          </w:p>
        </w:tc>
        <w:tc>
          <w:tcPr>
            <w:tcW w:w="1419" w:type="dxa"/>
            <w:vAlign w:val="center"/>
          </w:tcPr>
          <w:p w:rsidR="00925921" w:rsidRDefault="00BC3467">
            <w:pPr>
              <w:widowControl/>
              <w:adjustRightInd w:val="0"/>
              <w:snapToGrid w:val="0"/>
              <w:jc w:val="center"/>
              <w:rPr>
                <w:color w:val="000000" w:themeColor="text1"/>
                <w:sz w:val="24"/>
                <w:szCs w:val="24"/>
              </w:rPr>
            </w:pPr>
            <w:r>
              <w:rPr>
                <w:color w:val="000000" w:themeColor="text1"/>
                <w:sz w:val="24"/>
                <w:szCs w:val="24"/>
              </w:rPr>
              <w:t>施工现场维护措施</w:t>
            </w:r>
          </w:p>
        </w:tc>
        <w:tc>
          <w:tcPr>
            <w:tcW w:w="7311" w:type="dxa"/>
            <w:vAlign w:val="center"/>
          </w:tcPr>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针对施工现场维护措施实际情况，有先进、具体、完整、可行的实施措施，措施优于采购需求：</w:t>
            </w:r>
            <w:r>
              <w:rPr>
                <w:rFonts w:hint="eastAsia"/>
                <w:color w:val="000000" w:themeColor="text1"/>
                <w:kern w:val="0"/>
                <w:sz w:val="24"/>
                <w:szCs w:val="24"/>
              </w:rPr>
              <w:t>3</w:t>
            </w:r>
            <w:r>
              <w:rPr>
                <w:rFonts w:hint="eastAsia"/>
                <w:color w:val="000000" w:themeColor="text1"/>
                <w:kern w:val="0"/>
                <w:sz w:val="24"/>
                <w:szCs w:val="24"/>
              </w:rPr>
              <w:t>分；</w:t>
            </w:r>
          </w:p>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针对施工现场维护措施实际情况，有较为先进、具体、完整、可行的实施措施，措施完全满足采购需求：</w:t>
            </w:r>
            <w:r>
              <w:rPr>
                <w:rFonts w:hint="eastAsia"/>
                <w:color w:val="000000" w:themeColor="text1"/>
                <w:kern w:val="0"/>
                <w:sz w:val="24"/>
                <w:szCs w:val="24"/>
              </w:rPr>
              <w:t>2</w:t>
            </w:r>
            <w:r>
              <w:rPr>
                <w:rFonts w:hint="eastAsia"/>
                <w:color w:val="000000" w:themeColor="text1"/>
                <w:kern w:val="0"/>
                <w:sz w:val="24"/>
                <w:szCs w:val="24"/>
              </w:rPr>
              <w:t>分；</w:t>
            </w:r>
          </w:p>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针对施工现场维护措施实际情况，实施措施表述一般，措施基本满足采购需求：</w:t>
            </w:r>
            <w:r>
              <w:rPr>
                <w:rFonts w:hint="eastAsia"/>
                <w:color w:val="000000" w:themeColor="text1"/>
                <w:kern w:val="0"/>
                <w:sz w:val="24"/>
                <w:szCs w:val="24"/>
              </w:rPr>
              <w:t>1</w:t>
            </w:r>
            <w:r>
              <w:rPr>
                <w:rFonts w:hint="eastAsia"/>
                <w:color w:val="000000" w:themeColor="text1"/>
                <w:kern w:val="0"/>
                <w:sz w:val="24"/>
                <w:szCs w:val="24"/>
              </w:rPr>
              <w:t>分；</w:t>
            </w:r>
          </w:p>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施工现场维护措施不能满足采购需求：</w:t>
            </w:r>
            <w:r>
              <w:rPr>
                <w:rFonts w:hint="eastAsia"/>
                <w:color w:val="000000" w:themeColor="text1"/>
                <w:kern w:val="0"/>
                <w:sz w:val="24"/>
                <w:szCs w:val="24"/>
              </w:rPr>
              <w:t>0</w:t>
            </w:r>
            <w:r>
              <w:rPr>
                <w:rFonts w:hint="eastAsia"/>
                <w:color w:val="000000" w:themeColor="text1"/>
                <w:kern w:val="0"/>
                <w:sz w:val="24"/>
                <w:szCs w:val="24"/>
              </w:rPr>
              <w:t>分。</w:t>
            </w:r>
          </w:p>
        </w:tc>
        <w:tc>
          <w:tcPr>
            <w:tcW w:w="1143" w:type="dxa"/>
            <w:vAlign w:val="center"/>
          </w:tcPr>
          <w:p w:rsidR="00925921" w:rsidRDefault="00BC3467">
            <w:pPr>
              <w:widowControl/>
              <w:adjustRightInd w:val="0"/>
              <w:snapToGrid w:val="0"/>
              <w:jc w:val="center"/>
              <w:rPr>
                <w:color w:val="000000" w:themeColor="text1"/>
                <w:kern w:val="0"/>
                <w:sz w:val="24"/>
                <w:szCs w:val="24"/>
              </w:rPr>
            </w:pPr>
            <w:r>
              <w:rPr>
                <w:rFonts w:hint="eastAsia"/>
                <w:color w:val="000000" w:themeColor="text1"/>
                <w:kern w:val="0"/>
                <w:sz w:val="24"/>
                <w:szCs w:val="24"/>
              </w:rPr>
              <w:t>3</w:t>
            </w:r>
          </w:p>
        </w:tc>
      </w:tr>
      <w:tr w:rsidR="00925921">
        <w:trPr>
          <w:trHeight w:val="1050"/>
          <w:jc w:val="center"/>
        </w:trPr>
        <w:tc>
          <w:tcPr>
            <w:tcW w:w="663" w:type="dxa"/>
            <w:noWrap/>
            <w:vAlign w:val="center"/>
          </w:tcPr>
          <w:p w:rsidR="00925921" w:rsidRDefault="00BC3467">
            <w:pPr>
              <w:widowControl/>
              <w:adjustRightInd w:val="0"/>
              <w:snapToGrid w:val="0"/>
              <w:jc w:val="center"/>
              <w:rPr>
                <w:color w:val="000000" w:themeColor="text1"/>
                <w:kern w:val="0"/>
                <w:sz w:val="24"/>
                <w:szCs w:val="24"/>
              </w:rPr>
            </w:pPr>
            <w:r>
              <w:rPr>
                <w:rFonts w:hint="eastAsia"/>
                <w:color w:val="000000" w:themeColor="text1"/>
                <w:kern w:val="0"/>
                <w:sz w:val="24"/>
                <w:szCs w:val="24"/>
              </w:rPr>
              <w:t>13</w:t>
            </w:r>
          </w:p>
        </w:tc>
        <w:tc>
          <w:tcPr>
            <w:tcW w:w="1419" w:type="dxa"/>
            <w:vAlign w:val="center"/>
          </w:tcPr>
          <w:p w:rsidR="00925921" w:rsidRDefault="00BC3467">
            <w:pPr>
              <w:widowControl/>
              <w:adjustRightInd w:val="0"/>
              <w:snapToGrid w:val="0"/>
              <w:jc w:val="center"/>
              <w:rPr>
                <w:color w:val="000000" w:themeColor="text1"/>
                <w:sz w:val="24"/>
                <w:szCs w:val="24"/>
              </w:rPr>
            </w:pPr>
            <w:r>
              <w:rPr>
                <w:color w:val="000000" w:themeColor="text1"/>
                <w:sz w:val="24"/>
                <w:szCs w:val="24"/>
              </w:rPr>
              <w:t>应急预案</w:t>
            </w:r>
          </w:p>
        </w:tc>
        <w:tc>
          <w:tcPr>
            <w:tcW w:w="7311" w:type="dxa"/>
            <w:vAlign w:val="center"/>
          </w:tcPr>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针对本工程应急救援实际情况，有先进、具体、完整、可行的实施方案和措施，方案优于采购需求：</w:t>
            </w:r>
            <w:r>
              <w:rPr>
                <w:rFonts w:hint="eastAsia"/>
                <w:color w:val="000000" w:themeColor="text1"/>
                <w:kern w:val="0"/>
                <w:sz w:val="24"/>
                <w:szCs w:val="24"/>
              </w:rPr>
              <w:t>3</w:t>
            </w:r>
            <w:r>
              <w:rPr>
                <w:rFonts w:hint="eastAsia"/>
                <w:color w:val="000000" w:themeColor="text1"/>
                <w:kern w:val="0"/>
                <w:sz w:val="24"/>
                <w:szCs w:val="24"/>
              </w:rPr>
              <w:t>分；</w:t>
            </w:r>
          </w:p>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针对本工程应急救援实际情况，有较为先进、具体、完整、可行的实施方案和措施，方案完全满足采购需求：</w:t>
            </w:r>
            <w:r>
              <w:rPr>
                <w:rFonts w:hint="eastAsia"/>
                <w:color w:val="000000" w:themeColor="text1"/>
                <w:kern w:val="0"/>
                <w:sz w:val="24"/>
                <w:szCs w:val="24"/>
              </w:rPr>
              <w:t>2</w:t>
            </w:r>
            <w:r>
              <w:rPr>
                <w:rFonts w:hint="eastAsia"/>
                <w:color w:val="000000" w:themeColor="text1"/>
                <w:kern w:val="0"/>
                <w:sz w:val="24"/>
                <w:szCs w:val="24"/>
              </w:rPr>
              <w:t>分；</w:t>
            </w:r>
          </w:p>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针对本工程应急救援实际情况，实施方案和措施表述一般，方案基本满足采购需求：</w:t>
            </w:r>
            <w:r>
              <w:rPr>
                <w:rFonts w:hint="eastAsia"/>
                <w:color w:val="000000" w:themeColor="text1"/>
                <w:kern w:val="0"/>
                <w:sz w:val="24"/>
                <w:szCs w:val="24"/>
              </w:rPr>
              <w:t>1</w:t>
            </w:r>
            <w:r>
              <w:rPr>
                <w:rFonts w:hint="eastAsia"/>
                <w:color w:val="000000" w:themeColor="text1"/>
                <w:kern w:val="0"/>
                <w:sz w:val="24"/>
                <w:szCs w:val="24"/>
              </w:rPr>
              <w:t>分；</w:t>
            </w:r>
          </w:p>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应急预案不能满足采购需求：</w:t>
            </w:r>
            <w:r>
              <w:rPr>
                <w:rFonts w:hint="eastAsia"/>
                <w:color w:val="000000" w:themeColor="text1"/>
                <w:kern w:val="0"/>
                <w:sz w:val="24"/>
                <w:szCs w:val="24"/>
              </w:rPr>
              <w:t>0</w:t>
            </w:r>
            <w:r>
              <w:rPr>
                <w:rFonts w:hint="eastAsia"/>
                <w:color w:val="000000" w:themeColor="text1"/>
                <w:kern w:val="0"/>
                <w:sz w:val="24"/>
                <w:szCs w:val="24"/>
              </w:rPr>
              <w:t>分。</w:t>
            </w:r>
          </w:p>
        </w:tc>
        <w:tc>
          <w:tcPr>
            <w:tcW w:w="1143" w:type="dxa"/>
            <w:vAlign w:val="center"/>
          </w:tcPr>
          <w:p w:rsidR="00925921" w:rsidRDefault="00BC3467">
            <w:pPr>
              <w:widowControl/>
              <w:adjustRightInd w:val="0"/>
              <w:snapToGrid w:val="0"/>
              <w:jc w:val="center"/>
              <w:rPr>
                <w:color w:val="000000" w:themeColor="text1"/>
                <w:kern w:val="0"/>
                <w:sz w:val="24"/>
                <w:szCs w:val="24"/>
              </w:rPr>
            </w:pPr>
            <w:r>
              <w:rPr>
                <w:rFonts w:hint="eastAsia"/>
                <w:color w:val="000000" w:themeColor="text1"/>
                <w:kern w:val="0"/>
                <w:sz w:val="24"/>
                <w:szCs w:val="24"/>
              </w:rPr>
              <w:t>3</w:t>
            </w:r>
          </w:p>
        </w:tc>
      </w:tr>
      <w:tr w:rsidR="00925921">
        <w:trPr>
          <w:trHeight w:val="1050"/>
          <w:jc w:val="center"/>
        </w:trPr>
        <w:tc>
          <w:tcPr>
            <w:tcW w:w="663" w:type="dxa"/>
            <w:noWrap/>
            <w:vAlign w:val="center"/>
          </w:tcPr>
          <w:p w:rsidR="00925921" w:rsidRDefault="00BC3467">
            <w:pPr>
              <w:widowControl/>
              <w:adjustRightInd w:val="0"/>
              <w:snapToGrid w:val="0"/>
              <w:jc w:val="center"/>
              <w:rPr>
                <w:color w:val="000000" w:themeColor="text1"/>
                <w:kern w:val="0"/>
                <w:sz w:val="24"/>
                <w:szCs w:val="24"/>
              </w:rPr>
            </w:pPr>
            <w:r>
              <w:rPr>
                <w:rFonts w:hint="eastAsia"/>
                <w:color w:val="000000" w:themeColor="text1"/>
                <w:kern w:val="0"/>
                <w:sz w:val="24"/>
                <w:szCs w:val="24"/>
              </w:rPr>
              <w:t>14</w:t>
            </w:r>
          </w:p>
        </w:tc>
        <w:tc>
          <w:tcPr>
            <w:tcW w:w="1419" w:type="dxa"/>
            <w:vAlign w:val="center"/>
          </w:tcPr>
          <w:p w:rsidR="00925921" w:rsidRDefault="00BC3467">
            <w:pPr>
              <w:widowControl/>
              <w:adjustRightInd w:val="0"/>
              <w:snapToGrid w:val="0"/>
              <w:jc w:val="center"/>
              <w:rPr>
                <w:color w:val="000000" w:themeColor="text1"/>
                <w:sz w:val="24"/>
                <w:szCs w:val="24"/>
              </w:rPr>
            </w:pPr>
            <w:r>
              <w:rPr>
                <w:color w:val="000000" w:themeColor="text1"/>
                <w:sz w:val="24"/>
                <w:szCs w:val="24"/>
              </w:rPr>
              <w:t>工程交验后服务措施</w:t>
            </w:r>
          </w:p>
        </w:tc>
        <w:tc>
          <w:tcPr>
            <w:tcW w:w="7311" w:type="dxa"/>
            <w:vAlign w:val="center"/>
          </w:tcPr>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针对工程交验后服务实际情况，有先进、具体、完整、可行的实施方案和措施，能够最大程度达到用户满意，措施优于采购需求：</w:t>
            </w:r>
            <w:r>
              <w:rPr>
                <w:rFonts w:hint="eastAsia"/>
                <w:color w:val="000000" w:themeColor="text1"/>
                <w:kern w:val="0"/>
                <w:sz w:val="24"/>
                <w:szCs w:val="24"/>
              </w:rPr>
              <w:t>3</w:t>
            </w:r>
            <w:r>
              <w:rPr>
                <w:rFonts w:hint="eastAsia"/>
                <w:color w:val="000000" w:themeColor="text1"/>
                <w:kern w:val="0"/>
                <w:sz w:val="24"/>
                <w:szCs w:val="24"/>
              </w:rPr>
              <w:t>分；</w:t>
            </w:r>
          </w:p>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针对工程交验后服务实际情况，有较为先进、具体、完整、可行的实施方案和措施，能够较大程度达到用户满意，措施完全满足采购需求：</w:t>
            </w:r>
            <w:r>
              <w:rPr>
                <w:rFonts w:hint="eastAsia"/>
                <w:color w:val="000000" w:themeColor="text1"/>
                <w:kern w:val="0"/>
                <w:sz w:val="24"/>
                <w:szCs w:val="24"/>
              </w:rPr>
              <w:t>2</w:t>
            </w:r>
            <w:r>
              <w:rPr>
                <w:rFonts w:hint="eastAsia"/>
                <w:color w:val="000000" w:themeColor="text1"/>
                <w:kern w:val="0"/>
                <w:sz w:val="24"/>
                <w:szCs w:val="24"/>
              </w:rPr>
              <w:t>分；</w:t>
            </w:r>
          </w:p>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针对工程交验后服务实际情况，实施方案和措施表述一般，能够基本达到用户满意，措施基本满足采购需求：</w:t>
            </w:r>
            <w:r>
              <w:rPr>
                <w:rFonts w:hint="eastAsia"/>
                <w:color w:val="000000" w:themeColor="text1"/>
                <w:kern w:val="0"/>
                <w:sz w:val="24"/>
                <w:szCs w:val="24"/>
              </w:rPr>
              <w:t>1</w:t>
            </w:r>
            <w:r>
              <w:rPr>
                <w:rFonts w:hint="eastAsia"/>
                <w:color w:val="000000" w:themeColor="text1"/>
                <w:kern w:val="0"/>
                <w:sz w:val="24"/>
                <w:szCs w:val="24"/>
              </w:rPr>
              <w:t>分；</w:t>
            </w:r>
          </w:p>
          <w:p w:rsidR="00925921" w:rsidRDefault="00BC3467">
            <w:pPr>
              <w:widowControl/>
              <w:adjustRightInd w:val="0"/>
              <w:snapToGrid w:val="0"/>
              <w:rPr>
                <w:color w:val="000000" w:themeColor="text1"/>
                <w:kern w:val="0"/>
                <w:sz w:val="24"/>
                <w:szCs w:val="24"/>
              </w:rPr>
            </w:pPr>
            <w:r>
              <w:rPr>
                <w:rFonts w:hint="eastAsia"/>
                <w:color w:val="000000" w:themeColor="text1"/>
                <w:kern w:val="0"/>
                <w:sz w:val="24"/>
                <w:szCs w:val="24"/>
              </w:rPr>
              <w:t>工程交验后服务措施不能满足采购需求：</w:t>
            </w:r>
            <w:r>
              <w:rPr>
                <w:rFonts w:hint="eastAsia"/>
                <w:color w:val="000000" w:themeColor="text1"/>
                <w:kern w:val="0"/>
                <w:sz w:val="24"/>
                <w:szCs w:val="24"/>
              </w:rPr>
              <w:t>0</w:t>
            </w:r>
            <w:r>
              <w:rPr>
                <w:rFonts w:hint="eastAsia"/>
                <w:color w:val="000000" w:themeColor="text1"/>
                <w:kern w:val="0"/>
                <w:sz w:val="24"/>
                <w:szCs w:val="24"/>
              </w:rPr>
              <w:t>分。</w:t>
            </w:r>
          </w:p>
        </w:tc>
        <w:tc>
          <w:tcPr>
            <w:tcW w:w="1143" w:type="dxa"/>
            <w:vAlign w:val="center"/>
          </w:tcPr>
          <w:p w:rsidR="00925921" w:rsidRDefault="00BC3467">
            <w:pPr>
              <w:widowControl/>
              <w:adjustRightInd w:val="0"/>
              <w:snapToGrid w:val="0"/>
              <w:jc w:val="center"/>
              <w:rPr>
                <w:color w:val="000000" w:themeColor="text1"/>
                <w:kern w:val="0"/>
                <w:sz w:val="24"/>
                <w:szCs w:val="24"/>
              </w:rPr>
            </w:pPr>
            <w:r>
              <w:rPr>
                <w:rFonts w:hint="eastAsia"/>
                <w:color w:val="000000" w:themeColor="text1"/>
                <w:kern w:val="0"/>
                <w:sz w:val="24"/>
                <w:szCs w:val="24"/>
              </w:rPr>
              <w:t>3</w:t>
            </w:r>
          </w:p>
        </w:tc>
      </w:tr>
      <w:tr w:rsidR="00925921">
        <w:trPr>
          <w:trHeight w:val="509"/>
          <w:jc w:val="center"/>
        </w:trPr>
        <w:tc>
          <w:tcPr>
            <w:tcW w:w="9393" w:type="dxa"/>
            <w:gridSpan w:val="3"/>
            <w:noWrap/>
            <w:vAlign w:val="center"/>
          </w:tcPr>
          <w:p w:rsidR="00925921" w:rsidRDefault="00BC3467">
            <w:pPr>
              <w:widowControl/>
              <w:adjustRightInd w:val="0"/>
              <w:snapToGrid w:val="0"/>
              <w:jc w:val="center"/>
              <w:rPr>
                <w:color w:val="000000" w:themeColor="text1"/>
                <w:sz w:val="24"/>
              </w:rPr>
            </w:pPr>
            <w:r>
              <w:rPr>
                <w:color w:val="000000" w:themeColor="text1"/>
                <w:sz w:val="24"/>
              </w:rPr>
              <w:t>合计</w:t>
            </w:r>
          </w:p>
        </w:tc>
        <w:tc>
          <w:tcPr>
            <w:tcW w:w="1143" w:type="dxa"/>
            <w:vAlign w:val="center"/>
          </w:tcPr>
          <w:p w:rsidR="00925921" w:rsidRDefault="00BC3467">
            <w:pPr>
              <w:widowControl/>
              <w:adjustRightInd w:val="0"/>
              <w:snapToGrid w:val="0"/>
              <w:jc w:val="center"/>
              <w:rPr>
                <w:color w:val="000000" w:themeColor="text1"/>
                <w:kern w:val="0"/>
                <w:sz w:val="24"/>
                <w:szCs w:val="24"/>
              </w:rPr>
            </w:pPr>
            <w:r>
              <w:rPr>
                <w:color w:val="000000" w:themeColor="text1"/>
                <w:kern w:val="0"/>
                <w:sz w:val="24"/>
                <w:szCs w:val="24"/>
              </w:rPr>
              <w:t>100</w:t>
            </w:r>
          </w:p>
        </w:tc>
      </w:tr>
    </w:tbl>
    <w:p w:rsidR="00925921" w:rsidRDefault="00925921">
      <w:pPr>
        <w:spacing w:line="360" w:lineRule="auto"/>
        <w:ind w:firstLineChars="200" w:firstLine="480"/>
        <w:outlineLvl w:val="0"/>
        <w:rPr>
          <w:color w:val="000000" w:themeColor="text1"/>
          <w:sz w:val="24"/>
          <w:lang w:val="zh-CN"/>
        </w:rPr>
      </w:pPr>
    </w:p>
    <w:p w:rsidR="00925921" w:rsidRDefault="00BC3467">
      <w:pPr>
        <w:widowControl/>
        <w:jc w:val="left"/>
        <w:rPr>
          <w:b/>
          <w:color w:val="000000" w:themeColor="text1"/>
          <w:sz w:val="24"/>
        </w:rPr>
      </w:pPr>
      <w:r>
        <w:rPr>
          <w:b/>
          <w:color w:val="000000" w:themeColor="text1"/>
          <w:sz w:val="24"/>
        </w:rPr>
        <w:br w:type="page"/>
      </w:r>
    </w:p>
    <w:p w:rsidR="00925921" w:rsidRDefault="00BC3467">
      <w:pPr>
        <w:spacing w:line="360" w:lineRule="auto"/>
        <w:jc w:val="center"/>
        <w:rPr>
          <w:b/>
          <w:color w:val="000000" w:themeColor="text1"/>
          <w:sz w:val="24"/>
        </w:rPr>
      </w:pPr>
      <w:r>
        <w:rPr>
          <w:b/>
          <w:color w:val="000000" w:themeColor="text1"/>
          <w:sz w:val="24"/>
        </w:rPr>
        <w:t>项目需求书</w:t>
      </w:r>
    </w:p>
    <w:p w:rsidR="00925921" w:rsidRDefault="00BC3467">
      <w:pPr>
        <w:spacing w:line="360" w:lineRule="auto"/>
        <w:ind w:firstLineChars="200" w:firstLine="480"/>
        <w:outlineLvl w:val="0"/>
        <w:rPr>
          <w:color w:val="000000" w:themeColor="text1"/>
          <w:kern w:val="0"/>
          <w:sz w:val="24"/>
        </w:rPr>
      </w:pPr>
      <w:r>
        <w:rPr>
          <w:color w:val="000000" w:themeColor="text1"/>
          <w:kern w:val="0"/>
          <w:sz w:val="24"/>
        </w:rPr>
        <w:t>本项目属于建筑业</w:t>
      </w:r>
      <w:r>
        <w:rPr>
          <w:rFonts w:hint="eastAsia"/>
          <w:color w:val="000000" w:themeColor="text1"/>
          <w:kern w:val="0"/>
          <w:sz w:val="24"/>
        </w:rPr>
        <w:t>。</w:t>
      </w:r>
    </w:p>
    <w:p w:rsidR="00925921" w:rsidRDefault="00BC3467">
      <w:pPr>
        <w:spacing w:line="360" w:lineRule="auto"/>
        <w:ind w:firstLineChars="200" w:firstLine="480"/>
        <w:outlineLvl w:val="0"/>
        <w:rPr>
          <w:color w:val="000000" w:themeColor="text1"/>
          <w:kern w:val="0"/>
          <w:sz w:val="24"/>
        </w:rPr>
      </w:pPr>
      <w:r>
        <w:rPr>
          <w:rFonts w:hint="eastAsia"/>
          <w:color w:val="000000" w:themeColor="text1"/>
          <w:sz w:val="24"/>
        </w:rPr>
        <w:t>一</w:t>
      </w:r>
      <w:r>
        <w:rPr>
          <w:color w:val="000000" w:themeColor="text1"/>
          <w:sz w:val="24"/>
        </w:rPr>
        <w:t>、</w:t>
      </w:r>
      <w:r>
        <w:rPr>
          <w:color w:val="000000" w:themeColor="text1"/>
          <w:kern w:val="0"/>
          <w:sz w:val="24"/>
        </w:rPr>
        <w:t>具体内容详见工程量清单</w:t>
      </w:r>
      <w:r>
        <w:rPr>
          <w:rFonts w:hint="eastAsia"/>
          <w:color w:val="000000" w:themeColor="text1"/>
          <w:kern w:val="0"/>
          <w:sz w:val="24"/>
        </w:rPr>
        <w:t>和图纸</w:t>
      </w:r>
      <w:r>
        <w:rPr>
          <w:color w:val="000000" w:themeColor="text1"/>
          <w:kern w:val="0"/>
          <w:sz w:val="24"/>
        </w:rPr>
        <w:t>。</w:t>
      </w:r>
    </w:p>
    <w:p w:rsidR="00925921" w:rsidRDefault="00BC3467">
      <w:pPr>
        <w:spacing w:line="360" w:lineRule="auto"/>
        <w:ind w:firstLineChars="200" w:firstLine="480"/>
        <w:outlineLvl w:val="0"/>
        <w:rPr>
          <w:color w:val="000000" w:themeColor="text1"/>
          <w:kern w:val="0"/>
          <w:sz w:val="24"/>
        </w:rPr>
      </w:pPr>
      <w:r>
        <w:rPr>
          <w:rFonts w:hint="eastAsia"/>
          <w:color w:val="000000" w:themeColor="text1"/>
          <w:kern w:val="0"/>
          <w:sz w:val="24"/>
        </w:rPr>
        <w:t>（一）机粮走行线</w:t>
      </w:r>
    </w:p>
    <w:p w:rsidR="00925921" w:rsidRDefault="00BC3467">
      <w:pPr>
        <w:spacing w:line="360" w:lineRule="auto"/>
        <w:ind w:firstLineChars="200" w:firstLine="480"/>
        <w:outlineLvl w:val="0"/>
        <w:rPr>
          <w:color w:val="000000" w:themeColor="text1"/>
          <w:kern w:val="0"/>
          <w:sz w:val="24"/>
        </w:rPr>
      </w:pPr>
      <w:r>
        <w:rPr>
          <w:rFonts w:hint="eastAsia"/>
          <w:color w:val="000000" w:themeColor="text1"/>
          <w:kern w:val="0"/>
          <w:sz w:val="24"/>
        </w:rPr>
        <w:t>线路中修起点为机粮</w:t>
      </w:r>
      <w:r>
        <w:rPr>
          <w:rFonts w:hint="eastAsia"/>
          <w:color w:val="000000" w:themeColor="text1"/>
          <w:kern w:val="0"/>
          <w:sz w:val="24"/>
        </w:rPr>
        <w:t>1</w:t>
      </w:r>
      <w:r>
        <w:rPr>
          <w:rFonts w:hint="eastAsia"/>
          <w:color w:val="000000" w:themeColor="text1"/>
          <w:kern w:val="0"/>
          <w:sz w:val="24"/>
        </w:rPr>
        <w:t>岔后至粮回</w:t>
      </w:r>
      <w:r>
        <w:rPr>
          <w:rFonts w:hint="eastAsia"/>
          <w:color w:val="000000" w:themeColor="text1"/>
          <w:kern w:val="0"/>
          <w:sz w:val="24"/>
        </w:rPr>
        <w:t>2</w:t>
      </w:r>
      <w:r>
        <w:rPr>
          <w:rFonts w:hint="eastAsia"/>
          <w:color w:val="000000" w:themeColor="text1"/>
          <w:kern w:val="0"/>
          <w:sz w:val="24"/>
        </w:rPr>
        <w:t>道岔，道岔整修，线路整修，曲线段线路起拨道（机粮</w:t>
      </w:r>
      <w:r>
        <w:rPr>
          <w:rFonts w:hint="eastAsia"/>
          <w:color w:val="000000" w:themeColor="text1"/>
          <w:kern w:val="0"/>
          <w:sz w:val="24"/>
        </w:rPr>
        <w:t>1</w:t>
      </w:r>
      <w:r>
        <w:rPr>
          <w:rFonts w:hint="eastAsia"/>
          <w:color w:val="000000" w:themeColor="text1"/>
          <w:kern w:val="0"/>
          <w:sz w:val="24"/>
        </w:rPr>
        <w:t>岔至粮回</w:t>
      </w:r>
      <w:r>
        <w:rPr>
          <w:rFonts w:hint="eastAsia"/>
          <w:color w:val="000000" w:themeColor="text1"/>
          <w:kern w:val="0"/>
          <w:sz w:val="24"/>
        </w:rPr>
        <w:t>1</w:t>
      </w:r>
      <w:r>
        <w:rPr>
          <w:rFonts w:hint="eastAsia"/>
          <w:color w:val="000000" w:themeColor="text1"/>
          <w:kern w:val="0"/>
          <w:sz w:val="24"/>
        </w:rPr>
        <w:t>岔曲线段，粮回</w:t>
      </w:r>
      <w:r>
        <w:rPr>
          <w:rFonts w:hint="eastAsia"/>
          <w:color w:val="000000" w:themeColor="text1"/>
          <w:kern w:val="0"/>
          <w:sz w:val="24"/>
        </w:rPr>
        <w:t>1</w:t>
      </w:r>
      <w:r>
        <w:rPr>
          <w:rFonts w:hint="eastAsia"/>
          <w:color w:val="000000" w:themeColor="text1"/>
          <w:kern w:val="0"/>
          <w:sz w:val="24"/>
        </w:rPr>
        <w:t>岔后曲线段），清筛道床，补充石渣，更换锈蚀扣件、失效大胶垫、锈蚀暗伤</w:t>
      </w:r>
      <w:r>
        <w:rPr>
          <w:rFonts w:hint="eastAsia"/>
          <w:color w:val="000000" w:themeColor="text1"/>
          <w:kern w:val="0"/>
          <w:sz w:val="24"/>
        </w:rPr>
        <w:t>P50-25</w:t>
      </w:r>
      <w:r>
        <w:rPr>
          <w:rFonts w:hint="eastAsia"/>
          <w:color w:val="000000" w:themeColor="text1"/>
          <w:kern w:val="0"/>
          <w:sz w:val="24"/>
        </w:rPr>
        <w:t>钢轨，回</w:t>
      </w:r>
      <w:r>
        <w:rPr>
          <w:rFonts w:hint="eastAsia"/>
          <w:color w:val="000000" w:themeColor="text1"/>
          <w:kern w:val="0"/>
          <w:sz w:val="24"/>
        </w:rPr>
        <w:t>1</w:t>
      </w:r>
      <w:r>
        <w:rPr>
          <w:rFonts w:hint="eastAsia"/>
          <w:color w:val="000000" w:themeColor="text1"/>
          <w:kern w:val="0"/>
          <w:sz w:val="24"/>
        </w:rPr>
        <w:t>岔前更换断轨及损伤钢轨</w:t>
      </w:r>
      <w:r>
        <w:rPr>
          <w:rFonts w:hint="eastAsia"/>
          <w:color w:val="000000" w:themeColor="text1"/>
          <w:kern w:val="0"/>
          <w:sz w:val="24"/>
        </w:rPr>
        <w:t>P50-25</w:t>
      </w:r>
      <w:r>
        <w:rPr>
          <w:rFonts w:hint="eastAsia"/>
          <w:color w:val="000000" w:themeColor="text1"/>
          <w:kern w:val="0"/>
          <w:sz w:val="24"/>
        </w:rPr>
        <w:t>钢轨等。</w:t>
      </w:r>
    </w:p>
    <w:p w:rsidR="00925921" w:rsidRDefault="00BC3467">
      <w:pPr>
        <w:spacing w:line="360" w:lineRule="auto"/>
        <w:ind w:firstLineChars="200" w:firstLine="480"/>
        <w:outlineLvl w:val="0"/>
        <w:rPr>
          <w:color w:val="000000" w:themeColor="text1"/>
          <w:kern w:val="0"/>
          <w:sz w:val="24"/>
        </w:rPr>
      </w:pPr>
      <w:r>
        <w:rPr>
          <w:rFonts w:hint="eastAsia"/>
          <w:color w:val="000000" w:themeColor="text1"/>
          <w:kern w:val="0"/>
          <w:sz w:val="24"/>
        </w:rPr>
        <w:t>线路中修起点为机粮</w:t>
      </w:r>
      <w:r>
        <w:rPr>
          <w:rFonts w:hint="eastAsia"/>
          <w:color w:val="000000" w:themeColor="text1"/>
          <w:kern w:val="0"/>
          <w:sz w:val="24"/>
        </w:rPr>
        <w:t>1</w:t>
      </w:r>
      <w:r>
        <w:rPr>
          <w:rFonts w:hint="eastAsia"/>
          <w:color w:val="000000" w:themeColor="text1"/>
          <w:kern w:val="0"/>
          <w:sz w:val="24"/>
        </w:rPr>
        <w:t>岔后至回</w:t>
      </w:r>
      <w:r>
        <w:rPr>
          <w:rFonts w:hint="eastAsia"/>
          <w:color w:val="000000" w:themeColor="text1"/>
          <w:kern w:val="0"/>
          <w:sz w:val="24"/>
        </w:rPr>
        <w:t>2</w:t>
      </w:r>
      <w:r>
        <w:rPr>
          <w:rFonts w:hint="eastAsia"/>
          <w:color w:val="000000" w:themeColor="text1"/>
          <w:kern w:val="0"/>
          <w:sz w:val="24"/>
        </w:rPr>
        <w:t>道岔，道岔整修</w:t>
      </w:r>
      <w:r>
        <w:rPr>
          <w:rFonts w:hint="eastAsia"/>
          <w:color w:val="000000" w:themeColor="text1"/>
          <w:kern w:val="0"/>
          <w:sz w:val="24"/>
        </w:rPr>
        <w:t>2</w:t>
      </w:r>
      <w:r>
        <w:rPr>
          <w:rFonts w:hint="eastAsia"/>
          <w:color w:val="000000" w:themeColor="text1"/>
          <w:kern w:val="0"/>
          <w:sz w:val="24"/>
        </w:rPr>
        <w:t>组，线路整修</w:t>
      </w:r>
      <w:r>
        <w:rPr>
          <w:rFonts w:hint="eastAsia"/>
          <w:color w:val="000000" w:themeColor="text1"/>
          <w:kern w:val="0"/>
          <w:sz w:val="24"/>
        </w:rPr>
        <w:t>1.224km</w:t>
      </w:r>
      <w:r>
        <w:rPr>
          <w:rFonts w:hint="eastAsia"/>
          <w:color w:val="000000" w:themeColor="text1"/>
          <w:kern w:val="0"/>
          <w:sz w:val="24"/>
        </w:rPr>
        <w:t>，曲线段线路起拨道</w:t>
      </w:r>
      <w:r>
        <w:rPr>
          <w:rFonts w:hint="eastAsia"/>
          <w:color w:val="000000" w:themeColor="text1"/>
          <w:kern w:val="0"/>
          <w:sz w:val="24"/>
        </w:rPr>
        <w:t>515</w:t>
      </w:r>
      <w:r>
        <w:rPr>
          <w:rFonts w:hint="eastAsia"/>
          <w:color w:val="000000" w:themeColor="text1"/>
          <w:kern w:val="0"/>
          <w:sz w:val="24"/>
        </w:rPr>
        <w:t>米（机粮</w:t>
      </w:r>
      <w:r>
        <w:rPr>
          <w:rFonts w:hint="eastAsia"/>
          <w:color w:val="000000" w:themeColor="text1"/>
          <w:kern w:val="0"/>
          <w:sz w:val="24"/>
        </w:rPr>
        <w:t>1</w:t>
      </w:r>
      <w:r>
        <w:rPr>
          <w:rFonts w:hint="eastAsia"/>
          <w:color w:val="000000" w:themeColor="text1"/>
          <w:kern w:val="0"/>
          <w:sz w:val="24"/>
        </w:rPr>
        <w:t>岔至粮回</w:t>
      </w:r>
      <w:r>
        <w:rPr>
          <w:rFonts w:hint="eastAsia"/>
          <w:color w:val="000000" w:themeColor="text1"/>
          <w:kern w:val="0"/>
          <w:sz w:val="24"/>
        </w:rPr>
        <w:t>1</w:t>
      </w:r>
      <w:r>
        <w:rPr>
          <w:rFonts w:hint="eastAsia"/>
          <w:color w:val="000000" w:themeColor="text1"/>
          <w:kern w:val="0"/>
          <w:sz w:val="24"/>
        </w:rPr>
        <w:t>岔曲线</w:t>
      </w:r>
      <w:r>
        <w:rPr>
          <w:rFonts w:hint="eastAsia"/>
          <w:color w:val="000000" w:themeColor="text1"/>
          <w:kern w:val="0"/>
          <w:sz w:val="24"/>
        </w:rPr>
        <w:t>265</w:t>
      </w:r>
      <w:r>
        <w:rPr>
          <w:rFonts w:hint="eastAsia"/>
          <w:color w:val="000000" w:themeColor="text1"/>
          <w:kern w:val="0"/>
          <w:sz w:val="24"/>
        </w:rPr>
        <w:t>米，粮回</w:t>
      </w:r>
      <w:r>
        <w:rPr>
          <w:rFonts w:hint="eastAsia"/>
          <w:color w:val="000000" w:themeColor="text1"/>
          <w:kern w:val="0"/>
          <w:sz w:val="24"/>
        </w:rPr>
        <w:t>1</w:t>
      </w:r>
      <w:r>
        <w:rPr>
          <w:rFonts w:hint="eastAsia"/>
          <w:color w:val="000000" w:themeColor="text1"/>
          <w:kern w:val="0"/>
          <w:sz w:val="24"/>
        </w:rPr>
        <w:t>岔后曲线</w:t>
      </w:r>
      <w:r>
        <w:rPr>
          <w:rFonts w:hint="eastAsia"/>
          <w:color w:val="000000" w:themeColor="text1"/>
          <w:kern w:val="0"/>
          <w:sz w:val="24"/>
        </w:rPr>
        <w:t>250</w:t>
      </w:r>
      <w:r>
        <w:rPr>
          <w:rFonts w:hint="eastAsia"/>
          <w:color w:val="000000" w:themeColor="text1"/>
          <w:kern w:val="0"/>
          <w:sz w:val="24"/>
        </w:rPr>
        <w:t>米），清筛道床</w:t>
      </w:r>
      <w:r>
        <w:rPr>
          <w:rFonts w:hint="eastAsia"/>
          <w:color w:val="000000" w:themeColor="text1"/>
          <w:kern w:val="0"/>
          <w:sz w:val="24"/>
        </w:rPr>
        <w:t>262.5</w:t>
      </w:r>
      <w:r>
        <w:rPr>
          <w:rFonts w:hint="eastAsia"/>
          <w:color w:val="000000" w:themeColor="text1"/>
          <w:kern w:val="0"/>
          <w:sz w:val="24"/>
        </w:rPr>
        <w:t>立方米（回</w:t>
      </w:r>
      <w:r>
        <w:rPr>
          <w:rFonts w:hint="eastAsia"/>
          <w:color w:val="000000" w:themeColor="text1"/>
          <w:kern w:val="0"/>
          <w:sz w:val="24"/>
        </w:rPr>
        <w:t>1</w:t>
      </w:r>
      <w:r>
        <w:rPr>
          <w:rFonts w:hint="eastAsia"/>
          <w:color w:val="000000" w:themeColor="text1"/>
          <w:kern w:val="0"/>
          <w:sz w:val="24"/>
        </w:rPr>
        <w:t>岔后曲线段</w:t>
      </w:r>
      <w:r>
        <w:rPr>
          <w:rFonts w:hint="eastAsia"/>
          <w:color w:val="000000" w:themeColor="text1"/>
          <w:kern w:val="0"/>
          <w:sz w:val="24"/>
        </w:rPr>
        <w:t>250</w:t>
      </w:r>
      <w:r>
        <w:rPr>
          <w:rFonts w:hint="eastAsia"/>
          <w:color w:val="000000" w:themeColor="text1"/>
          <w:kern w:val="0"/>
          <w:sz w:val="24"/>
        </w:rPr>
        <w:t>米，</w:t>
      </w:r>
      <w:r>
        <w:rPr>
          <w:rFonts w:hint="eastAsia"/>
          <w:color w:val="000000" w:themeColor="text1"/>
          <w:kern w:val="0"/>
          <w:sz w:val="24"/>
        </w:rPr>
        <w:t>250*3.5*0.3=262.5</w:t>
      </w:r>
      <w:r>
        <w:rPr>
          <w:rFonts w:hint="eastAsia"/>
          <w:color w:val="000000" w:themeColor="text1"/>
          <w:kern w:val="0"/>
          <w:sz w:val="24"/>
        </w:rPr>
        <w:t>立方米），补充石渣</w:t>
      </w:r>
      <w:r>
        <w:rPr>
          <w:rFonts w:hint="eastAsia"/>
          <w:color w:val="000000" w:themeColor="text1"/>
          <w:kern w:val="0"/>
          <w:sz w:val="24"/>
        </w:rPr>
        <w:t>105</w:t>
      </w:r>
      <w:r>
        <w:rPr>
          <w:rFonts w:hint="eastAsia"/>
          <w:color w:val="000000" w:themeColor="text1"/>
          <w:kern w:val="0"/>
          <w:sz w:val="24"/>
        </w:rPr>
        <w:t>立方米，更换锈蚀扣件</w:t>
      </w:r>
      <w:r>
        <w:rPr>
          <w:rFonts w:hint="eastAsia"/>
          <w:color w:val="000000" w:themeColor="text1"/>
          <w:kern w:val="0"/>
          <w:sz w:val="24"/>
        </w:rPr>
        <w:t>800</w:t>
      </w:r>
      <w:r>
        <w:rPr>
          <w:rFonts w:hint="eastAsia"/>
          <w:color w:val="000000" w:themeColor="text1"/>
          <w:kern w:val="0"/>
          <w:sz w:val="24"/>
        </w:rPr>
        <w:t>套，更换大胶垫</w:t>
      </w:r>
      <w:r>
        <w:rPr>
          <w:rFonts w:hint="eastAsia"/>
          <w:color w:val="000000" w:themeColor="text1"/>
          <w:kern w:val="0"/>
          <w:sz w:val="24"/>
        </w:rPr>
        <w:t>400</w:t>
      </w:r>
      <w:r>
        <w:rPr>
          <w:rFonts w:hint="eastAsia"/>
          <w:color w:val="000000" w:themeColor="text1"/>
          <w:kern w:val="0"/>
          <w:sz w:val="24"/>
        </w:rPr>
        <w:t>块，更换锈蚀暗伤</w:t>
      </w:r>
      <w:r>
        <w:rPr>
          <w:rFonts w:hint="eastAsia"/>
          <w:color w:val="000000" w:themeColor="text1"/>
          <w:kern w:val="0"/>
          <w:sz w:val="24"/>
        </w:rPr>
        <w:t>P50-25</w:t>
      </w:r>
      <w:r>
        <w:rPr>
          <w:rFonts w:hint="eastAsia"/>
          <w:color w:val="000000" w:themeColor="text1"/>
          <w:kern w:val="0"/>
          <w:sz w:val="24"/>
        </w:rPr>
        <w:t>钢轨</w:t>
      </w:r>
      <w:r>
        <w:rPr>
          <w:rFonts w:hint="eastAsia"/>
          <w:color w:val="000000" w:themeColor="text1"/>
          <w:kern w:val="0"/>
          <w:sz w:val="24"/>
        </w:rPr>
        <w:t>2</w:t>
      </w:r>
      <w:r>
        <w:rPr>
          <w:rFonts w:hint="eastAsia"/>
          <w:color w:val="000000" w:themeColor="text1"/>
          <w:kern w:val="0"/>
          <w:sz w:val="24"/>
        </w:rPr>
        <w:t>根，回</w:t>
      </w:r>
      <w:r>
        <w:rPr>
          <w:rFonts w:hint="eastAsia"/>
          <w:color w:val="000000" w:themeColor="text1"/>
          <w:kern w:val="0"/>
          <w:sz w:val="24"/>
        </w:rPr>
        <w:t>1</w:t>
      </w:r>
      <w:r>
        <w:rPr>
          <w:rFonts w:hint="eastAsia"/>
          <w:color w:val="000000" w:themeColor="text1"/>
          <w:kern w:val="0"/>
          <w:sz w:val="24"/>
        </w:rPr>
        <w:t>岔前更换断轨及损伤钢轨</w:t>
      </w:r>
      <w:r>
        <w:rPr>
          <w:rFonts w:hint="eastAsia"/>
          <w:color w:val="000000" w:themeColor="text1"/>
          <w:kern w:val="0"/>
          <w:sz w:val="24"/>
        </w:rPr>
        <w:t>P50-25</w:t>
      </w:r>
      <w:r>
        <w:rPr>
          <w:rFonts w:hint="eastAsia"/>
          <w:color w:val="000000" w:themeColor="text1"/>
          <w:kern w:val="0"/>
          <w:sz w:val="24"/>
        </w:rPr>
        <w:t>钢轨</w:t>
      </w:r>
      <w:r>
        <w:rPr>
          <w:rFonts w:hint="eastAsia"/>
          <w:color w:val="000000" w:themeColor="text1"/>
          <w:kern w:val="0"/>
          <w:sz w:val="24"/>
        </w:rPr>
        <w:t>2</w:t>
      </w:r>
      <w:r>
        <w:rPr>
          <w:rFonts w:hint="eastAsia"/>
          <w:color w:val="000000" w:themeColor="text1"/>
          <w:kern w:val="0"/>
          <w:sz w:val="24"/>
        </w:rPr>
        <w:t>根。</w:t>
      </w:r>
    </w:p>
    <w:p w:rsidR="00925921" w:rsidRDefault="00BC3467">
      <w:pPr>
        <w:spacing w:line="360" w:lineRule="auto"/>
        <w:ind w:firstLineChars="200" w:firstLine="480"/>
        <w:outlineLvl w:val="0"/>
        <w:rPr>
          <w:color w:val="000000" w:themeColor="text1"/>
          <w:kern w:val="0"/>
          <w:sz w:val="24"/>
        </w:rPr>
      </w:pPr>
      <w:r>
        <w:rPr>
          <w:rFonts w:hint="eastAsia"/>
          <w:color w:val="000000" w:themeColor="text1"/>
          <w:kern w:val="0"/>
          <w:sz w:val="24"/>
        </w:rPr>
        <w:t>（二）机粮回转线</w:t>
      </w:r>
    </w:p>
    <w:p w:rsidR="00925921" w:rsidRDefault="00BC3467">
      <w:pPr>
        <w:spacing w:line="360" w:lineRule="auto"/>
        <w:ind w:firstLineChars="200" w:firstLine="480"/>
        <w:outlineLvl w:val="0"/>
        <w:rPr>
          <w:color w:val="000000" w:themeColor="text1"/>
          <w:kern w:val="0"/>
          <w:sz w:val="24"/>
        </w:rPr>
      </w:pPr>
      <w:r>
        <w:rPr>
          <w:rFonts w:hint="eastAsia"/>
          <w:color w:val="000000" w:themeColor="text1"/>
          <w:kern w:val="0"/>
          <w:sz w:val="24"/>
        </w:rPr>
        <w:t>线路中修起点为粮回</w:t>
      </w:r>
      <w:r>
        <w:rPr>
          <w:rFonts w:hint="eastAsia"/>
          <w:color w:val="000000" w:themeColor="text1"/>
          <w:kern w:val="0"/>
          <w:sz w:val="24"/>
        </w:rPr>
        <w:t>1</w:t>
      </w:r>
      <w:r>
        <w:rPr>
          <w:rFonts w:hint="eastAsia"/>
          <w:color w:val="000000" w:themeColor="text1"/>
          <w:kern w:val="0"/>
          <w:sz w:val="24"/>
        </w:rPr>
        <w:t>岔后至粮回</w:t>
      </w:r>
      <w:r>
        <w:rPr>
          <w:rFonts w:hint="eastAsia"/>
          <w:color w:val="000000" w:themeColor="text1"/>
          <w:kern w:val="0"/>
          <w:sz w:val="24"/>
        </w:rPr>
        <w:t>2</w:t>
      </w:r>
      <w:r>
        <w:rPr>
          <w:rFonts w:hint="eastAsia"/>
          <w:color w:val="000000" w:themeColor="text1"/>
          <w:kern w:val="0"/>
          <w:sz w:val="24"/>
        </w:rPr>
        <w:t>道岔，线路整修，曲线段线路起拨道（粮回</w:t>
      </w:r>
      <w:r>
        <w:rPr>
          <w:rFonts w:hint="eastAsia"/>
          <w:color w:val="000000" w:themeColor="text1"/>
          <w:kern w:val="0"/>
          <w:sz w:val="24"/>
        </w:rPr>
        <w:t>1</w:t>
      </w:r>
      <w:r>
        <w:rPr>
          <w:rFonts w:hint="eastAsia"/>
          <w:color w:val="000000" w:themeColor="text1"/>
          <w:kern w:val="0"/>
          <w:sz w:val="24"/>
        </w:rPr>
        <w:t>岔后曲线段），清筛道床，补充石渣，更换锈蚀扣件、失效大胶垫等。</w:t>
      </w:r>
    </w:p>
    <w:p w:rsidR="00925921" w:rsidRDefault="00BC3467">
      <w:pPr>
        <w:spacing w:line="360" w:lineRule="auto"/>
        <w:ind w:firstLineChars="200" w:firstLine="480"/>
        <w:outlineLvl w:val="0"/>
        <w:rPr>
          <w:color w:val="000000" w:themeColor="text1"/>
          <w:kern w:val="0"/>
          <w:sz w:val="24"/>
        </w:rPr>
      </w:pPr>
      <w:r>
        <w:rPr>
          <w:rFonts w:hint="eastAsia"/>
          <w:color w:val="000000" w:themeColor="text1"/>
          <w:kern w:val="0"/>
          <w:sz w:val="24"/>
        </w:rPr>
        <w:t>线路中修起点为粮回</w:t>
      </w:r>
      <w:r>
        <w:rPr>
          <w:rFonts w:hint="eastAsia"/>
          <w:color w:val="000000" w:themeColor="text1"/>
          <w:kern w:val="0"/>
          <w:sz w:val="24"/>
        </w:rPr>
        <w:t>1</w:t>
      </w:r>
      <w:r>
        <w:rPr>
          <w:rFonts w:hint="eastAsia"/>
          <w:color w:val="000000" w:themeColor="text1"/>
          <w:kern w:val="0"/>
          <w:sz w:val="24"/>
        </w:rPr>
        <w:t>岔后至粮回</w:t>
      </w:r>
      <w:r>
        <w:rPr>
          <w:rFonts w:hint="eastAsia"/>
          <w:color w:val="000000" w:themeColor="text1"/>
          <w:kern w:val="0"/>
          <w:sz w:val="24"/>
        </w:rPr>
        <w:t>2</w:t>
      </w:r>
      <w:r>
        <w:rPr>
          <w:rFonts w:hint="eastAsia"/>
          <w:color w:val="000000" w:themeColor="text1"/>
          <w:kern w:val="0"/>
          <w:sz w:val="24"/>
        </w:rPr>
        <w:t>道岔，线路整修</w:t>
      </w:r>
      <w:r>
        <w:rPr>
          <w:rFonts w:hint="eastAsia"/>
          <w:color w:val="000000" w:themeColor="text1"/>
          <w:kern w:val="0"/>
          <w:sz w:val="24"/>
        </w:rPr>
        <w:t>0.944km</w:t>
      </w:r>
      <w:r>
        <w:rPr>
          <w:rFonts w:hint="eastAsia"/>
          <w:color w:val="000000" w:themeColor="text1"/>
          <w:kern w:val="0"/>
          <w:sz w:val="24"/>
        </w:rPr>
        <w:t>，曲线段线路起拨道</w:t>
      </w:r>
      <w:r>
        <w:rPr>
          <w:rFonts w:hint="eastAsia"/>
          <w:color w:val="000000" w:themeColor="text1"/>
          <w:kern w:val="0"/>
          <w:sz w:val="24"/>
        </w:rPr>
        <w:t>250</w:t>
      </w:r>
      <w:r>
        <w:rPr>
          <w:rFonts w:hint="eastAsia"/>
          <w:color w:val="000000" w:themeColor="text1"/>
          <w:kern w:val="0"/>
          <w:sz w:val="24"/>
        </w:rPr>
        <w:t>米（粮回</w:t>
      </w:r>
      <w:r>
        <w:rPr>
          <w:rFonts w:hint="eastAsia"/>
          <w:color w:val="000000" w:themeColor="text1"/>
          <w:kern w:val="0"/>
          <w:sz w:val="24"/>
        </w:rPr>
        <w:t>1</w:t>
      </w:r>
      <w:r>
        <w:rPr>
          <w:rFonts w:hint="eastAsia"/>
          <w:color w:val="000000" w:themeColor="text1"/>
          <w:kern w:val="0"/>
          <w:sz w:val="24"/>
        </w:rPr>
        <w:t>岔后曲线</w:t>
      </w:r>
      <w:r>
        <w:rPr>
          <w:rFonts w:hint="eastAsia"/>
          <w:color w:val="000000" w:themeColor="text1"/>
          <w:kern w:val="0"/>
          <w:sz w:val="24"/>
        </w:rPr>
        <w:t>250</w:t>
      </w:r>
      <w:r>
        <w:rPr>
          <w:rFonts w:hint="eastAsia"/>
          <w:color w:val="000000" w:themeColor="text1"/>
          <w:kern w:val="0"/>
          <w:sz w:val="24"/>
        </w:rPr>
        <w:t>米），清筛道床</w:t>
      </w:r>
      <w:r>
        <w:rPr>
          <w:rFonts w:hint="eastAsia"/>
          <w:color w:val="000000" w:themeColor="text1"/>
          <w:kern w:val="0"/>
          <w:sz w:val="24"/>
        </w:rPr>
        <w:t>262.5</w:t>
      </w:r>
      <w:r>
        <w:rPr>
          <w:rFonts w:hint="eastAsia"/>
          <w:color w:val="000000" w:themeColor="text1"/>
          <w:kern w:val="0"/>
          <w:sz w:val="24"/>
        </w:rPr>
        <w:t>立方米（粮回</w:t>
      </w:r>
      <w:r>
        <w:rPr>
          <w:rFonts w:hint="eastAsia"/>
          <w:color w:val="000000" w:themeColor="text1"/>
          <w:kern w:val="0"/>
          <w:sz w:val="24"/>
        </w:rPr>
        <w:t>1</w:t>
      </w:r>
      <w:r>
        <w:rPr>
          <w:rFonts w:hint="eastAsia"/>
          <w:color w:val="000000" w:themeColor="text1"/>
          <w:kern w:val="0"/>
          <w:sz w:val="24"/>
        </w:rPr>
        <w:t>岔后曲线段</w:t>
      </w:r>
      <w:r>
        <w:rPr>
          <w:rFonts w:hint="eastAsia"/>
          <w:color w:val="000000" w:themeColor="text1"/>
          <w:kern w:val="0"/>
          <w:sz w:val="24"/>
        </w:rPr>
        <w:t>250</w:t>
      </w:r>
      <w:r>
        <w:rPr>
          <w:rFonts w:hint="eastAsia"/>
          <w:color w:val="000000" w:themeColor="text1"/>
          <w:kern w:val="0"/>
          <w:sz w:val="24"/>
        </w:rPr>
        <w:t>米，</w:t>
      </w:r>
      <w:r>
        <w:rPr>
          <w:rFonts w:hint="eastAsia"/>
          <w:color w:val="000000" w:themeColor="text1"/>
          <w:kern w:val="0"/>
          <w:sz w:val="24"/>
        </w:rPr>
        <w:t>250*3.5*0.3=262.5</w:t>
      </w:r>
      <w:r>
        <w:rPr>
          <w:rFonts w:hint="eastAsia"/>
          <w:color w:val="000000" w:themeColor="text1"/>
          <w:kern w:val="0"/>
          <w:sz w:val="24"/>
        </w:rPr>
        <w:t>立方米），补充石渣</w:t>
      </w:r>
      <w:r>
        <w:rPr>
          <w:rFonts w:hint="eastAsia"/>
          <w:color w:val="000000" w:themeColor="text1"/>
          <w:kern w:val="0"/>
          <w:sz w:val="24"/>
        </w:rPr>
        <w:t>105</w:t>
      </w:r>
      <w:r>
        <w:rPr>
          <w:rFonts w:hint="eastAsia"/>
          <w:color w:val="000000" w:themeColor="text1"/>
          <w:kern w:val="0"/>
          <w:sz w:val="24"/>
        </w:rPr>
        <w:t>立方米，更换锈蚀扣件</w:t>
      </w:r>
      <w:r>
        <w:rPr>
          <w:rFonts w:hint="eastAsia"/>
          <w:color w:val="000000" w:themeColor="text1"/>
          <w:kern w:val="0"/>
          <w:sz w:val="24"/>
        </w:rPr>
        <w:t>200</w:t>
      </w:r>
      <w:r>
        <w:rPr>
          <w:rFonts w:hint="eastAsia"/>
          <w:color w:val="000000" w:themeColor="text1"/>
          <w:kern w:val="0"/>
          <w:sz w:val="24"/>
        </w:rPr>
        <w:t>套，更换大胶垫</w:t>
      </w:r>
      <w:r>
        <w:rPr>
          <w:rFonts w:hint="eastAsia"/>
          <w:color w:val="000000" w:themeColor="text1"/>
          <w:kern w:val="0"/>
          <w:sz w:val="24"/>
        </w:rPr>
        <w:t>100</w:t>
      </w:r>
      <w:r>
        <w:rPr>
          <w:rFonts w:hint="eastAsia"/>
          <w:color w:val="000000" w:themeColor="text1"/>
          <w:kern w:val="0"/>
          <w:sz w:val="24"/>
        </w:rPr>
        <w:t>块。</w:t>
      </w:r>
    </w:p>
    <w:p w:rsidR="00925921" w:rsidRDefault="00925921">
      <w:pPr>
        <w:spacing w:line="360" w:lineRule="auto"/>
        <w:ind w:firstLineChars="200" w:firstLine="480"/>
        <w:jc w:val="left"/>
        <w:rPr>
          <w:color w:val="000000" w:themeColor="text1"/>
          <w:sz w:val="24"/>
        </w:rPr>
      </w:pPr>
    </w:p>
    <w:p w:rsidR="00925921" w:rsidRDefault="00925921">
      <w:pPr>
        <w:pStyle w:val="a9"/>
        <w:rPr>
          <w:rFonts w:ascii="Times New Roman" w:hAnsi="Times New Roman"/>
          <w:color w:val="000000" w:themeColor="text1"/>
          <w:lang w:val="en-US"/>
        </w:rPr>
        <w:sectPr w:rsidR="00925921">
          <w:headerReference w:type="default" r:id="rId12"/>
          <w:footerReference w:type="default" r:id="rId13"/>
          <w:pgSz w:w="11906" w:h="16838"/>
          <w:pgMar w:top="1440" w:right="1800" w:bottom="1440" w:left="1800" w:header="851" w:footer="992" w:gutter="0"/>
          <w:cols w:space="720"/>
          <w:docGrid w:type="lines" w:linePitch="312"/>
        </w:sectPr>
      </w:pPr>
    </w:p>
    <w:p w:rsidR="00925921" w:rsidRDefault="00BC3467">
      <w:pPr>
        <w:pStyle w:val="a9"/>
        <w:rPr>
          <w:rFonts w:ascii="Times New Roman" w:hAnsi="Times New Roman"/>
          <w:color w:val="000000" w:themeColor="text1"/>
        </w:rPr>
      </w:pPr>
      <w:r>
        <w:rPr>
          <w:rFonts w:ascii="Times New Roman" w:hAnsi="Times New Roman"/>
          <w:color w:val="000000" w:themeColor="text1"/>
        </w:rPr>
        <w:t>第三部分</w:t>
      </w:r>
      <w:r>
        <w:rPr>
          <w:rFonts w:ascii="Times New Roman" w:hAnsi="Times New Roman"/>
          <w:color w:val="000000" w:themeColor="text1"/>
        </w:rPr>
        <w:t xml:space="preserve">  </w:t>
      </w:r>
      <w:r>
        <w:rPr>
          <w:rFonts w:ascii="Times New Roman" w:hAnsi="Times New Roman"/>
          <w:color w:val="000000" w:themeColor="text1"/>
        </w:rPr>
        <w:t>供应商须知</w:t>
      </w:r>
      <w:bookmarkEnd w:id="2"/>
    </w:p>
    <w:p w:rsidR="00925921" w:rsidRDefault="00925921">
      <w:pPr>
        <w:pStyle w:val="Default"/>
        <w:spacing w:line="360" w:lineRule="auto"/>
        <w:jc w:val="center"/>
        <w:rPr>
          <w:rFonts w:ascii="Times New Roman" w:eastAsia="宋体" w:hAnsi="Times New Roman" w:cs="Times New Roman"/>
          <w:color w:val="000000" w:themeColor="text1"/>
        </w:rPr>
      </w:pPr>
      <w:bookmarkStart w:id="5" w:name="_Toc411426751"/>
    </w:p>
    <w:p w:rsidR="00925921" w:rsidRDefault="00BC3467">
      <w:pPr>
        <w:pStyle w:val="Default"/>
        <w:spacing w:line="360" w:lineRule="auto"/>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A  </w:t>
      </w:r>
      <w:r>
        <w:rPr>
          <w:rFonts w:ascii="Times New Roman" w:eastAsia="宋体" w:hAnsi="Times New Roman" w:cs="Times New Roman"/>
          <w:color w:val="000000" w:themeColor="text1"/>
        </w:rPr>
        <w:t>说明</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 </w:t>
      </w:r>
      <w:r>
        <w:rPr>
          <w:rFonts w:ascii="Times New Roman" w:eastAsia="宋体" w:hAnsi="Times New Roman" w:cs="Times New Roman"/>
          <w:color w:val="000000" w:themeColor="text1"/>
        </w:rPr>
        <w:t>概述</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1.1 </w:t>
      </w:r>
      <w:r>
        <w:rPr>
          <w:rFonts w:ascii="Times New Roman" w:eastAsia="宋体" w:hAnsi="Times New Roman" w:cs="Times New Roman"/>
          <w:color w:val="000000" w:themeColor="text1"/>
        </w:rPr>
        <w:t>根据《中华人民共和国政府采购法》、《中华人民共和国政府采购法实施条例》等有关法律、法规和规章的规定，本采购项目已具备竞争性磋商条件。</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1.2 </w:t>
      </w:r>
      <w:r>
        <w:rPr>
          <w:rFonts w:ascii="Times New Roman" w:eastAsia="宋体" w:hAnsi="Times New Roman" w:cs="Times New Roman"/>
          <w:color w:val="000000" w:themeColor="text1"/>
        </w:rPr>
        <w:t>本竞争性磋商文件仅适用于磋商邀请函中所叙述工程的采购。</w:t>
      </w:r>
    </w:p>
    <w:p w:rsidR="00925921" w:rsidRDefault="00BC3467">
      <w:pPr>
        <w:pStyle w:val="Default"/>
        <w:adjustRightInd/>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1.3 </w:t>
      </w:r>
      <w:r>
        <w:rPr>
          <w:rFonts w:ascii="Times New Roman" w:eastAsia="宋体" w:hAnsi="Times New Roman" w:cs="Times New Roman"/>
          <w:color w:val="000000" w:themeColor="text1"/>
        </w:rPr>
        <w:t>参与磋商活动的所有各方，对在参与磋商过程中获悉的国家、商业和技术秘密以及其它依法应当保密的内容，均负有保密义务，违者应对由此造成的后果承担全部法律责任。</w:t>
      </w:r>
    </w:p>
    <w:p w:rsidR="00925921" w:rsidRDefault="00BC3467">
      <w:pPr>
        <w:pStyle w:val="Default"/>
        <w:adjustRightInd/>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 </w:t>
      </w:r>
      <w:r>
        <w:rPr>
          <w:rFonts w:ascii="Times New Roman" w:eastAsia="宋体" w:hAnsi="Times New Roman" w:cs="Times New Roman"/>
          <w:color w:val="000000" w:themeColor="text1"/>
        </w:rPr>
        <w:t>定义</w:t>
      </w:r>
    </w:p>
    <w:p w:rsidR="00925921" w:rsidRDefault="00BC3467">
      <w:pPr>
        <w:pStyle w:val="Default"/>
        <w:adjustRightInd/>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2.1 “</w:t>
      </w:r>
      <w:r>
        <w:rPr>
          <w:rFonts w:ascii="Times New Roman" w:eastAsia="宋体" w:hAnsi="Times New Roman" w:cs="Times New Roman"/>
          <w:color w:val="000000" w:themeColor="text1"/>
        </w:rPr>
        <w:t>采购人</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系指本次磋商活动的采购单位。</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采购代理机构</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系指组织本次磋商活动的机构，即</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天津市政府采购中心</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p>
    <w:p w:rsidR="00925921" w:rsidRDefault="00BC3467">
      <w:pPr>
        <w:pStyle w:val="Default"/>
        <w:adjustRightInd/>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2.2 “</w:t>
      </w:r>
      <w:r>
        <w:rPr>
          <w:rFonts w:ascii="Times New Roman" w:eastAsia="宋体" w:hAnsi="Times New Roman" w:cs="Times New Roman"/>
          <w:color w:val="000000" w:themeColor="text1"/>
        </w:rPr>
        <w:t>投标人</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系指向采购代理机构提交响应文件的供应商。</w:t>
      </w:r>
    </w:p>
    <w:p w:rsidR="00925921" w:rsidRDefault="00BC3467">
      <w:pPr>
        <w:pStyle w:val="Default"/>
        <w:adjustRightInd/>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2.3. “</w:t>
      </w:r>
      <w:r>
        <w:rPr>
          <w:rFonts w:ascii="Times New Roman" w:eastAsia="宋体" w:hAnsi="Times New Roman" w:cs="Times New Roman"/>
          <w:color w:val="000000" w:themeColor="text1"/>
        </w:rPr>
        <w:t>服务</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系指按本竞争性磋商文件规定供应商须承担的相关服务和竞争性磋商文件中规定供应商应承担的相关义务。</w:t>
      </w:r>
    </w:p>
    <w:p w:rsidR="00925921" w:rsidRDefault="00BC3467">
      <w:pPr>
        <w:pStyle w:val="Default"/>
        <w:adjustRightInd/>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 </w:t>
      </w:r>
      <w:r>
        <w:rPr>
          <w:rFonts w:ascii="Times New Roman" w:eastAsia="宋体" w:hAnsi="Times New Roman" w:cs="Times New Roman"/>
          <w:color w:val="000000" w:themeColor="text1"/>
        </w:rPr>
        <w:t>解释权</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3.1 </w:t>
      </w:r>
      <w:r>
        <w:rPr>
          <w:rFonts w:ascii="Times New Roman" w:eastAsia="宋体" w:hAnsi="Times New Roman" w:cs="Times New Roman"/>
          <w:color w:val="000000" w:themeColor="text1"/>
        </w:rPr>
        <w:t>本次磋商的最终解释权归为采购人、采购代理机构。</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3.2 </w:t>
      </w:r>
      <w:r>
        <w:rPr>
          <w:rFonts w:ascii="Times New Roman" w:eastAsia="宋体" w:hAnsi="Times New Roman" w:cs="Times New Roman"/>
          <w:color w:val="000000" w:themeColor="text1"/>
        </w:rPr>
        <w:t>本文件未作须知明示，而又有相关法律、法规规定的，采购人、采购代理机构将对此解释为依据有关法律、法规的规定。</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4. </w:t>
      </w:r>
      <w:r>
        <w:rPr>
          <w:rFonts w:ascii="Times New Roman" w:eastAsia="宋体" w:hAnsi="Times New Roman" w:cs="Times New Roman"/>
          <w:color w:val="000000" w:themeColor="text1"/>
        </w:rPr>
        <w:t>合格的投标人</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4.1 </w:t>
      </w:r>
      <w:r>
        <w:rPr>
          <w:rFonts w:ascii="Times New Roman" w:eastAsia="宋体" w:hAnsi="Times New Roman" w:cs="Times New Roman"/>
          <w:color w:val="000000" w:themeColor="text1"/>
        </w:rPr>
        <w:t>符合《中华人民共和国政府采购法》第二十二条供应商参加政府采购活动应当具备的条件及其他有关法律、法规关于供应商的有关规定，有能力提供磋商采购工程的供应商。</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4.2 </w:t>
      </w:r>
      <w:r>
        <w:rPr>
          <w:rFonts w:ascii="Times New Roman" w:eastAsia="宋体" w:hAnsi="Times New Roman" w:cs="Times New Roman"/>
          <w:color w:val="000000" w:themeColor="text1"/>
        </w:rPr>
        <w:t>符合《磋商邀请函》中关于供应商资格要求（实质性要求）的规定。</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4.3 </w:t>
      </w:r>
      <w:r>
        <w:rPr>
          <w:rFonts w:ascii="Times New Roman" w:eastAsia="宋体" w:hAnsi="Times New Roman" w:cs="Times New Roman"/>
          <w:color w:val="000000" w:themeColor="text1"/>
        </w:rPr>
        <w:t>关于联合体参与磋商</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《磋商邀请函》接受联合体参与磋商的：</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w:t>
      </w:r>
      <w:r>
        <w:rPr>
          <w:rFonts w:ascii="Times New Roman" w:eastAsia="宋体" w:hAnsi="Times New Roman" w:cs="Times New Roman"/>
          <w:color w:val="000000" w:themeColor="text1"/>
        </w:rPr>
        <w:t>）两个以上的自然人、法人或者其他组织可以组成一个联合体，以一个供应商的身份共同参加政府采购。</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2</w:t>
      </w:r>
      <w:r>
        <w:rPr>
          <w:rFonts w:ascii="Times New Roman" w:eastAsia="宋体" w:hAnsi="Times New Roman" w:cs="Times New Roman"/>
          <w:color w:val="000000" w:themeColor="text1"/>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）联合体各方之间应当签订共同投标协议并在响应文件内提交，明确约定联合体主体及联合体各方承担的工作和相应的责任。联合体各方签订共同投标协议后，不得再以自己名义单独在</w:t>
      </w:r>
      <w:r>
        <w:rPr>
          <w:rFonts w:ascii="Times New Roman" w:eastAsia="宋体" w:hAnsi="Times New Roman" w:cs="Times New Roman" w:hint="eastAsia"/>
          <w:color w:val="000000" w:themeColor="text1"/>
        </w:rPr>
        <w:t>同一合同项下</w:t>
      </w:r>
      <w:r>
        <w:rPr>
          <w:rFonts w:ascii="Times New Roman" w:eastAsia="宋体" w:hAnsi="Times New Roman" w:cs="Times New Roman"/>
          <w:color w:val="000000" w:themeColor="text1"/>
        </w:rPr>
        <w:t>投标，也不得组成新的联合体参加同一</w:t>
      </w:r>
      <w:r>
        <w:rPr>
          <w:rFonts w:ascii="Times New Roman" w:eastAsia="宋体" w:hAnsi="Times New Roman" w:cs="Times New Roman" w:hint="eastAsia"/>
          <w:color w:val="000000" w:themeColor="text1"/>
        </w:rPr>
        <w:t>合同</w:t>
      </w:r>
      <w:r>
        <w:rPr>
          <w:rFonts w:ascii="Times New Roman" w:eastAsia="宋体" w:hAnsi="Times New Roman" w:cs="Times New Roman"/>
          <w:color w:val="000000" w:themeColor="text1"/>
        </w:rPr>
        <w:t>项下的投标。</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4</w:t>
      </w:r>
      <w:r>
        <w:rPr>
          <w:rFonts w:ascii="Times New Roman" w:eastAsia="宋体" w:hAnsi="Times New Roman" w:cs="Times New Roman"/>
          <w:color w:val="000000" w:themeColor="text1"/>
        </w:rPr>
        <w:t>）下载竞争性磋商文件后如放弃投标，请于网上应答截止时间之前取消参与磋商。</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5</w:t>
      </w:r>
      <w:r>
        <w:rPr>
          <w:rFonts w:ascii="Times New Roman" w:eastAsia="宋体" w:hAnsi="Times New Roman" w:cs="Times New Roman"/>
          <w:color w:val="000000" w:themeColor="text1"/>
        </w:rPr>
        <w:t>）联合体参与磋商的，应以主体方名义提交投标保证金（如有），对联合体各方均具有约束力。</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6</w:t>
      </w:r>
      <w:r>
        <w:rPr>
          <w:rFonts w:ascii="Times New Roman" w:eastAsia="宋体" w:hAnsi="Times New Roman" w:cs="Times New Roman"/>
          <w:color w:val="000000" w:themeColor="text1"/>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7</w:t>
      </w:r>
      <w:r>
        <w:rPr>
          <w:rFonts w:ascii="Times New Roman" w:eastAsia="宋体" w:hAnsi="Times New Roman" w:cs="Times New Roman"/>
          <w:color w:val="000000" w:themeColor="text1"/>
        </w:rPr>
        <w:t>）联合体中任意一方为中小企业的，该方应提供《中小企业声明函》。</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8</w:t>
      </w:r>
      <w:r>
        <w:rPr>
          <w:rFonts w:ascii="Times New Roman" w:eastAsia="宋体" w:hAnsi="Times New Roman" w:cs="Times New Roman"/>
          <w:color w:val="000000" w:themeColor="text1"/>
        </w:rPr>
        <w:t>）联合体各方应当共同与采购人签订采购合同，就采购合同约定的事项对采购人承担连带责任。</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4.4 </w:t>
      </w:r>
      <w:r>
        <w:rPr>
          <w:rFonts w:ascii="Times New Roman" w:eastAsia="宋体" w:hAnsi="Times New Roman" w:cs="Times New Roman"/>
          <w:color w:val="000000" w:themeColor="text1"/>
        </w:rPr>
        <w:t>关于关联企业</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除联合体外，法定代表人或单位负责人为同一个人或者存在直接控股、管理关系的不同供应商，不得同时参加同一</w:t>
      </w:r>
      <w:r>
        <w:rPr>
          <w:rFonts w:ascii="Times New Roman" w:eastAsia="宋体" w:hAnsi="Times New Roman" w:cs="Times New Roman" w:hint="eastAsia"/>
          <w:color w:val="000000" w:themeColor="text1"/>
        </w:rPr>
        <w:t>合同</w:t>
      </w:r>
      <w:r>
        <w:rPr>
          <w:rFonts w:ascii="Times New Roman" w:eastAsia="宋体" w:hAnsi="Times New Roman" w:cs="Times New Roman"/>
          <w:color w:val="000000" w:themeColor="text1"/>
        </w:rPr>
        <w:t>项下的投标。如同时参加，则评审时将同时被拒绝。</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4.5 </w:t>
      </w:r>
      <w:r>
        <w:rPr>
          <w:rFonts w:ascii="Times New Roman" w:eastAsia="宋体" w:hAnsi="Times New Roman" w:cs="Times New Roman"/>
          <w:color w:val="000000" w:themeColor="text1"/>
        </w:rPr>
        <w:t>关于分公司参与磋商</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4.6 </w:t>
      </w:r>
      <w:r>
        <w:rPr>
          <w:rFonts w:ascii="Times New Roman" w:eastAsia="宋体" w:hAnsi="Times New Roman" w:cs="Times New Roman"/>
          <w:color w:val="000000" w:themeColor="text1"/>
        </w:rPr>
        <w:t>关于提供前期服务的供应商</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为采购项目提供整体设计、规范编制或者项目管理、监理、检测等服务的供应商，不得再参加该采购项目的其他采购活动。</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4.7 </w:t>
      </w:r>
      <w:r>
        <w:rPr>
          <w:rFonts w:ascii="Times New Roman" w:eastAsia="宋体" w:hAnsi="Times New Roman" w:cs="Times New Roman"/>
          <w:color w:val="000000" w:themeColor="text1"/>
        </w:rPr>
        <w:t>关于中小微企业参与磋商</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中小微企业是指符合《政府采购促进中小企业发展管理办法》（财库</w:t>
      </w:r>
      <w:r>
        <w:rPr>
          <w:rFonts w:ascii="Times New Roman" w:eastAsia="宋体" w:hAnsi="Times New Roman" w:cs="Times New Roman"/>
          <w:color w:val="000000" w:themeColor="text1"/>
        </w:rPr>
        <w:t>[2020]46</w:t>
      </w:r>
      <w:r>
        <w:rPr>
          <w:rFonts w:ascii="Times New Roman" w:eastAsia="宋体" w:hAnsi="Times New Roman" w:cs="Times New Roman"/>
          <w:color w:val="000000" w:themeColor="text1"/>
        </w:rPr>
        <w:t>号）规定的供应商。中小微企业参与磋商应提供《中小企业声明函》。</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根据财库〔</w:t>
      </w:r>
      <w:r>
        <w:rPr>
          <w:rFonts w:ascii="Times New Roman" w:eastAsia="宋体" w:hAnsi="Times New Roman" w:cs="Times New Roman"/>
          <w:color w:val="000000" w:themeColor="text1"/>
        </w:rPr>
        <w:t>2014</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68</w:t>
      </w:r>
      <w:r>
        <w:rPr>
          <w:rFonts w:ascii="Times New Roman" w:eastAsia="宋体" w:hAnsi="Times New Roman" w:cs="Times New Roman"/>
          <w:color w:val="000000" w:themeColor="text1"/>
        </w:rPr>
        <w:t>号《财政部</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设区的市</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hAnsi="Times New Roman" w:cs="Times New Roman"/>
          <w:color w:val="000000" w:themeColor="text1"/>
          <w:szCs w:val="21"/>
        </w:rPr>
        <w:t>根据《财政部</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民政部</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中国残疾人联合会关于促进残疾人就业政府采购政策的通知》（财库〔</w:t>
      </w:r>
      <w:r>
        <w:rPr>
          <w:rFonts w:ascii="Times New Roman" w:hAnsi="Times New Roman" w:cs="Times New Roman"/>
          <w:color w:val="000000" w:themeColor="text1"/>
          <w:szCs w:val="21"/>
        </w:rPr>
        <w:t>2017</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141</w:t>
      </w:r>
      <w:r>
        <w:rPr>
          <w:rFonts w:ascii="Times New Roman" w:hAnsi="Times New Roman" w:cs="Times New Roman"/>
          <w:color w:val="000000" w:themeColor="text1"/>
          <w:szCs w:val="21"/>
        </w:rPr>
        <w:t>号）的规定，残疾人福利性单位视同为小型、微型企业。</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5. </w:t>
      </w:r>
      <w:r>
        <w:rPr>
          <w:rFonts w:ascii="Times New Roman" w:eastAsia="宋体" w:hAnsi="Times New Roman" w:cs="Times New Roman"/>
          <w:color w:val="000000" w:themeColor="text1"/>
        </w:rPr>
        <w:t>合格的工程和相关服务</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5.1 </w:t>
      </w:r>
      <w:r>
        <w:rPr>
          <w:rFonts w:ascii="Times New Roman" w:eastAsia="宋体" w:hAnsi="Times New Roman" w:cs="Times New Roman"/>
          <w:color w:val="000000" w:themeColor="text1"/>
        </w:rPr>
        <w:t>投标人对所提供的工程和相关服务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5.2 </w:t>
      </w:r>
      <w:r>
        <w:rPr>
          <w:rFonts w:ascii="Times New Roman" w:eastAsia="宋体" w:hAnsi="Times New Roman" w:cs="Times New Roman"/>
          <w:color w:val="000000" w:themeColor="text1"/>
        </w:rPr>
        <w:t>除《磋商项目需求》有特殊规定外，投标人提供的工程和相关服务应当是全新的、未使用过的，工程和相关服务应当符合竞争性磋商文件的要求，并且其质量完全符合国家标准、行业标准或地方标准。</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5.3 </w:t>
      </w:r>
      <w:r>
        <w:rPr>
          <w:rFonts w:ascii="Times New Roman" w:eastAsia="宋体" w:hAnsi="Times New Roman" w:cs="Times New Roman"/>
          <w:color w:val="000000" w:themeColor="text1"/>
        </w:rPr>
        <w:t>投标人应当说明投标工程和相关服务的来源地，如投标的工程和相关服务非投标人生产或制造的，则验收时有义务提供其从合法途径获得该工程和相关服务中货物的相关证明。</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6. </w:t>
      </w:r>
      <w:r>
        <w:rPr>
          <w:rFonts w:ascii="Times New Roman" w:eastAsia="宋体" w:hAnsi="Times New Roman" w:cs="Times New Roman"/>
          <w:color w:val="000000" w:themeColor="text1"/>
        </w:rPr>
        <w:t>投标费用</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无论投标过程中的做法和结果如何，投标人自行承担所有与参加磋商有关的费用。</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7. </w:t>
      </w:r>
      <w:r>
        <w:rPr>
          <w:rFonts w:ascii="Times New Roman" w:eastAsia="宋体" w:hAnsi="Times New Roman" w:cs="Times New Roman"/>
          <w:color w:val="000000" w:themeColor="text1"/>
        </w:rPr>
        <w:t>信息发布</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本项目需要公开的有关信息，包括采购信息公告、更正公告、成交结果公告、终止公告等与磋商活动有关的通知，采购人、采购代理机构均将通过</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天津市政府采购网</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和</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天津市政府采购中心网</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公开发布。投标人在参与本采购项目磋商活动期间，请及时关注上述媒体和天津市政府采购中心招投标系统</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查看项目文件</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的相关信息。因没有及时关注而未能如期获取相关信息，投标人自行承担由此可能产生的风险。</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8. </w:t>
      </w:r>
      <w:r>
        <w:rPr>
          <w:rFonts w:ascii="Times New Roman" w:eastAsia="宋体" w:hAnsi="Times New Roman" w:cs="Times New Roman"/>
          <w:color w:val="000000" w:themeColor="text1"/>
        </w:rPr>
        <w:t>询问与质疑</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8.1 </w:t>
      </w:r>
      <w:r>
        <w:rPr>
          <w:rFonts w:ascii="Times New Roman" w:eastAsia="宋体" w:hAnsi="Times New Roman" w:cs="Times New Roman"/>
          <w:color w:val="000000" w:themeColor="text1"/>
        </w:rPr>
        <w:t>根据《政府采购质疑和投诉办法》（财政部令第</w:t>
      </w:r>
      <w:r>
        <w:rPr>
          <w:rFonts w:ascii="Times New Roman" w:eastAsia="宋体" w:hAnsi="Times New Roman" w:cs="Times New Roman"/>
          <w:color w:val="000000" w:themeColor="text1"/>
        </w:rPr>
        <w:t>94</w:t>
      </w:r>
      <w:r>
        <w:rPr>
          <w:rFonts w:ascii="Times New Roman" w:eastAsia="宋体" w:hAnsi="Times New Roman" w:cs="Times New Roman"/>
          <w:color w:val="000000" w:themeColor="text1"/>
        </w:rPr>
        <w:t>号）、《天津市财政局关于转发</w:t>
      </w:r>
      <w:r>
        <w:rPr>
          <w:rFonts w:ascii="Times New Roman" w:eastAsia="宋体" w:hAnsi="Times New Roman" w:cs="Times New Roman"/>
          <w:color w:val="000000" w:themeColor="text1"/>
        </w:rPr>
        <w:t>&lt;</w:t>
      </w:r>
      <w:r>
        <w:rPr>
          <w:rFonts w:ascii="Times New Roman" w:eastAsia="宋体" w:hAnsi="Times New Roman" w:cs="Times New Roman"/>
          <w:color w:val="000000" w:themeColor="text1"/>
        </w:rPr>
        <w:t>财政部关于进一步加强政府采购需求和履约验收管理的指导意见</w:t>
      </w:r>
      <w:r>
        <w:rPr>
          <w:rFonts w:ascii="Times New Roman" w:eastAsia="宋体" w:hAnsi="Times New Roman" w:cs="Times New Roman"/>
          <w:color w:val="000000" w:themeColor="text1"/>
        </w:rPr>
        <w:t>&gt;</w:t>
      </w:r>
      <w:r>
        <w:rPr>
          <w:rFonts w:ascii="Times New Roman" w:eastAsia="宋体" w:hAnsi="Times New Roman" w:cs="Times New Roman"/>
          <w:color w:val="000000" w:themeColor="text1"/>
        </w:rPr>
        <w:t>的通知》（津财采</w:t>
      </w:r>
      <w:r>
        <w:rPr>
          <w:rFonts w:ascii="Times New Roman" w:eastAsia="宋体" w:hAnsi="Times New Roman" w:cs="Times New Roman"/>
          <w:color w:val="000000" w:themeColor="text1"/>
        </w:rPr>
        <w:t>[2017]4</w:t>
      </w:r>
      <w:r>
        <w:rPr>
          <w:rFonts w:ascii="Times New Roman" w:eastAsia="宋体" w:hAnsi="Times New Roman" w:cs="Times New Roman"/>
          <w:color w:val="000000" w:themeColor="text1"/>
        </w:rPr>
        <w:t>号）的要求及委托代理协议的授权范围，针对采购文件的询问、质疑应当向采购人提出；针对采购过程、采购结果的询问、质疑应当向天津市政府采购中心提出。</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8.2 </w:t>
      </w:r>
      <w:r>
        <w:rPr>
          <w:rFonts w:ascii="Times New Roman" w:eastAsia="宋体" w:hAnsi="Times New Roman" w:cs="Times New Roman"/>
          <w:color w:val="000000" w:themeColor="text1"/>
        </w:rPr>
        <w:t>询问</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w:t>
      </w:r>
      <w:r>
        <w:rPr>
          <w:rFonts w:ascii="Times New Roman" w:eastAsia="宋体" w:hAnsi="Times New Roman" w:cs="Times New Roman"/>
          <w:color w:val="000000" w:themeColor="text1"/>
        </w:rPr>
        <w:t>）询问可以采取电话、当面或书面等形式。</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2</w:t>
      </w:r>
      <w:r>
        <w:rPr>
          <w:rFonts w:ascii="Times New Roman" w:eastAsia="宋体" w:hAnsi="Times New Roman" w:cs="Times New Roman"/>
          <w:color w:val="000000" w:themeColor="text1"/>
        </w:rPr>
        <w:t>）采购人应当自收到供应商询问之日起</w:t>
      </w: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个工作日内作出答复，但答复的内容不得涉及商业秘密或者依法应当保密的内容。</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8.3 </w:t>
      </w:r>
      <w:r>
        <w:rPr>
          <w:rFonts w:ascii="Times New Roman" w:eastAsia="宋体" w:hAnsi="Times New Roman" w:cs="Times New Roman"/>
          <w:color w:val="000000" w:themeColor="text1"/>
        </w:rPr>
        <w:t>质疑</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w:t>
      </w:r>
      <w:r>
        <w:rPr>
          <w:rFonts w:ascii="Times New Roman" w:eastAsia="宋体" w:hAnsi="Times New Roman" w:cs="Times New Roman"/>
          <w:color w:val="000000" w:themeColor="text1"/>
        </w:rPr>
        <w:t>）提出质疑的供应商应当是参与所质疑项目采购活动的供应商。</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2</w:t>
      </w:r>
      <w:r>
        <w:rPr>
          <w:rFonts w:ascii="Times New Roman" w:eastAsia="宋体" w:hAnsi="Times New Roman" w:cs="Times New Roman"/>
          <w:color w:val="000000" w:themeColor="text1"/>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针对采购结果的质疑，供应商可通过天津市政府采购中心招投标系统“质疑”模块在线提出。</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）质疑函应当符合《政府采购质疑和投诉办法》（财政部令第</w:t>
      </w:r>
      <w:r>
        <w:rPr>
          <w:rFonts w:ascii="Times New Roman" w:eastAsia="宋体" w:hAnsi="Times New Roman" w:cs="Times New Roman"/>
          <w:color w:val="000000" w:themeColor="text1"/>
        </w:rPr>
        <w:t>94</w:t>
      </w:r>
      <w:r>
        <w:rPr>
          <w:rFonts w:ascii="Times New Roman" w:eastAsia="宋体" w:hAnsi="Times New Roman" w:cs="Times New Roman"/>
          <w:color w:val="000000" w:themeColor="text1"/>
        </w:rPr>
        <w:t>号）第十二条的规定，并按照统一格式提出（具体格式可参照天津市政府采购网（</w:t>
      </w:r>
      <w:r>
        <w:rPr>
          <w:rFonts w:ascii="Times New Roman" w:eastAsia="宋体" w:hAnsi="Times New Roman" w:cs="Times New Roman"/>
          <w:color w:val="000000" w:themeColor="text1"/>
        </w:rPr>
        <w:t>www.tjgp.gov.cn</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下载专区</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中的</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质疑函格式文本</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）。质疑函应当明确阐述采购文件、采购过程、采购结果使自己的合法权益受到损害的法律依据、事实依据、相关证明材料及证据来源，以便于有关单位调查、答复和处理。</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4</w:t>
      </w:r>
      <w:r>
        <w:rPr>
          <w:rFonts w:ascii="Times New Roman" w:eastAsia="宋体" w:hAnsi="Times New Roman" w:cs="Times New Roman"/>
          <w:color w:val="000000" w:themeColor="text1"/>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8.4 </w:t>
      </w:r>
      <w:r>
        <w:rPr>
          <w:rFonts w:ascii="Times New Roman" w:eastAsia="宋体" w:hAnsi="Times New Roman" w:cs="Times New Roman"/>
          <w:color w:val="000000" w:themeColor="text1"/>
        </w:rPr>
        <w:t>针对询问或质疑的答复内容需要修改采购文件的，其修改内容应当以天津市政府采购网发布的更正公告为准。</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9. </w:t>
      </w:r>
      <w:r>
        <w:rPr>
          <w:rFonts w:ascii="Times New Roman" w:eastAsia="宋体" w:hAnsi="Times New Roman" w:cs="Times New Roman"/>
          <w:color w:val="000000" w:themeColor="text1"/>
        </w:rPr>
        <w:t>其他</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本《供应商须知》的条款如与《磋商邀请函》、《磋商项目需求》就同一内容的表述不一致的，以《磋商邀请函》、《磋商项目需求》中规定的内容为准。</w:t>
      </w:r>
    </w:p>
    <w:p w:rsidR="00925921" w:rsidRDefault="00925921">
      <w:pPr>
        <w:pStyle w:val="Default"/>
        <w:spacing w:line="360" w:lineRule="auto"/>
        <w:ind w:firstLineChars="200" w:firstLine="480"/>
        <w:jc w:val="both"/>
        <w:rPr>
          <w:rFonts w:ascii="Times New Roman" w:eastAsia="宋体" w:hAnsi="Times New Roman" w:cs="Times New Roman"/>
          <w:color w:val="000000" w:themeColor="text1"/>
        </w:rPr>
      </w:pPr>
    </w:p>
    <w:p w:rsidR="00925921" w:rsidRDefault="00BC3467">
      <w:pPr>
        <w:pStyle w:val="Default"/>
        <w:spacing w:line="360" w:lineRule="auto"/>
        <w:ind w:firstLineChars="200" w:firstLine="480"/>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B  </w:t>
      </w:r>
      <w:r>
        <w:rPr>
          <w:rFonts w:ascii="Times New Roman" w:eastAsia="宋体" w:hAnsi="Times New Roman" w:cs="Times New Roman"/>
          <w:color w:val="000000" w:themeColor="text1"/>
        </w:rPr>
        <w:t>竞争性磋商文件</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10. </w:t>
      </w:r>
      <w:r>
        <w:rPr>
          <w:rFonts w:ascii="Times New Roman" w:eastAsia="宋体" w:hAnsi="Times New Roman" w:cs="Times New Roman"/>
          <w:color w:val="000000" w:themeColor="text1"/>
        </w:rPr>
        <w:t>竞争性磋商文件的构成</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10.1 </w:t>
      </w:r>
      <w:r>
        <w:rPr>
          <w:rFonts w:ascii="Times New Roman" w:eastAsia="宋体" w:hAnsi="Times New Roman" w:cs="Times New Roman"/>
          <w:color w:val="000000" w:themeColor="text1"/>
        </w:rPr>
        <w:t>竞争性磋商文件由下述部分组成：</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w:t>
      </w:r>
      <w:r>
        <w:rPr>
          <w:rFonts w:ascii="Times New Roman" w:eastAsia="宋体" w:hAnsi="Times New Roman" w:cs="Times New Roman"/>
          <w:color w:val="000000" w:themeColor="text1"/>
        </w:rPr>
        <w:t>）磋商邀请函；</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2</w:t>
      </w:r>
      <w:r>
        <w:rPr>
          <w:rFonts w:ascii="Times New Roman" w:eastAsia="宋体" w:hAnsi="Times New Roman" w:cs="Times New Roman"/>
          <w:color w:val="000000" w:themeColor="text1"/>
        </w:rPr>
        <w:t>）磋商项目要求；</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）供应商须知；</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4</w:t>
      </w:r>
      <w:r>
        <w:rPr>
          <w:rFonts w:ascii="Times New Roman" w:eastAsia="宋体" w:hAnsi="Times New Roman" w:cs="Times New Roman"/>
          <w:color w:val="000000" w:themeColor="text1"/>
        </w:rPr>
        <w:t>）合同草案；</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5</w:t>
      </w:r>
      <w:r>
        <w:rPr>
          <w:rFonts w:ascii="Times New Roman" w:eastAsia="宋体" w:hAnsi="Times New Roman" w:cs="Times New Roman"/>
          <w:color w:val="000000" w:themeColor="text1"/>
        </w:rPr>
        <w:t>）响应文件格式；</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6</w:t>
      </w:r>
      <w:r>
        <w:rPr>
          <w:rFonts w:ascii="Times New Roman" w:eastAsia="宋体" w:hAnsi="Times New Roman" w:cs="Times New Roman"/>
          <w:color w:val="000000" w:themeColor="text1"/>
        </w:rPr>
        <w:t>）竞争性磋商文件的更正公告内容（如有）。</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10.2 </w:t>
      </w:r>
      <w:r>
        <w:rPr>
          <w:rFonts w:ascii="Times New Roman" w:eastAsia="宋体" w:hAnsi="Times New Roman" w:cs="Times New Roman"/>
          <w:color w:val="000000" w:themeColor="text1"/>
        </w:rPr>
        <w:t>除非有特殊要求，竞争性磋商文件不单独提供磋商项目使用地的自然环境、气候条件、公用设施等情况，投标人被视为熟悉上述与履行合同有关的一切情况。</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10.3 </w:t>
      </w:r>
      <w:r>
        <w:rPr>
          <w:rFonts w:ascii="Times New Roman" w:eastAsia="宋体" w:hAnsi="Times New Roman" w:cs="Times New Roman"/>
          <w:color w:val="000000" w:themeColor="text1"/>
        </w:rPr>
        <w:t>《磋商项目需求》加注</w:t>
      </w:r>
      <w:r>
        <w:rPr>
          <w:rFonts w:ascii="Times New Roman" w:eastAsia="宋体" w:hAnsi="Times New Roman" w:cs="Times New Roman"/>
          <w:color w:val="000000" w:themeColor="text1"/>
        </w:rPr>
        <w:t>“</w:t>
      </w:r>
      <w:r>
        <w:rPr>
          <w:rFonts w:ascii="宋体" w:eastAsia="宋体" w:hAnsi="宋体" w:cs="宋体" w:hint="eastAsia"/>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号条款为实质性技术条款，不得出现负偏离，发生负偏离即做无效标处理。</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10.4 </w:t>
      </w:r>
      <w:r>
        <w:rPr>
          <w:rFonts w:ascii="Times New Roman" w:eastAsia="宋体" w:hAnsi="Times New Roman" w:cs="Times New Roman"/>
          <w:color w:val="000000" w:themeColor="text1"/>
        </w:rPr>
        <w:t>竞争性磋商文件中涉及的参照品牌、型号仅起说明作用，并没有任何限制性，投标人在投标中可以选用其他替代品牌或型号，但这些替代要实质上优于或相当于磋商要求。</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10.5 </w:t>
      </w:r>
      <w:r>
        <w:rPr>
          <w:rFonts w:ascii="Times New Roman" w:eastAsia="宋体" w:hAnsi="Times New Roman" w:cs="Times New Roman"/>
          <w:color w:val="000000" w:themeColor="text1"/>
        </w:rPr>
        <w:t>除竞争性磋商文件另有规定外，竞争性磋商文件中要求的每一项产品只允许一种产品投标，每一项产品的采购数量不允许变更。</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11. </w:t>
      </w:r>
      <w:r>
        <w:rPr>
          <w:rFonts w:ascii="Times New Roman" w:eastAsia="宋体" w:hAnsi="Times New Roman" w:cs="Times New Roman"/>
          <w:color w:val="000000" w:themeColor="text1"/>
        </w:rPr>
        <w:t>竞争性磋商文件的澄清和修改</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11.1 </w:t>
      </w:r>
      <w:r>
        <w:rPr>
          <w:rFonts w:ascii="Times New Roman" w:eastAsia="宋体" w:hAnsi="Times New Roman" w:cs="Times New Roman"/>
          <w:color w:val="000000" w:themeColor="text1"/>
        </w:rPr>
        <w:t>提交首次响应文件截止之日前，采购人、采购代理机构需要对磋商文件进行补充或修改的，采购人、采购代理机构将会通过</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天津市政府采购网</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天津市政府采购中心网</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以更正公告形式发布。</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11.2 </w:t>
      </w:r>
      <w:r>
        <w:rPr>
          <w:rFonts w:ascii="Times New Roman" w:eastAsia="宋体" w:hAnsi="Times New Roman" w:cs="Times New Roman"/>
          <w:color w:val="000000" w:themeColor="text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ascii="Times New Roman" w:eastAsia="宋体" w:hAnsi="Times New Roman" w:cs="Times New Roman"/>
          <w:color w:val="000000" w:themeColor="text1"/>
        </w:rPr>
        <w:t>5</w:t>
      </w:r>
      <w:r>
        <w:rPr>
          <w:rFonts w:ascii="Times New Roman" w:eastAsia="宋体" w:hAnsi="Times New Roman" w:cs="Times New Roman"/>
          <w:color w:val="000000" w:themeColor="text1"/>
        </w:rPr>
        <w:t>日前，以书面形式通知所有获取磋商文件的供应商；不足</w:t>
      </w:r>
      <w:r>
        <w:rPr>
          <w:rFonts w:ascii="Times New Roman" w:eastAsia="宋体" w:hAnsi="Times New Roman" w:cs="Times New Roman"/>
          <w:color w:val="000000" w:themeColor="text1"/>
        </w:rPr>
        <w:t>5</w:t>
      </w:r>
      <w:r>
        <w:rPr>
          <w:rFonts w:ascii="Times New Roman" w:eastAsia="宋体" w:hAnsi="Times New Roman" w:cs="Times New Roman"/>
          <w:color w:val="000000" w:themeColor="text1"/>
        </w:rPr>
        <w:t>日的，采购人、采购代理机构应当顺延提交首次响应文件截止时间。</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11.3 </w:t>
      </w:r>
      <w:r>
        <w:rPr>
          <w:rFonts w:ascii="Times New Roman" w:eastAsia="宋体" w:hAnsi="Times New Roman" w:cs="Times New Roman"/>
          <w:color w:val="000000" w:themeColor="text1"/>
        </w:rPr>
        <w:t>更正公告一经在</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天津市政府采购网</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天津市政府采购中心网</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发布，天津市政府采购中心招投标系统将自动发送通知至已获取竞争性磋商文件供应商的</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查看项目文件</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，视同已书面通知所有竞争性磋商文件的收受人。请参与项目的供应商及时关注更正公告，由此导致的风险由投标人自行承担，采购人、采购代理机构不承担任何责任。</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11.4 </w:t>
      </w:r>
      <w:r>
        <w:rPr>
          <w:rFonts w:ascii="Times New Roman" w:eastAsia="宋体" w:hAnsi="Times New Roman" w:cs="Times New Roman"/>
          <w:color w:val="000000" w:themeColor="text1"/>
        </w:rPr>
        <w:t>更正公告的内容为竞争性磋商文件的组成部分。当竞争性磋商文件与更正公告就同一内容的表述不一致时，以最后发出的更正公告内容为准。</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11.5 </w:t>
      </w:r>
      <w:r>
        <w:rPr>
          <w:rFonts w:ascii="Times New Roman" w:eastAsia="宋体" w:hAnsi="Times New Roman" w:cs="Times New Roman"/>
          <w:color w:val="000000" w:themeColor="text1"/>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12. </w:t>
      </w:r>
      <w:r>
        <w:rPr>
          <w:rFonts w:ascii="Times New Roman" w:eastAsia="宋体" w:hAnsi="Times New Roman" w:cs="Times New Roman"/>
          <w:color w:val="000000" w:themeColor="text1"/>
        </w:rPr>
        <w:t>答疑会和踏勘现场</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12.1 </w:t>
      </w:r>
      <w:r>
        <w:rPr>
          <w:rFonts w:ascii="Times New Roman" w:eastAsia="宋体" w:hAnsi="Times New Roman" w:cs="Times New Roman"/>
          <w:color w:val="000000" w:themeColor="text1"/>
        </w:rPr>
        <w:t>采购人、采购代理机构召开答疑会的，所有投标人应按《磋商邀请函》规定的时间、地点参加答疑会。投标人如不参加，其风险由投标人自行承担，采购人、采购代理机构不承担任何责任。</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12.2 </w:t>
      </w:r>
      <w:r>
        <w:rPr>
          <w:rFonts w:ascii="Times New Roman" w:eastAsia="宋体" w:hAnsi="Times New Roman" w:cs="Times New Roman"/>
          <w:color w:val="000000" w:themeColor="text1"/>
        </w:rPr>
        <w:t>采购人、采购代理机构组织踏勘现场的，所有投标人按《磋商邀请函》规定的时间、地点参加踏勘现场活动。投标人如不参加，其风险由投标人自行承担，采购人、采购代理机构不承担任何责任。</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12.3 </w:t>
      </w:r>
      <w:r>
        <w:rPr>
          <w:rFonts w:ascii="Times New Roman" w:eastAsia="宋体" w:hAnsi="Times New Roman" w:cs="Times New Roman"/>
          <w:color w:val="000000" w:themeColor="text1"/>
        </w:rPr>
        <w:t>采购人、采购代理机构在答疑会或踏勘现场中口头介绍的情况，除经</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天津市政府采购网</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天津市政府采购中心网</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以更正公告的形式发布外，不构成对竞争性磋商文件的修改，不作为投标人编制响应文件的依据。</w:t>
      </w:r>
    </w:p>
    <w:p w:rsidR="00925921" w:rsidRDefault="00925921">
      <w:pPr>
        <w:pStyle w:val="Default"/>
        <w:spacing w:line="360" w:lineRule="auto"/>
        <w:ind w:firstLineChars="200" w:firstLine="480"/>
        <w:jc w:val="both"/>
        <w:rPr>
          <w:rFonts w:ascii="Times New Roman" w:eastAsia="宋体" w:hAnsi="Times New Roman" w:cs="Times New Roman"/>
          <w:color w:val="000000" w:themeColor="text1"/>
        </w:rPr>
      </w:pPr>
    </w:p>
    <w:p w:rsidR="00925921" w:rsidRDefault="00BC3467">
      <w:pPr>
        <w:pStyle w:val="Default"/>
        <w:spacing w:line="360" w:lineRule="auto"/>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C  </w:t>
      </w:r>
      <w:r>
        <w:rPr>
          <w:rFonts w:ascii="Times New Roman" w:eastAsia="宋体" w:hAnsi="Times New Roman" w:cs="Times New Roman"/>
          <w:color w:val="000000" w:themeColor="text1"/>
        </w:rPr>
        <w:t>响应文件的编制</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13. </w:t>
      </w:r>
      <w:r>
        <w:rPr>
          <w:rFonts w:ascii="Times New Roman" w:eastAsia="宋体" w:hAnsi="Times New Roman" w:cs="Times New Roman"/>
          <w:color w:val="000000" w:themeColor="text1"/>
        </w:rPr>
        <w:t>要求</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13.1 </w:t>
      </w:r>
      <w:r>
        <w:rPr>
          <w:rFonts w:ascii="Times New Roman" w:eastAsia="宋体" w:hAnsi="Times New Roman" w:cs="Times New Roman"/>
          <w:color w:val="000000" w:themeColor="text1"/>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13.2 </w:t>
      </w:r>
      <w:r>
        <w:rPr>
          <w:rFonts w:ascii="Times New Roman" w:eastAsia="宋体" w:hAnsi="Times New Roman" w:cs="Times New Roman"/>
          <w:color w:val="000000" w:themeColor="text1"/>
        </w:rPr>
        <w:t>投标人应根据磋商项目需求和响应文件格式编制响应文件，保证其真实有效，并承担相应的法律责任。</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13.3 </w:t>
      </w:r>
      <w:r>
        <w:rPr>
          <w:rFonts w:ascii="Times New Roman" w:eastAsia="宋体" w:hAnsi="Times New Roman" w:cs="Times New Roman"/>
          <w:color w:val="000000" w:themeColor="text1"/>
        </w:rPr>
        <w:t>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14. </w:t>
      </w:r>
      <w:r>
        <w:rPr>
          <w:rFonts w:ascii="Times New Roman" w:eastAsia="宋体" w:hAnsi="Times New Roman" w:cs="Times New Roman"/>
          <w:color w:val="000000" w:themeColor="text1"/>
        </w:rPr>
        <w:t>投标语言及计量单位</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14.1 </w:t>
      </w:r>
      <w:r>
        <w:rPr>
          <w:rFonts w:ascii="Times New Roman" w:eastAsia="宋体" w:hAnsi="Times New Roman" w:cs="Times New Roman"/>
          <w:color w:val="000000" w:themeColor="text1"/>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14.2 </w:t>
      </w:r>
      <w:r>
        <w:rPr>
          <w:rFonts w:ascii="Times New Roman" w:eastAsia="宋体" w:hAnsi="Times New Roman" w:cs="Times New Roman"/>
          <w:color w:val="000000" w:themeColor="text1"/>
        </w:rPr>
        <w:t>除竞争性磋商文件中另有规定外，响应文件所使用的计量单位均应使用中华人民共和国法定计量单位。</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15. </w:t>
      </w:r>
      <w:r>
        <w:rPr>
          <w:rFonts w:ascii="Times New Roman" w:eastAsia="宋体" w:hAnsi="Times New Roman" w:cs="Times New Roman"/>
          <w:color w:val="000000" w:themeColor="text1"/>
        </w:rPr>
        <w:t>响应文件格式</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15.1 </w:t>
      </w:r>
      <w:r>
        <w:rPr>
          <w:rFonts w:ascii="Times New Roman" w:eastAsia="宋体" w:hAnsi="Times New Roman" w:cs="Times New Roman"/>
          <w:color w:val="000000" w:themeColor="text1"/>
        </w:rPr>
        <w:t>投标人应按竞争性磋商文件第五部分提供的响应文件格式完整填写。因不按要求编制而引起系统无法检索、读取相关信息时，其后果由投标人自行承担。</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15.2 </w:t>
      </w:r>
      <w:r>
        <w:rPr>
          <w:rFonts w:ascii="Times New Roman" w:eastAsia="宋体" w:hAnsi="Times New Roman" w:cs="Times New Roman"/>
          <w:color w:val="000000" w:themeColor="text1"/>
        </w:rPr>
        <w:t>投标人可对本竞争性磋商文件</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磋商项目要求</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所列的所有货物进行投标，也可只对其中一包或几包的货物投标；若无特殊说明，每一包的内容不得分项投标，原则上按照整包确定成交供应商。</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15.3 </w:t>
      </w:r>
      <w:r>
        <w:rPr>
          <w:rFonts w:ascii="Times New Roman" w:eastAsia="宋体" w:hAnsi="Times New Roman" w:cs="Times New Roman"/>
          <w:color w:val="000000" w:themeColor="text1"/>
        </w:rPr>
        <w:t>如投标多个包的，要求按包分别独立制作响应文件。</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15.4 </w:t>
      </w:r>
      <w:r>
        <w:rPr>
          <w:rFonts w:ascii="Times New Roman" w:eastAsia="宋体" w:hAnsi="Times New Roman" w:cs="Times New Roman"/>
          <w:color w:val="000000" w:themeColor="text1"/>
        </w:rPr>
        <w:t>响应文件（包括封面和目录）的每一页，从封面开始按阿拉伯数字</w:t>
      </w:r>
      <w:r>
        <w:rPr>
          <w:rFonts w:ascii="Times New Roman" w:eastAsia="宋体" w:hAnsi="Times New Roman" w:cs="Times New Roman"/>
          <w:color w:val="000000" w:themeColor="text1"/>
        </w:rPr>
        <w:t>1</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2</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顺序编制页码。</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16. </w:t>
      </w:r>
      <w:r>
        <w:rPr>
          <w:rFonts w:ascii="Times New Roman" w:eastAsia="宋体" w:hAnsi="Times New Roman" w:cs="Times New Roman"/>
          <w:color w:val="000000" w:themeColor="text1"/>
        </w:rPr>
        <w:t>响应文件的组成</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16.1 </w:t>
      </w:r>
      <w:r>
        <w:rPr>
          <w:rFonts w:ascii="Times New Roman" w:eastAsia="宋体" w:hAnsi="Times New Roman" w:cs="Times New Roman"/>
          <w:color w:val="000000" w:themeColor="text1"/>
        </w:rPr>
        <w:t>按照《磋商邀请函》规定的时间分别上传加盖电子签章的两阶段电子响应文件。</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17. </w:t>
      </w:r>
      <w:r>
        <w:rPr>
          <w:rFonts w:ascii="Times New Roman" w:eastAsia="宋体" w:hAnsi="Times New Roman" w:cs="Times New Roman"/>
          <w:color w:val="000000" w:themeColor="text1"/>
        </w:rPr>
        <w:t>报价</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17.1 </w:t>
      </w:r>
      <w:r>
        <w:rPr>
          <w:rFonts w:ascii="Times New Roman" w:eastAsia="宋体" w:hAnsi="Times New Roman" w:cs="Times New Roman"/>
          <w:color w:val="000000" w:themeColor="text1"/>
        </w:rPr>
        <w:t>报价书、报价分项一览表等各表中的报价，若无特殊说明应采用人民币填报。</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17.2 </w:t>
      </w:r>
      <w:r>
        <w:rPr>
          <w:rFonts w:ascii="Times New Roman" w:eastAsia="宋体" w:hAnsi="Times New Roman" w:cs="Times New Roman"/>
          <w:color w:val="000000" w:themeColor="text1"/>
        </w:rPr>
        <w:t>报价是</w:t>
      </w:r>
      <w:r>
        <w:rPr>
          <w:rFonts w:ascii="Times New Roman" w:hAnsi="Times New Roman" w:cs="Times New Roman"/>
          <w:color w:val="000000" w:themeColor="text1"/>
        </w:rPr>
        <w:t>为完成竞争性磋商文件规定的一切工作所需的全部费用的最终优惠价格。</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17.3 </w:t>
      </w:r>
      <w:r>
        <w:rPr>
          <w:rFonts w:ascii="Times New Roman" w:eastAsia="宋体" w:hAnsi="Times New Roman" w:cs="Times New Roman"/>
          <w:color w:val="000000" w:themeColor="text1"/>
        </w:rPr>
        <w:t>除《磋商项目需求》中说明并允许外，投标的每一个货物、服务的单项报价以及采购项目的投标总价均只允许有一个报价，任何有选择的报价，采购人、采购代理机构均将予以拒绝。</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18. </w:t>
      </w:r>
      <w:r>
        <w:rPr>
          <w:rFonts w:ascii="Times New Roman" w:eastAsia="宋体" w:hAnsi="Times New Roman" w:cs="Times New Roman"/>
          <w:color w:val="000000" w:themeColor="text1"/>
        </w:rPr>
        <w:t>投标人资格证明文件</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投标人必须提交证明其有资格进行投标和有能力履行合同的文件，作为响应文件的一部分。</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w:t>
      </w:r>
      <w:r>
        <w:rPr>
          <w:rFonts w:ascii="Times New Roman" w:eastAsia="宋体" w:hAnsi="Times New Roman" w:cs="Times New Roman"/>
          <w:color w:val="000000" w:themeColor="text1"/>
        </w:rPr>
        <w:t>）《磋商邀请函》中规定的供应商资格要求（实质性要求）证明文件；</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2</w:t>
      </w:r>
      <w:r>
        <w:rPr>
          <w:rFonts w:ascii="Times New Roman" w:eastAsia="宋体" w:hAnsi="Times New Roman" w:cs="Times New Roman"/>
          <w:color w:val="000000" w:themeColor="text1"/>
        </w:rPr>
        <w:t>）若国家及行业对投标项目有特殊资格要求的，还须提供特殊资格证明文件；</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）涉及本须知中</w:t>
      </w:r>
      <w:r>
        <w:rPr>
          <w:rFonts w:ascii="Times New Roman" w:eastAsia="宋体" w:hAnsi="Times New Roman" w:cs="Times New Roman"/>
          <w:color w:val="000000" w:themeColor="text1"/>
        </w:rPr>
        <w:t xml:space="preserve">“4. </w:t>
      </w:r>
      <w:r>
        <w:rPr>
          <w:rFonts w:ascii="Times New Roman" w:eastAsia="宋体" w:hAnsi="Times New Roman" w:cs="Times New Roman"/>
          <w:color w:val="000000" w:themeColor="text1"/>
        </w:rPr>
        <w:t>合格的投标人</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相关要求的，按其要求执行。</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19. </w:t>
      </w:r>
      <w:r>
        <w:rPr>
          <w:rFonts w:ascii="Times New Roman" w:eastAsia="宋体" w:hAnsi="Times New Roman" w:cs="Times New Roman"/>
          <w:color w:val="000000" w:themeColor="text1"/>
        </w:rPr>
        <w:t>技术响应文件</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19.1 </w:t>
      </w:r>
      <w:r>
        <w:rPr>
          <w:rFonts w:ascii="Times New Roman" w:eastAsia="宋体" w:hAnsi="Times New Roman" w:cs="Times New Roman"/>
          <w:color w:val="000000" w:themeColor="text1"/>
        </w:rPr>
        <w:t>投标人须提交证明其拟供工程符合竞争性磋商文件规定的技术响应文件，作为响应文件的一部分。</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19.2 </w:t>
      </w:r>
      <w:r>
        <w:rPr>
          <w:rFonts w:ascii="Times New Roman" w:eastAsia="宋体" w:hAnsi="Times New Roman" w:cs="Times New Roman"/>
          <w:color w:val="000000" w:themeColor="text1"/>
        </w:rPr>
        <w:t>上述文件可以是文字资料、图纸或数据。</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19.3 </w:t>
      </w:r>
      <w:r>
        <w:rPr>
          <w:rFonts w:ascii="Times New Roman" w:eastAsia="宋体" w:hAnsi="Times New Roman" w:cs="Times New Roman"/>
          <w:color w:val="000000" w:themeColor="text1"/>
        </w:rPr>
        <w:t>响应文件中技术要求应达到或优于竞争性磋商文件中所列技术要求。投标人应注意竞争性磋商文件中所列技术指标仅列出了最低限度。</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20. </w:t>
      </w:r>
      <w:r>
        <w:rPr>
          <w:rFonts w:ascii="Times New Roman" w:eastAsia="宋体" w:hAnsi="Times New Roman" w:cs="Times New Roman"/>
          <w:color w:val="000000" w:themeColor="text1"/>
        </w:rPr>
        <w:t>投标保证金</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20.1 </w:t>
      </w:r>
      <w:r>
        <w:rPr>
          <w:rFonts w:ascii="Times New Roman" w:eastAsia="宋体" w:hAnsi="Times New Roman" w:cs="Times New Roman"/>
          <w:color w:val="000000" w:themeColor="text1"/>
        </w:rPr>
        <w:t>按照《磋商项目需求》要求执行。</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20.2 </w:t>
      </w:r>
      <w:r>
        <w:rPr>
          <w:rFonts w:ascii="Times New Roman" w:eastAsia="宋体" w:hAnsi="Times New Roman" w:cs="Times New Roman"/>
          <w:color w:val="000000" w:themeColor="text1"/>
        </w:rPr>
        <w:t>符合《政府采购法实施条例》和《政府采购竞争性磋商采购方式管理暂行办法》相关规定。</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21. </w:t>
      </w:r>
      <w:r>
        <w:rPr>
          <w:rFonts w:ascii="Times New Roman" w:eastAsia="宋体" w:hAnsi="Times New Roman" w:cs="Times New Roman"/>
          <w:color w:val="000000" w:themeColor="text1"/>
        </w:rPr>
        <w:t>磋商有效期</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21.1 </w:t>
      </w:r>
      <w:r>
        <w:rPr>
          <w:rFonts w:ascii="Times New Roman" w:eastAsia="宋体" w:hAnsi="Times New Roman" w:cs="Times New Roman"/>
          <w:color w:val="000000" w:themeColor="text1"/>
        </w:rPr>
        <w:t>磋商有效期为响应文件开启之日起</w:t>
      </w:r>
      <w:r>
        <w:rPr>
          <w:rFonts w:ascii="Times New Roman" w:eastAsia="宋体" w:hAnsi="Times New Roman" w:cs="Times New Roman"/>
          <w:color w:val="000000" w:themeColor="text1"/>
        </w:rPr>
        <w:t>60</w:t>
      </w:r>
      <w:r>
        <w:rPr>
          <w:rFonts w:ascii="Times New Roman" w:eastAsia="宋体" w:hAnsi="Times New Roman" w:cs="Times New Roman"/>
          <w:color w:val="000000" w:themeColor="text1"/>
        </w:rPr>
        <w:t>天。响应书中规定的有效期短于竞争性磋商文件规定的，其投标将被拒绝。</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21.2 </w:t>
      </w:r>
      <w:r>
        <w:rPr>
          <w:rFonts w:ascii="Times New Roman" w:eastAsia="宋体" w:hAnsi="Times New Roman" w:cs="Times New Roman"/>
          <w:color w:val="000000" w:themeColor="text1"/>
        </w:rPr>
        <w:t>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22. </w:t>
      </w:r>
      <w:r>
        <w:rPr>
          <w:rFonts w:ascii="Times New Roman" w:eastAsia="宋体" w:hAnsi="Times New Roman" w:cs="Times New Roman"/>
          <w:color w:val="000000" w:themeColor="text1"/>
        </w:rPr>
        <w:t>响应文件的签署及规定</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22.1 </w:t>
      </w:r>
      <w:r>
        <w:rPr>
          <w:rFonts w:ascii="Times New Roman" w:eastAsia="宋体" w:hAnsi="Times New Roman" w:cs="Times New Roman"/>
          <w:color w:val="000000" w:themeColor="text1"/>
        </w:rPr>
        <w:t>响应文件应按《磋商项目需求》和《响应文件格式》如实编写，未尽事宜可自行补充。响应文件内容不完整、格式不符合导致响应文件被误读、漏读或者查找不到相关内容的，投标人自行承担由此产生的风险。</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22.2 </w:t>
      </w:r>
      <w:r>
        <w:rPr>
          <w:rFonts w:ascii="Times New Roman" w:eastAsia="宋体" w:hAnsi="Times New Roman" w:cs="Times New Roman"/>
          <w:color w:val="000000" w:themeColor="text1"/>
        </w:rPr>
        <w:t>投标人按照《磋商邀请函》的要求提交网上应答并分别</w:t>
      </w:r>
      <w:r>
        <w:rPr>
          <w:rFonts w:ascii="Times New Roman" w:eastAsiaTheme="minorEastAsia" w:hAnsi="Times New Roman" w:cs="Times New Roman"/>
          <w:color w:val="000000" w:themeColor="text1"/>
          <w:szCs w:val="32"/>
        </w:rPr>
        <w:t>上传加盖电子签章的第一、第二阶段电子响应文件</w:t>
      </w:r>
      <w:r>
        <w:rPr>
          <w:rFonts w:ascii="Times New Roman" w:eastAsia="宋体" w:hAnsi="Times New Roman" w:cs="Times New Roman"/>
          <w:color w:val="000000" w:themeColor="text1"/>
        </w:rPr>
        <w:t>（以通过天津公共资源电子签章客户端正确读取签章信息为准）。加盖电子签章的电子响应文件应与网上应答填报内容一致。</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22.3 </w:t>
      </w:r>
      <w:r>
        <w:rPr>
          <w:rFonts w:ascii="Times New Roman" w:eastAsia="宋体" w:hAnsi="Times New Roman" w:cs="Times New Roman"/>
          <w:color w:val="000000" w:themeColor="text1"/>
        </w:rPr>
        <w:t>响应文件因模糊不清或表达不清所引起的后果由投标人自负。</w:t>
      </w:r>
    </w:p>
    <w:p w:rsidR="00925921" w:rsidRDefault="00925921">
      <w:pPr>
        <w:pStyle w:val="Default"/>
        <w:spacing w:line="360" w:lineRule="auto"/>
        <w:jc w:val="center"/>
        <w:rPr>
          <w:rFonts w:ascii="Times New Roman" w:eastAsia="宋体" w:hAnsi="Times New Roman" w:cs="Times New Roman"/>
          <w:color w:val="000000" w:themeColor="text1"/>
        </w:rPr>
      </w:pPr>
    </w:p>
    <w:p w:rsidR="00925921" w:rsidRDefault="00BC3467">
      <w:pPr>
        <w:pStyle w:val="Default"/>
        <w:spacing w:line="360" w:lineRule="auto"/>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D  </w:t>
      </w:r>
      <w:r>
        <w:rPr>
          <w:rFonts w:ascii="Times New Roman" w:eastAsia="宋体" w:hAnsi="Times New Roman" w:cs="Times New Roman"/>
          <w:color w:val="000000" w:themeColor="text1"/>
        </w:rPr>
        <w:t>响应文件的网上应答和提交</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23. </w:t>
      </w:r>
      <w:r>
        <w:rPr>
          <w:rFonts w:ascii="Times New Roman" w:eastAsia="宋体" w:hAnsi="Times New Roman" w:cs="Times New Roman"/>
          <w:color w:val="000000" w:themeColor="text1"/>
        </w:rPr>
        <w:t>投标人须于《磋商邀请函》规定的投标截止时间前提交网上应答并上传加盖电子签章的电子响应文件（以通过天津公共资源电子签章客户端正确读取签章信息为准）。具体方式：登录天津市政府采购中心网（网址：</w:t>
      </w:r>
      <w:r>
        <w:rPr>
          <w:rFonts w:ascii="Times New Roman" w:eastAsia="宋体" w:hAnsi="Times New Roman" w:cs="Times New Roman"/>
          <w:color w:val="000000" w:themeColor="text1"/>
        </w:rPr>
        <w:t>www.tjgpc.gov.cn</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网上招投标</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供应商登录</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市级集采机构入口</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，使用天津数字认证有限公司发出的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数字证书（原天津市电子认证中心发出尚在有效期内的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政务服务中心天津市政府采购中心窗口完成应答上传提交。</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24. </w:t>
      </w:r>
      <w:r>
        <w:rPr>
          <w:rFonts w:ascii="Times New Roman" w:eastAsia="宋体" w:hAnsi="Times New Roman" w:cs="Times New Roman"/>
          <w:color w:val="000000" w:themeColor="text1"/>
        </w:rPr>
        <w:t>制作和上传电子响应文件要求</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24.1 </w:t>
      </w:r>
      <w:r>
        <w:rPr>
          <w:rFonts w:ascii="Times New Roman" w:eastAsia="宋体" w:hAnsi="Times New Roman" w:cs="Times New Roman" w:hint="eastAsia"/>
          <w:color w:val="000000" w:themeColor="text1"/>
        </w:rPr>
        <w:t>投标人须下载天津市政府采购中心网</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下载中心</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《天津公共资源电子签章客户端安装包及使用说明》。</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24.2 </w:t>
      </w:r>
      <w:r>
        <w:rPr>
          <w:rFonts w:ascii="Times New Roman" w:eastAsia="宋体" w:hAnsi="Times New Roman" w:cs="Times New Roman" w:hint="eastAsia"/>
          <w:color w:val="000000" w:themeColor="text1"/>
        </w:rPr>
        <w:t>投标人须按照竞争性磋商文件的规定制作电子响应文件，对所需提供的一切纸质材料进行扫描后加入电子响应文件，按照《天津公共资源电子签章客户端安装包及使用说明》规定的要求制作加盖投标人电子签章的电子响应文件（以通过天津公共资源电子签章客户端正确读取签章信息为准），并于投标截止时间前上传至天津市政府采购中心招投标系统。</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特别提醒：</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1</w:t>
      </w:r>
      <w:r>
        <w:rPr>
          <w:rFonts w:ascii="Times New Roman" w:eastAsia="宋体" w:hAnsi="Times New Roman" w:cs="Times New Roman" w:hint="eastAsia"/>
          <w:color w:val="000000" w:themeColor="text1"/>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2</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供应商应当按照天津公共资源电子签章客户端使用说明的要求使用电子签章客户端软件。不按本使用说明使用电子签章客户端软件，或使用</w:t>
      </w:r>
      <w:r>
        <w:rPr>
          <w:rFonts w:ascii="Times New Roman" w:eastAsia="宋体" w:hAnsi="Times New Roman" w:cs="Times New Roman" w:hint="eastAsia"/>
          <w:color w:val="000000" w:themeColor="text1"/>
        </w:rPr>
        <w:t>word</w:t>
      </w:r>
      <w:r>
        <w:rPr>
          <w:rFonts w:ascii="Times New Roman" w:eastAsia="宋体" w:hAnsi="Times New Roman" w:cs="Times New Roman" w:hint="eastAsia"/>
          <w:color w:val="000000" w:themeColor="text1"/>
        </w:rPr>
        <w:t>等其它软件进行签章工作，将会造成天津公共资源电子签章客户端无法读取签章信息，并导致响应无效。</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24.3 </w:t>
      </w:r>
      <w:r>
        <w:rPr>
          <w:rFonts w:ascii="Times New Roman" w:eastAsia="宋体" w:hAnsi="Times New Roman" w:cs="Times New Roman"/>
          <w:color w:val="000000" w:themeColor="text1"/>
        </w:rPr>
        <w:t>投标人应保证电子响应文件清晰，便于识别，如因上传、扫描、格式等原因导致评审时受到影响，由投标人自行承担相应责任。</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24.4 </w:t>
      </w:r>
      <w:r>
        <w:rPr>
          <w:rFonts w:ascii="Times New Roman" w:eastAsia="宋体" w:hAnsi="Times New Roman" w:cs="Times New Roman"/>
          <w:color w:val="000000" w:themeColor="text1"/>
        </w:rPr>
        <w:t>未按规定提交网上应答和上传加盖电子签章的电子响应文件的投标将被拒绝。</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25. </w:t>
      </w:r>
      <w:r>
        <w:rPr>
          <w:rFonts w:ascii="Times New Roman" w:eastAsia="宋体" w:hAnsi="Times New Roman" w:cs="Times New Roman"/>
          <w:color w:val="000000" w:themeColor="text1"/>
        </w:rPr>
        <w:t>投标人须承诺接受电子投标的方式，并自行承担由此带来的废标、无效投标的风险。</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26. </w:t>
      </w:r>
      <w:r>
        <w:rPr>
          <w:rFonts w:ascii="Times New Roman" w:eastAsia="宋体" w:hAnsi="Times New Roman" w:cs="Times New Roman"/>
          <w:color w:val="000000" w:themeColor="text1"/>
        </w:rPr>
        <w:t>未按竞争性磋商文件的规定提交网上应答和上传加盖投标人电子签章的电子响应文件（以通过天津公共资源电子签章客户端正确读取签章信息为准）的投标将被拒绝。</w:t>
      </w:r>
    </w:p>
    <w:p w:rsidR="00925921" w:rsidRDefault="00925921">
      <w:pPr>
        <w:pStyle w:val="Default"/>
        <w:spacing w:line="360" w:lineRule="auto"/>
        <w:ind w:firstLineChars="200" w:firstLine="480"/>
        <w:jc w:val="both"/>
        <w:rPr>
          <w:rFonts w:ascii="Times New Roman" w:eastAsia="宋体" w:hAnsi="Times New Roman" w:cs="Times New Roman"/>
          <w:color w:val="000000" w:themeColor="text1"/>
        </w:rPr>
      </w:pPr>
    </w:p>
    <w:p w:rsidR="00925921" w:rsidRDefault="00BC3467">
      <w:pPr>
        <w:pStyle w:val="Default"/>
        <w:spacing w:line="360" w:lineRule="auto"/>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E  </w:t>
      </w:r>
      <w:r>
        <w:rPr>
          <w:rFonts w:ascii="Times New Roman" w:eastAsia="宋体" w:hAnsi="Times New Roman" w:cs="Times New Roman"/>
          <w:color w:val="000000" w:themeColor="text1"/>
        </w:rPr>
        <w:t>磋商程序</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27. </w:t>
      </w:r>
      <w:r>
        <w:rPr>
          <w:rFonts w:ascii="Times New Roman" w:eastAsia="宋体" w:hAnsi="Times New Roman" w:cs="Times New Roman" w:hint="eastAsia"/>
          <w:color w:val="000000" w:themeColor="text1"/>
        </w:rPr>
        <w:t>磋商步骤</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27.1 </w:t>
      </w:r>
      <w:r>
        <w:rPr>
          <w:rFonts w:ascii="Times New Roman" w:eastAsia="宋体" w:hAnsi="Times New Roman" w:cs="Times New Roman" w:hint="eastAsia"/>
          <w:color w:val="000000" w:themeColor="text1"/>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kern w:val="2"/>
        </w:rPr>
      </w:pPr>
      <w:r>
        <w:rPr>
          <w:rFonts w:ascii="Times New Roman" w:eastAsia="宋体" w:hAnsi="Times New Roman" w:cs="Times New Roman"/>
          <w:color w:val="000000" w:themeColor="text1"/>
          <w:kern w:val="2"/>
        </w:rPr>
        <w:t>磋商小组要求供应商澄清、说明或者更正响应文件应当以书面形式做出。</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kern w:val="2"/>
        </w:rPr>
      </w:pPr>
      <w:r>
        <w:rPr>
          <w:rFonts w:ascii="Times New Roman" w:eastAsia="宋体" w:hAnsi="Times New Roman" w:cs="Times New Roman" w:hint="eastAsia"/>
          <w:color w:val="000000" w:themeColor="text1"/>
          <w:kern w:val="2"/>
        </w:rPr>
        <w:t>注：供应商法定代表人或其磋商代表人须携带身份证或其他有效身份证明原件参加磋商</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27.2 </w:t>
      </w:r>
      <w:r>
        <w:rPr>
          <w:rFonts w:ascii="Times New Roman" w:eastAsia="宋体" w:hAnsi="Times New Roman" w:cs="Times New Roman" w:hint="eastAsia"/>
          <w:color w:val="000000" w:themeColor="text1"/>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对磋商文件做出的实质性变动是磋商文件的有效组成部分，磋商小组应当及时以书面形式同时通知所有参加磋商的供应商。</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kern w:val="2"/>
        </w:rPr>
      </w:pPr>
      <w:r>
        <w:rPr>
          <w:rFonts w:ascii="Times New Roman" w:eastAsia="宋体" w:hAnsi="Times New Roman" w:cs="Times New Roman"/>
          <w:color w:val="000000" w:themeColor="text1"/>
          <w:kern w:val="2"/>
        </w:rPr>
        <w:t>供应商应当按照磋商文件的变动情况和磋商小组的要求重新提交电子响应文件，加盖</w:t>
      </w:r>
      <w:r>
        <w:rPr>
          <w:rFonts w:ascii="Times New Roman" w:eastAsia="宋体" w:hAnsi="Times New Roman" w:cs="Times New Roman" w:hint="eastAsia"/>
          <w:color w:val="000000" w:themeColor="text1"/>
          <w:kern w:val="2"/>
        </w:rPr>
        <w:t>电子签章</w:t>
      </w:r>
      <w:r>
        <w:rPr>
          <w:rFonts w:ascii="Times New Roman" w:eastAsia="宋体" w:hAnsi="Times New Roman" w:cs="Times New Roman" w:hint="eastAsia"/>
          <w:color w:val="000000" w:themeColor="text1"/>
        </w:rPr>
        <w:t>后于磋商小组规定的时间内通过天津市政府采购中心招投标系统“询标解答”上传至天津市政府采购中心招投标系统。</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未实质性响应磋商文件的响应文件按无效响应处理，磋商小组应当告知提交响应文件的供应商。</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27.3 </w:t>
      </w:r>
      <w:r>
        <w:rPr>
          <w:rFonts w:ascii="Times New Roman" w:eastAsia="宋体" w:hAnsi="Times New Roman" w:cs="Times New Roman" w:hint="eastAsia"/>
          <w:color w:val="000000" w:themeColor="text1"/>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27.4 </w:t>
      </w:r>
      <w:r>
        <w:rPr>
          <w:rFonts w:ascii="Times New Roman" w:eastAsia="宋体" w:hAnsi="Times New Roman" w:cs="Times New Roman" w:hint="eastAsia"/>
          <w:color w:val="000000" w:themeColor="text1"/>
        </w:rPr>
        <w:t>第四步：经磋商确定最终采购需求和提交最后报价的供应商后，由磋商小组采用综合评分法对提交最后报价的供应商的响应文件和最后报价进行综合评分。</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27.5 </w:t>
      </w:r>
      <w:r>
        <w:rPr>
          <w:rFonts w:ascii="Times New Roman" w:eastAsia="宋体" w:hAnsi="Times New Roman" w:cs="Times New Roman" w:hint="eastAsia"/>
          <w:color w:val="000000" w:themeColor="text1"/>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27.6 </w:t>
      </w:r>
      <w:r>
        <w:rPr>
          <w:rFonts w:ascii="Times New Roman" w:eastAsia="宋体" w:hAnsi="Times New Roman" w:cs="Times New Roman" w:hint="eastAsia"/>
          <w:color w:val="000000" w:themeColor="text1"/>
        </w:rPr>
        <w:t>出现下列情形之一的，采购人或者采购代理机构应当终止竞争性磋商采购活动，发布项目终止公告并说明原因，重新开展采购活动：</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1</w:t>
      </w:r>
      <w:r>
        <w:rPr>
          <w:rFonts w:ascii="Times New Roman" w:eastAsia="宋体" w:hAnsi="Times New Roman" w:cs="Times New Roman" w:hint="eastAsia"/>
          <w:color w:val="000000" w:themeColor="text1"/>
        </w:rPr>
        <w:t>）因情况变化，不再符合规定的竞争性磋商采购方式适用情形的；</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2</w:t>
      </w:r>
      <w:r>
        <w:rPr>
          <w:rFonts w:ascii="Times New Roman" w:eastAsia="宋体" w:hAnsi="Times New Roman" w:cs="Times New Roman" w:hint="eastAsia"/>
          <w:color w:val="000000" w:themeColor="text1"/>
        </w:rPr>
        <w:t>）出现影响采购公正的违法、违规行为的；</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3</w:t>
      </w:r>
      <w:r>
        <w:rPr>
          <w:rFonts w:ascii="Times New Roman" w:eastAsia="宋体" w:hAnsi="Times New Roman" w:cs="Times New Roman" w:hint="eastAsia"/>
          <w:color w:val="000000" w:themeColor="text1"/>
        </w:rPr>
        <w:t>）除《政府采购竞争性磋商采购方式管理暂行办法》第二十一条第三款规定的情形外，在采购过程中符合要求的供应商或者报价未超过采购预算的供应商不足</w:t>
      </w:r>
      <w:r>
        <w:rPr>
          <w:rFonts w:ascii="Times New Roman" w:eastAsia="宋体" w:hAnsi="Times New Roman" w:cs="Times New Roman" w:hint="eastAsia"/>
          <w:color w:val="000000" w:themeColor="text1"/>
        </w:rPr>
        <w:t>3</w:t>
      </w:r>
      <w:r>
        <w:rPr>
          <w:rFonts w:ascii="Times New Roman" w:eastAsia="宋体" w:hAnsi="Times New Roman" w:cs="Times New Roman" w:hint="eastAsia"/>
          <w:color w:val="000000" w:themeColor="text1"/>
        </w:rPr>
        <w:t>家的。</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27.7 </w:t>
      </w:r>
      <w:r>
        <w:rPr>
          <w:rFonts w:ascii="Times New Roman" w:eastAsia="宋体" w:hAnsi="Times New Roman" w:cs="Times New Roman" w:hint="eastAsia"/>
          <w:color w:val="000000" w:themeColor="text1"/>
        </w:rPr>
        <w:t>根据《财政部关于政府采购竞争性磋商采购方式管理暂行办法有关问题的补充通知》（财库〔</w:t>
      </w:r>
      <w:r>
        <w:rPr>
          <w:rFonts w:ascii="Times New Roman" w:eastAsia="宋体" w:hAnsi="Times New Roman" w:cs="Times New Roman" w:hint="eastAsia"/>
          <w:color w:val="000000" w:themeColor="text1"/>
        </w:rPr>
        <w:t>2015</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124</w:t>
      </w:r>
      <w:r>
        <w:rPr>
          <w:rFonts w:ascii="Times New Roman" w:eastAsia="宋体" w:hAnsi="Times New Roman" w:cs="Times New Roman" w:hint="eastAsia"/>
          <w:color w:val="000000" w:themeColor="text1"/>
        </w:rPr>
        <w:t>号）的规定，采用竞争性磋商采购方式采购的政府购买服务项目（含政府和社会资本合作项目），在采购过程中符合要求的供应商（社会资本）只有</w:t>
      </w:r>
      <w:r>
        <w:rPr>
          <w:rFonts w:ascii="Times New Roman" w:eastAsia="宋体" w:hAnsi="Times New Roman" w:cs="Times New Roman" w:hint="eastAsia"/>
          <w:color w:val="000000" w:themeColor="text1"/>
        </w:rPr>
        <w:t>2</w:t>
      </w:r>
      <w:r>
        <w:rPr>
          <w:rFonts w:ascii="Times New Roman" w:eastAsia="宋体" w:hAnsi="Times New Roman" w:cs="Times New Roman" w:hint="eastAsia"/>
          <w:color w:val="000000" w:themeColor="text1"/>
        </w:rPr>
        <w:t>家的，竞争性磋商采购活动可以继续进行。采购过程中符合要求的供应商（社会资本）只有</w:t>
      </w:r>
      <w:r>
        <w:rPr>
          <w:rFonts w:ascii="Times New Roman" w:eastAsia="宋体" w:hAnsi="Times New Roman" w:cs="Times New Roman" w:hint="eastAsia"/>
          <w:color w:val="000000" w:themeColor="text1"/>
        </w:rPr>
        <w:t>1</w:t>
      </w:r>
      <w:r>
        <w:rPr>
          <w:rFonts w:ascii="Times New Roman" w:eastAsia="宋体" w:hAnsi="Times New Roman" w:cs="Times New Roman" w:hint="eastAsia"/>
          <w:color w:val="000000" w:themeColor="text1"/>
        </w:rPr>
        <w:t>家的，采购人（项目实施机构）或者采购代理机构应当终止竞争性磋商采购活动，发布项目终止公告并说明原因，重新开展采购活动。</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28. </w:t>
      </w:r>
      <w:r>
        <w:rPr>
          <w:rFonts w:ascii="Times New Roman" w:eastAsia="宋体" w:hAnsi="Times New Roman" w:cs="Times New Roman"/>
          <w:color w:val="000000" w:themeColor="text1"/>
        </w:rPr>
        <w:t>评审方法及标准</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28.1 </w:t>
      </w:r>
      <w:r>
        <w:rPr>
          <w:rFonts w:ascii="Times New Roman" w:eastAsia="宋体" w:hAnsi="Times New Roman" w:cs="Times New Roman"/>
          <w:color w:val="000000" w:themeColor="text1"/>
        </w:rPr>
        <w:t>磋商小组将根据竞争性磋商文件确定的评审原则和评审方法对确定为实质上响应竞争性磋商文件要求的投标进行评估和比较。</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28.2 </w:t>
      </w:r>
      <w:r>
        <w:rPr>
          <w:rFonts w:ascii="Times New Roman" w:eastAsia="宋体" w:hAnsi="Times New Roman" w:cs="Times New Roman"/>
          <w:color w:val="000000" w:themeColor="text1"/>
        </w:rPr>
        <w:t>磋商小组应当按照客观、公正、审慎的原则，根据竞争性磋商文件规定的评审程序、评审方法和评审标准进行独立评审。</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28.3 </w:t>
      </w:r>
      <w:r>
        <w:rPr>
          <w:rFonts w:ascii="Times New Roman" w:eastAsia="宋体" w:hAnsi="Times New Roman" w:cs="Times New Roman"/>
          <w:color w:val="000000" w:themeColor="text1"/>
        </w:rPr>
        <w:t>竞争性磋商文件内容违反国家有关强制性规定的，磋商小组应当停止评审并向采购人或者采购代理机构说明情况。</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28.4 </w:t>
      </w:r>
      <w:r>
        <w:rPr>
          <w:rFonts w:ascii="Times New Roman" w:eastAsia="宋体" w:hAnsi="Times New Roman" w:cs="Times New Roman"/>
          <w:color w:val="000000" w:themeColor="text1"/>
        </w:rPr>
        <w:t>对竞争性磋商文件中描述有歧义或前后不一致的地方，磋商小组有权进行评判，但对同一条款的评判应适用于每个投标人。</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28.5 </w:t>
      </w:r>
      <w:r>
        <w:rPr>
          <w:rFonts w:ascii="Times New Roman" w:eastAsia="宋体" w:hAnsi="Times New Roman" w:cs="Times New Roman"/>
          <w:color w:val="000000" w:themeColor="text1"/>
        </w:rPr>
        <w:t>评审方法</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w:t>
      </w:r>
      <w:r>
        <w:rPr>
          <w:rFonts w:ascii="Times New Roman" w:eastAsia="宋体" w:hAnsi="Times New Roman" w:cs="Times New Roman"/>
          <w:color w:val="000000" w:themeColor="text1"/>
        </w:rPr>
        <w:t>）采用</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综合评分法</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2</w:t>
      </w:r>
      <w:r>
        <w:rPr>
          <w:rFonts w:ascii="Times New Roman" w:eastAsia="宋体" w:hAnsi="Times New Roman" w:cs="Times New Roman"/>
          <w:color w:val="000000" w:themeColor="text1"/>
        </w:rPr>
        <w:t>）根据《中华人民共和国政府采购法实施条例》和《关于进一步规范政府采购评审工作有关问题的通知》（财库〔</w:t>
      </w:r>
      <w:r>
        <w:rPr>
          <w:rFonts w:ascii="Times New Roman" w:eastAsia="宋体" w:hAnsi="Times New Roman" w:cs="Times New Roman"/>
          <w:color w:val="000000" w:themeColor="text1"/>
        </w:rPr>
        <w:t>2012</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69</w:t>
      </w:r>
      <w:r>
        <w:rPr>
          <w:rFonts w:ascii="Times New Roman" w:eastAsia="宋体" w:hAnsi="Times New Roman" w:cs="Times New Roman"/>
          <w:color w:val="000000" w:themeColor="text1"/>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）按照《关于调整优化节能产品、环境标志产品政府采购执行机制的通知》（财库〔</w:t>
      </w:r>
      <w:r>
        <w:rPr>
          <w:rFonts w:ascii="Times New Roman" w:eastAsia="宋体" w:hAnsi="Times New Roman" w:cs="Times New Roman"/>
          <w:color w:val="000000" w:themeColor="text1"/>
        </w:rPr>
        <w:t>2019</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9</w:t>
      </w:r>
      <w:r>
        <w:rPr>
          <w:rFonts w:ascii="Times New Roman" w:eastAsia="宋体" w:hAnsi="Times New Roman" w:cs="Times New Roman"/>
          <w:color w:val="000000" w:themeColor="text1"/>
        </w:rPr>
        <w:t>号）文件要求，对</w:t>
      </w:r>
      <w:r>
        <w:rPr>
          <w:rFonts w:ascii="Times New Roman" w:hAnsi="Times New Roman" w:cs="Times New Roman"/>
          <w:color w:val="000000" w:themeColor="text1"/>
        </w:rPr>
        <w:t>政府采购节能、环境标志品目清单内的产品实施</w:t>
      </w:r>
      <w:r>
        <w:rPr>
          <w:rFonts w:ascii="Times New Roman" w:eastAsia="宋体" w:hAnsi="Times New Roman" w:cs="Times New Roman"/>
          <w:color w:val="000000" w:themeColor="text1"/>
        </w:rPr>
        <w:t>优先采购和强制采购的评标方法。</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4</w:t>
      </w:r>
      <w:r>
        <w:rPr>
          <w:rFonts w:ascii="Times New Roman" w:eastAsia="宋体" w:hAnsi="Times New Roman" w:cs="Times New Roman"/>
          <w:color w:val="000000" w:themeColor="text1"/>
        </w:rPr>
        <w:t>）磋商小组审查产品资质或检测报告等相关文件符合性时，应综合考虑行业特点、交易习惯、采购需求最本质原义等情况，而不应以响应文件中产品名称与竞争性磋商文件产品名称是否一致作为审查的标准。</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5</w:t>
      </w:r>
      <w:r>
        <w:rPr>
          <w:rFonts w:ascii="Times New Roman" w:eastAsia="宋体" w:hAnsi="Times New Roman" w:cs="Times New Roman"/>
          <w:color w:val="000000" w:themeColor="text1"/>
        </w:rPr>
        <w:t>）成交候选供应商产生办法：按得分由高到低顺序确定成交候选供应商；得分相同的，按磋商报价由低到高顺序确定成交候选供应商；得分且磋商报价相同的，按技术指标优劣顺序确定成交候选供应商。</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6</w:t>
      </w:r>
      <w:r>
        <w:rPr>
          <w:rFonts w:ascii="Times New Roman" w:eastAsia="宋体" w:hAnsi="Times New Roman" w:cs="Times New Roman"/>
          <w:color w:val="000000" w:themeColor="text1"/>
        </w:rPr>
        <w:t>）采购人按成交候选供应商顺序确定成交供应商，或授权磋商小组按成交候选供应商顺序直接确定成交供应商。</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28.6 </w:t>
      </w:r>
      <w:r>
        <w:rPr>
          <w:rFonts w:ascii="Times New Roman" w:eastAsia="宋体" w:hAnsi="Times New Roman" w:cs="Times New Roman"/>
          <w:color w:val="000000" w:themeColor="text1"/>
        </w:rPr>
        <w:t>出现以下任何情形取消磋商资格：</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w:t>
      </w:r>
      <w:r>
        <w:rPr>
          <w:rFonts w:ascii="Times New Roman" w:eastAsia="宋体" w:hAnsi="Times New Roman" w:cs="Times New Roman"/>
          <w:color w:val="000000" w:themeColor="text1"/>
        </w:rPr>
        <w:t>）响应文件未按竞争性磋商文件的要求加盖电子签章的；</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2</w:t>
      </w:r>
      <w:r>
        <w:rPr>
          <w:rFonts w:ascii="Times New Roman" w:eastAsia="宋体" w:hAnsi="Times New Roman" w:cs="Times New Roman"/>
          <w:color w:val="000000" w:themeColor="text1"/>
        </w:rPr>
        <w:t>）磋商有效期短于竞争性磋商文件要求的；</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）响应文件中提供虚假材料的；</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4</w:t>
      </w:r>
      <w:r>
        <w:rPr>
          <w:rFonts w:ascii="Times New Roman" w:eastAsia="宋体" w:hAnsi="Times New Roman" w:cs="Times New Roman"/>
          <w:color w:val="000000" w:themeColor="text1"/>
        </w:rPr>
        <w:t>）不能满足竞争性磋商文件中任何一条实质性要求或加注</w:t>
      </w:r>
      <w:r>
        <w:rPr>
          <w:rFonts w:ascii="Times New Roman" w:eastAsia="宋体" w:hAnsi="Times New Roman" w:cs="Times New Roman"/>
          <w:color w:val="000000" w:themeColor="text1"/>
        </w:rPr>
        <w:t>“</w:t>
      </w:r>
      <w:r>
        <w:rPr>
          <w:rFonts w:ascii="宋体" w:eastAsia="宋体" w:hAnsi="宋体" w:cs="宋体" w:hint="eastAsia"/>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号条款出现负偏离或经磋商小组认定未实质性响应竞争性磋商文件要求的或响应内容不符合相关强制性规定的；</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5</w:t>
      </w:r>
      <w:r>
        <w:rPr>
          <w:rFonts w:ascii="Times New Roman" w:eastAsia="宋体" w:hAnsi="Times New Roman" w:cs="Times New Roman"/>
          <w:color w:val="000000" w:themeColor="text1"/>
        </w:rPr>
        <w:t>）未按时进行网上解密或电子响应文件损坏、无效的；</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6</w:t>
      </w:r>
      <w:r>
        <w:rPr>
          <w:rFonts w:ascii="Times New Roman" w:eastAsia="宋体" w:hAnsi="Times New Roman" w:cs="Times New Roman"/>
          <w:color w:val="000000" w:themeColor="text1"/>
        </w:rPr>
        <w:t>）磋商报价超出采购预算的；</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7</w:t>
      </w:r>
      <w:r>
        <w:rPr>
          <w:rFonts w:ascii="Times New Roman" w:eastAsia="宋体" w:hAnsi="Times New Roman" w:cs="Times New Roman"/>
          <w:color w:val="000000" w:themeColor="text1"/>
        </w:rPr>
        <w:t>）存在串通情形的；</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8</w:t>
      </w:r>
      <w:r>
        <w:rPr>
          <w:rFonts w:ascii="Times New Roman" w:eastAsia="宋体" w:hAnsi="Times New Roman" w:cs="Times New Roman"/>
          <w:color w:val="000000" w:themeColor="text1"/>
        </w:rPr>
        <w:t>）单位负责人或法定代表人为同一人，或者存在控股、管理关系的不同供应商，</w:t>
      </w:r>
      <w:r>
        <w:rPr>
          <w:rFonts w:ascii="Times New Roman" w:eastAsia="宋体" w:hAnsi="Times New Roman" w:cs="Times New Roman" w:hint="eastAsia"/>
          <w:color w:val="000000" w:themeColor="text1"/>
        </w:rPr>
        <w:t>参加同一合同项下投标的，相关投标均无效；</w:t>
      </w:r>
    </w:p>
    <w:p w:rsidR="00925921" w:rsidRDefault="00BC3467">
      <w:pPr>
        <w:pStyle w:val="Default"/>
        <w:spacing w:line="360" w:lineRule="auto"/>
        <w:ind w:left="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9</w:t>
      </w:r>
      <w:r>
        <w:rPr>
          <w:rFonts w:ascii="Times New Roman" w:eastAsia="宋体" w:hAnsi="Times New Roman" w:cs="Times New Roman"/>
          <w:color w:val="000000" w:themeColor="text1"/>
        </w:rPr>
        <w:t>）其他法定响应无效的情形。</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29. </w:t>
      </w:r>
      <w:r>
        <w:rPr>
          <w:rFonts w:ascii="Times New Roman" w:eastAsia="宋体" w:hAnsi="Times New Roman" w:cs="Times New Roman"/>
          <w:color w:val="000000" w:themeColor="text1"/>
        </w:rPr>
        <w:t>其他注意事项</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29.1 </w:t>
      </w:r>
      <w:r>
        <w:rPr>
          <w:rFonts w:ascii="Times New Roman" w:eastAsia="宋体" w:hAnsi="Times New Roman" w:cs="Times New Roman"/>
          <w:color w:val="000000" w:themeColor="text1"/>
        </w:rPr>
        <w:t>在磋商期间，投标人不得向磋商小组成员或采购代理机构询问评审情况、施加任何影响，不得进行旨在影响评审结果的活动。</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29.2 </w:t>
      </w:r>
      <w:r>
        <w:rPr>
          <w:rFonts w:ascii="Times New Roman" w:eastAsia="宋体" w:hAnsi="Times New Roman" w:cs="Times New Roman"/>
          <w:color w:val="000000" w:themeColor="text1"/>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925921" w:rsidRDefault="00BC3467">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29.3 </w:t>
      </w:r>
      <w:r>
        <w:rPr>
          <w:rFonts w:ascii="Times New Roman" w:eastAsia="宋体" w:hAnsi="Times New Roman" w:cs="Times New Roman"/>
          <w:color w:val="000000" w:themeColor="text1"/>
        </w:rPr>
        <w:t>本项目不接受赠品、回扣或者与采购无关的其他商品、服务。</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29.4 </w:t>
      </w:r>
      <w:r>
        <w:rPr>
          <w:rFonts w:ascii="Times New Roman" w:eastAsia="宋体" w:hAnsi="Times New Roman" w:cs="Times New Roman"/>
          <w:color w:val="000000" w:themeColor="text1"/>
        </w:rPr>
        <w:t>如果几个投标人所投整包产品为同一品牌时，在服务承诺符合竞争性磋商文件的情况下，报价最低的投标人入围评审阶段。</w:t>
      </w:r>
    </w:p>
    <w:p w:rsidR="00925921" w:rsidRDefault="00925921">
      <w:pPr>
        <w:pStyle w:val="Default"/>
        <w:spacing w:line="360" w:lineRule="auto"/>
        <w:ind w:firstLineChars="200" w:firstLine="480"/>
        <w:jc w:val="both"/>
        <w:rPr>
          <w:rFonts w:ascii="Times New Roman" w:eastAsia="宋体" w:hAnsi="Times New Roman" w:cs="Times New Roman"/>
          <w:color w:val="000000" w:themeColor="text1"/>
        </w:rPr>
      </w:pPr>
    </w:p>
    <w:p w:rsidR="00925921" w:rsidRDefault="00BC3467">
      <w:pPr>
        <w:pStyle w:val="Default"/>
        <w:spacing w:line="360" w:lineRule="auto"/>
        <w:ind w:firstLineChars="200" w:firstLine="480"/>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F  </w:t>
      </w:r>
      <w:r>
        <w:rPr>
          <w:rFonts w:ascii="Times New Roman" w:eastAsia="宋体" w:hAnsi="Times New Roman" w:cs="Times New Roman"/>
          <w:color w:val="000000" w:themeColor="text1"/>
        </w:rPr>
        <w:t>授予合同</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30. </w:t>
      </w:r>
      <w:r>
        <w:rPr>
          <w:rFonts w:ascii="Times New Roman" w:eastAsia="宋体" w:hAnsi="Times New Roman" w:cs="Times New Roman"/>
          <w:color w:val="000000" w:themeColor="text1"/>
        </w:rPr>
        <w:t>成交供应商的产生</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30.1 </w:t>
      </w:r>
      <w:r>
        <w:rPr>
          <w:rFonts w:ascii="Times New Roman" w:eastAsia="宋体" w:hAnsi="Times New Roman" w:cs="Times New Roman"/>
          <w:color w:val="000000" w:themeColor="text1"/>
        </w:rPr>
        <w:t>采购人可以事先授权磋商小组直接确定成交供应商。</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30.2 </w:t>
      </w:r>
      <w:r>
        <w:rPr>
          <w:rFonts w:ascii="Times New Roman" w:eastAsia="宋体" w:hAnsi="Times New Roman" w:cs="Times New Roman"/>
          <w:color w:val="000000" w:themeColor="text1"/>
        </w:rPr>
        <w:t>采购人也可以按照《政府采购法》及其实施条例等法律法规的规定和竞争性磋商文件的要求确认成交供应商。</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31. </w:t>
      </w:r>
      <w:r>
        <w:rPr>
          <w:rFonts w:ascii="Times New Roman" w:eastAsia="宋体" w:hAnsi="Times New Roman" w:cs="Times New Roman"/>
          <w:color w:val="000000" w:themeColor="text1"/>
        </w:rPr>
        <w:t>成交通知</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31.1 </w:t>
      </w:r>
      <w:r>
        <w:rPr>
          <w:rFonts w:ascii="Times New Roman" w:eastAsia="宋体" w:hAnsi="Times New Roman" w:cs="Times New Roman"/>
          <w:color w:val="000000" w:themeColor="text1"/>
        </w:rPr>
        <w:t>成交公告发布同时，采购代理机构将通过天津市政府采购中心招投标系统以电子形式向成交供应商发出《成交通知书》（请使用天津数字认证有限公司发出的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数字证书（原天津市电子认证中心发出尚在有效期内的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数字证书仍可使用）登录天津市政府采购中心网（网址：</w:t>
      </w:r>
      <w:r>
        <w:rPr>
          <w:rFonts w:ascii="Times New Roman" w:eastAsia="宋体" w:hAnsi="Times New Roman" w:cs="Times New Roman"/>
          <w:color w:val="000000" w:themeColor="text1"/>
        </w:rPr>
        <w:t>www.tjgpc.gov.cn</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网上招投标</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供应商登录</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市级集采机构入口</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，并从</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供应商系统</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的</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查看项目文件</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中获取）。《成交通知书》一经发出即发生法律效力。</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31.2 </w:t>
      </w:r>
      <w:r>
        <w:rPr>
          <w:rFonts w:ascii="Times New Roman" w:eastAsia="宋体" w:hAnsi="Times New Roman" w:cs="Times New Roman"/>
          <w:color w:val="000000" w:themeColor="text1"/>
        </w:rPr>
        <w:t>投标人可使用天津数字认证有限公司发出的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数字证书（原天津市电子认证中心发出尚在有效期内的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数字证书仍可使用）登录天津市政府采购中心网（网址：</w:t>
      </w:r>
      <w:r>
        <w:rPr>
          <w:rFonts w:ascii="Times New Roman" w:eastAsia="宋体" w:hAnsi="Times New Roman" w:cs="Times New Roman"/>
          <w:color w:val="000000" w:themeColor="text1"/>
        </w:rPr>
        <w:t>http://tjgpc.zwfwb.tj.gov.cn</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网上招投标</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供应商登录</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市级集采机构入口</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，并从</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供应商系统</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的</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项目资审情况</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中获取未通过资格审查的原因或从</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供应商系统</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的</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查看排序和得分</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中获取未成交人本人的评审得分与排序。</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32. </w:t>
      </w:r>
      <w:r>
        <w:rPr>
          <w:rFonts w:ascii="Times New Roman" w:eastAsia="宋体" w:hAnsi="Times New Roman" w:cs="Times New Roman"/>
          <w:color w:val="000000" w:themeColor="text1"/>
        </w:rPr>
        <w:t>签订合同</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32.1</w:t>
      </w:r>
      <w:r>
        <w:rPr>
          <w:rFonts w:ascii="Times New Roman" w:eastAsia="宋体" w:hAnsi="Times New Roman" w:cs="Times New Roman"/>
          <w:color w:val="000000" w:themeColor="text1"/>
        </w:rPr>
        <w:t>采购人与成交供应商应当在成交通知书发出之日起三十日内，按照竞争性磋商文件确定的事项签订政府采购合同。合同文本请使用天津数字认证有限公司发出的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数字证书（原天津市电子认证中心发出尚在有效期内的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数字证书仍可使用）登录天津市政府采购中心网（网址：</w:t>
      </w:r>
      <w:r>
        <w:rPr>
          <w:rFonts w:ascii="Times New Roman" w:eastAsia="宋体" w:hAnsi="Times New Roman" w:cs="Times New Roman"/>
          <w:color w:val="000000" w:themeColor="text1"/>
        </w:rPr>
        <w:t>www.tjgpc.gov.cn</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网上招投标</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供应商登录</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市级集采机构入口</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，并从</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供应商系统</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的</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合同</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中获取。</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32.2 </w:t>
      </w:r>
      <w:r>
        <w:rPr>
          <w:rFonts w:ascii="Times New Roman" w:eastAsia="宋体" w:hAnsi="Times New Roman" w:cs="Times New Roman"/>
          <w:color w:val="000000" w:themeColor="text1"/>
        </w:rPr>
        <w:t>竞争性磋商文件、成交供应商的响应文件及其澄清文件等，均为签订合同的依据，且为合同的组成部分。</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33. </w:t>
      </w:r>
      <w:r>
        <w:rPr>
          <w:rFonts w:ascii="Times New Roman" w:eastAsia="宋体" w:hAnsi="Times New Roman" w:cs="Times New Roman"/>
          <w:color w:val="000000" w:themeColor="text1"/>
        </w:rPr>
        <w:t>履约保证金</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33.1</w:t>
      </w:r>
      <w:r>
        <w:rPr>
          <w:rFonts w:ascii="Times New Roman" w:eastAsia="宋体" w:hAnsi="Times New Roman" w:cs="Times New Roman" w:hint="eastAsia"/>
          <w:color w:val="000000" w:themeColor="text1"/>
        </w:rPr>
        <w:t>若《磋商项目需求》规定须提交履约保证金的，成交供应商须按照规定要求提交履约保证金。</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33.2 </w:t>
      </w:r>
      <w:r>
        <w:rPr>
          <w:rFonts w:ascii="Times New Roman" w:eastAsia="宋体" w:hAnsi="Times New Roman" w:cs="Times New Roman"/>
          <w:color w:val="000000" w:themeColor="text1"/>
        </w:rPr>
        <w:t>成交供应商未能按合同规定履行其义务，采购人有权没收履约保证金。</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34. </w:t>
      </w:r>
      <w:r>
        <w:rPr>
          <w:rFonts w:ascii="Times New Roman" w:eastAsia="宋体" w:hAnsi="Times New Roman" w:cs="Times New Roman"/>
          <w:color w:val="000000" w:themeColor="text1"/>
        </w:rPr>
        <w:t>成交供应商拒绝与采购人签订合同的，采购人可以按照评审报告推荐的成交候选人名单排序，确定下一候选人为成交供应商，也可以重新开展政府采购活动。</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35. </w:t>
      </w:r>
      <w:r>
        <w:rPr>
          <w:rFonts w:ascii="Times New Roman" w:eastAsia="宋体" w:hAnsi="Times New Roman" w:cs="Times New Roman"/>
          <w:color w:val="000000" w:themeColor="text1"/>
        </w:rPr>
        <w:t>合同分包</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35.1 </w:t>
      </w:r>
      <w:r>
        <w:rPr>
          <w:rFonts w:ascii="Times New Roman" w:eastAsia="宋体" w:hAnsi="Times New Roman" w:cs="Times New Roman"/>
          <w:color w:val="000000" w:themeColor="text1"/>
        </w:rPr>
        <w:t>未经采购人同意，成交供应商不得分包合同。</w:t>
      </w:r>
    </w:p>
    <w:p w:rsidR="00925921" w:rsidRDefault="00BC3467">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35.2 </w:t>
      </w:r>
      <w:r>
        <w:rPr>
          <w:rFonts w:ascii="Times New Roman" w:eastAsia="宋体" w:hAnsi="Times New Roman" w:cs="Times New Roman"/>
          <w:color w:val="000000" w:themeColor="text1"/>
        </w:rPr>
        <w:t>政府采购合同分包履行的，成交供应商就采购项目和分包项目向采购人负责，分包供应商就分包项目承担责任。</w:t>
      </w:r>
    </w:p>
    <w:p w:rsidR="00925921" w:rsidRDefault="00925921">
      <w:pPr>
        <w:pStyle w:val="Default"/>
        <w:spacing w:line="360" w:lineRule="auto"/>
        <w:ind w:firstLineChars="200" w:firstLine="480"/>
        <w:jc w:val="both"/>
        <w:rPr>
          <w:rFonts w:ascii="Times New Roman" w:eastAsia="宋体" w:hAnsi="Times New Roman" w:cs="Times New Roman"/>
          <w:color w:val="000000" w:themeColor="text1"/>
        </w:rPr>
      </w:pPr>
    </w:p>
    <w:p w:rsidR="00925921" w:rsidRDefault="00925921">
      <w:pPr>
        <w:pStyle w:val="Default"/>
        <w:snapToGrid w:val="0"/>
        <w:spacing w:line="360" w:lineRule="auto"/>
        <w:ind w:firstLineChars="200" w:firstLine="480"/>
        <w:jc w:val="both"/>
        <w:rPr>
          <w:rFonts w:ascii="Times New Roman" w:eastAsia="宋体" w:hAnsi="Times New Roman" w:cs="Times New Roman"/>
          <w:color w:val="000000" w:themeColor="text1"/>
        </w:rPr>
      </w:pPr>
    </w:p>
    <w:p w:rsidR="00925921" w:rsidRDefault="00925921">
      <w:pPr>
        <w:pStyle w:val="Default"/>
        <w:snapToGrid w:val="0"/>
        <w:spacing w:line="360" w:lineRule="auto"/>
        <w:ind w:firstLineChars="200" w:firstLine="480"/>
        <w:jc w:val="both"/>
        <w:rPr>
          <w:rFonts w:ascii="Times New Roman" w:eastAsia="宋体" w:hAnsi="Times New Roman" w:cs="Times New Roman"/>
          <w:color w:val="000000" w:themeColor="text1"/>
        </w:rPr>
        <w:sectPr w:rsidR="00925921">
          <w:headerReference w:type="default" r:id="rId14"/>
          <w:pgSz w:w="11906" w:h="16838"/>
          <w:pgMar w:top="1440" w:right="1800" w:bottom="1440" w:left="1800" w:header="851" w:footer="992" w:gutter="0"/>
          <w:cols w:space="720"/>
          <w:docGrid w:type="lines" w:linePitch="312"/>
        </w:sectPr>
      </w:pPr>
    </w:p>
    <w:p w:rsidR="00925921" w:rsidRDefault="00BC3467">
      <w:pPr>
        <w:pStyle w:val="a9"/>
        <w:rPr>
          <w:rFonts w:ascii="Times New Roman" w:hAnsi="Times New Roman"/>
          <w:color w:val="000000" w:themeColor="text1"/>
        </w:rPr>
      </w:pPr>
      <w:r>
        <w:rPr>
          <w:rFonts w:ascii="Times New Roman" w:hAnsi="Times New Roman"/>
          <w:color w:val="000000" w:themeColor="text1"/>
        </w:rPr>
        <w:t>第四部分</w:t>
      </w:r>
      <w:r>
        <w:rPr>
          <w:rFonts w:ascii="Times New Roman" w:hAnsi="Times New Roman"/>
          <w:color w:val="000000" w:themeColor="text1"/>
        </w:rPr>
        <w:t xml:space="preserve">  </w:t>
      </w:r>
      <w:r>
        <w:rPr>
          <w:rFonts w:ascii="Times New Roman" w:hAnsi="Times New Roman"/>
          <w:color w:val="000000" w:themeColor="text1"/>
        </w:rPr>
        <w:t>合同草案</w:t>
      </w:r>
      <w:bookmarkEnd w:id="5"/>
    </w:p>
    <w:p w:rsidR="00925921" w:rsidRDefault="00BC3467">
      <w:pPr>
        <w:spacing w:line="460" w:lineRule="exact"/>
        <w:jc w:val="center"/>
        <w:rPr>
          <w:b/>
          <w:color w:val="000000" w:themeColor="text1"/>
          <w:sz w:val="24"/>
        </w:rPr>
      </w:pPr>
      <w:r>
        <w:rPr>
          <w:b/>
          <w:color w:val="000000" w:themeColor="text1"/>
          <w:sz w:val="24"/>
        </w:rPr>
        <w:t>建设工程施工合同协议条款</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甲方：</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乙方：</w:t>
      </w:r>
      <w:r>
        <w:rPr>
          <w:color w:val="000000" w:themeColor="text1"/>
          <w:sz w:val="24"/>
        </w:rPr>
        <w:t xml:space="preserve"> </w:t>
      </w:r>
    </w:p>
    <w:p w:rsidR="00925921" w:rsidRDefault="00BC3467">
      <w:pPr>
        <w:spacing w:line="460" w:lineRule="exact"/>
        <w:ind w:firstLine="480"/>
        <w:rPr>
          <w:color w:val="000000" w:themeColor="text1"/>
          <w:sz w:val="24"/>
        </w:rPr>
      </w:pPr>
      <w:r>
        <w:rPr>
          <w:color w:val="000000" w:themeColor="text1"/>
          <w:sz w:val="24"/>
        </w:rPr>
        <w:t>按照《中华人民共和国民法典》和相关法律法规的规定，结合本工程具体情况，双方达成如下协议。</w:t>
      </w:r>
      <w:r>
        <w:rPr>
          <w:color w:val="000000" w:themeColor="text1"/>
          <w:sz w:val="24"/>
        </w:rPr>
        <w:t xml:space="preserve"> </w:t>
      </w:r>
    </w:p>
    <w:p w:rsidR="00925921" w:rsidRDefault="00BC3467">
      <w:pPr>
        <w:pStyle w:val="af0"/>
        <w:numPr>
          <w:ilvl w:val="0"/>
          <w:numId w:val="1"/>
        </w:numPr>
        <w:spacing w:line="480" w:lineRule="exact"/>
        <w:ind w:firstLineChars="0"/>
        <w:rPr>
          <w:color w:val="000000" w:themeColor="text1"/>
          <w:sz w:val="24"/>
        </w:rPr>
      </w:pPr>
      <w:r>
        <w:rPr>
          <w:color w:val="000000" w:themeColor="text1"/>
          <w:sz w:val="24"/>
        </w:rPr>
        <w:t>本合同为中小企业预留合同</w:t>
      </w:r>
    </w:p>
    <w:p w:rsidR="00925921" w:rsidRDefault="00BC3467">
      <w:pPr>
        <w:pStyle w:val="af0"/>
        <w:numPr>
          <w:ilvl w:val="0"/>
          <w:numId w:val="1"/>
        </w:numPr>
        <w:spacing w:line="480" w:lineRule="exact"/>
        <w:ind w:firstLineChars="0"/>
        <w:rPr>
          <w:color w:val="000000" w:themeColor="text1"/>
          <w:sz w:val="24"/>
        </w:rPr>
      </w:pPr>
      <w:r>
        <w:rPr>
          <w:color w:val="000000" w:themeColor="text1"/>
          <w:sz w:val="24"/>
        </w:rPr>
        <w:t>本合同非中小企业预留合同</w:t>
      </w:r>
    </w:p>
    <w:p w:rsidR="00925921" w:rsidRDefault="00BC3467">
      <w:pPr>
        <w:spacing w:line="460" w:lineRule="exact"/>
        <w:rPr>
          <w:color w:val="000000" w:themeColor="text1"/>
          <w:sz w:val="24"/>
        </w:rPr>
      </w:pPr>
      <w:r>
        <w:rPr>
          <w:color w:val="000000" w:themeColor="text1"/>
          <w:sz w:val="24"/>
        </w:rPr>
        <w:t xml:space="preserve">　　第</w:t>
      </w:r>
      <w:r>
        <w:rPr>
          <w:color w:val="000000" w:themeColor="text1"/>
          <w:sz w:val="24"/>
        </w:rPr>
        <w:t>1</w:t>
      </w:r>
      <w:r>
        <w:rPr>
          <w:color w:val="000000" w:themeColor="text1"/>
          <w:sz w:val="24"/>
        </w:rPr>
        <w:t>条　工程概况。</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 xml:space="preserve">1.1 </w:t>
      </w:r>
      <w:r>
        <w:rPr>
          <w:color w:val="000000" w:themeColor="text1"/>
          <w:sz w:val="24"/>
        </w:rPr>
        <w:t>工程名称：</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工程地点：</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工程内容：</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承包范围：</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 xml:space="preserve">1.2 </w:t>
      </w:r>
      <w:r>
        <w:rPr>
          <w:color w:val="000000" w:themeColor="text1"/>
          <w:sz w:val="24"/>
        </w:rPr>
        <w:t>开工日期：</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竣工日期：</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总日历日期：</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 xml:space="preserve">1.3 </w:t>
      </w:r>
      <w:r>
        <w:rPr>
          <w:color w:val="000000" w:themeColor="text1"/>
          <w:sz w:val="24"/>
        </w:rPr>
        <w:t>质量等级：</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 xml:space="preserve">1.4 </w:t>
      </w:r>
      <w:r>
        <w:rPr>
          <w:color w:val="000000" w:themeColor="text1"/>
          <w:sz w:val="24"/>
        </w:rPr>
        <w:t>合同价款：</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第</w:t>
      </w:r>
      <w:r>
        <w:rPr>
          <w:color w:val="000000" w:themeColor="text1"/>
          <w:sz w:val="24"/>
        </w:rPr>
        <w:t>2</w:t>
      </w:r>
      <w:r>
        <w:rPr>
          <w:color w:val="000000" w:themeColor="text1"/>
          <w:sz w:val="24"/>
        </w:rPr>
        <w:t>条　合同文件及解释顺序。</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第</w:t>
      </w:r>
      <w:r>
        <w:rPr>
          <w:color w:val="000000" w:themeColor="text1"/>
          <w:sz w:val="24"/>
        </w:rPr>
        <w:t>3</w:t>
      </w:r>
      <w:r>
        <w:rPr>
          <w:color w:val="000000" w:themeColor="text1"/>
          <w:sz w:val="24"/>
        </w:rPr>
        <w:t>条　合同文件使用的语言文字、标准和适用法律。</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3.1</w:t>
      </w:r>
      <w:r>
        <w:rPr>
          <w:color w:val="000000" w:themeColor="text1"/>
          <w:sz w:val="24"/>
        </w:rPr>
        <w:t>合同语言：</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3.2</w:t>
      </w:r>
      <w:r>
        <w:rPr>
          <w:color w:val="000000" w:themeColor="text1"/>
          <w:sz w:val="24"/>
        </w:rPr>
        <w:t>适用法律法规：</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3.3</w:t>
      </w:r>
      <w:r>
        <w:rPr>
          <w:color w:val="000000" w:themeColor="text1"/>
          <w:sz w:val="24"/>
        </w:rPr>
        <w:t>适用标准、规范：</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第</w:t>
      </w:r>
      <w:r>
        <w:rPr>
          <w:color w:val="000000" w:themeColor="text1"/>
          <w:sz w:val="24"/>
        </w:rPr>
        <w:t>4</w:t>
      </w:r>
      <w:r>
        <w:rPr>
          <w:color w:val="000000" w:themeColor="text1"/>
          <w:sz w:val="24"/>
        </w:rPr>
        <w:t>条　图纸。</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4.1</w:t>
      </w:r>
      <w:r>
        <w:rPr>
          <w:color w:val="000000" w:themeColor="text1"/>
          <w:sz w:val="24"/>
        </w:rPr>
        <w:t>图纸提供日期：</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4.2</w:t>
      </w:r>
      <w:r>
        <w:rPr>
          <w:color w:val="000000" w:themeColor="text1"/>
          <w:sz w:val="24"/>
        </w:rPr>
        <w:t>图纸提供套数：</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4.3</w:t>
      </w:r>
      <w:r>
        <w:rPr>
          <w:color w:val="000000" w:themeColor="text1"/>
          <w:sz w:val="24"/>
        </w:rPr>
        <w:t>图纸特殊保密要求和费用：</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第</w:t>
      </w:r>
      <w:r>
        <w:rPr>
          <w:color w:val="000000" w:themeColor="text1"/>
          <w:sz w:val="24"/>
        </w:rPr>
        <w:t>5</w:t>
      </w:r>
      <w:r>
        <w:rPr>
          <w:color w:val="000000" w:themeColor="text1"/>
          <w:sz w:val="24"/>
        </w:rPr>
        <w:t>条　甲方驻工地代表。</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5.1</w:t>
      </w:r>
      <w:r>
        <w:rPr>
          <w:color w:val="000000" w:themeColor="text1"/>
          <w:sz w:val="24"/>
        </w:rPr>
        <w:t>甲方驻工地代表及委派人员名单：</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5.2</w:t>
      </w:r>
      <w:r>
        <w:rPr>
          <w:color w:val="000000" w:themeColor="text1"/>
          <w:sz w:val="24"/>
        </w:rPr>
        <w:t>实行社会监理的总监理工程师姓名及其被授权范围（如果有）：</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第</w:t>
      </w:r>
      <w:r>
        <w:rPr>
          <w:color w:val="000000" w:themeColor="text1"/>
          <w:sz w:val="24"/>
        </w:rPr>
        <w:t>6</w:t>
      </w:r>
      <w:r>
        <w:rPr>
          <w:color w:val="000000" w:themeColor="text1"/>
          <w:sz w:val="24"/>
        </w:rPr>
        <w:t>条　乙方驻工地代表。</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第</w:t>
      </w:r>
      <w:r>
        <w:rPr>
          <w:color w:val="000000" w:themeColor="text1"/>
          <w:sz w:val="24"/>
        </w:rPr>
        <w:t>7</w:t>
      </w:r>
      <w:r>
        <w:rPr>
          <w:color w:val="000000" w:themeColor="text1"/>
          <w:sz w:val="24"/>
        </w:rPr>
        <w:t>条　甲方工作。</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7.1</w:t>
      </w:r>
      <w:r>
        <w:rPr>
          <w:color w:val="000000" w:themeColor="text1"/>
          <w:sz w:val="24"/>
        </w:rPr>
        <w:t>施工场地具备开工条件和完成时间的要求：</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7.2</w:t>
      </w:r>
      <w:r>
        <w:rPr>
          <w:color w:val="000000" w:themeColor="text1"/>
          <w:sz w:val="24"/>
        </w:rPr>
        <w:t>水、电、电讯等施工管线进入施工场地的时间、地点和供应要求：</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7.3</w:t>
      </w:r>
      <w:r>
        <w:rPr>
          <w:color w:val="000000" w:themeColor="text1"/>
          <w:sz w:val="24"/>
        </w:rPr>
        <w:t>施工场地内主要交通干道及其与公共道路的开通时间和起止地点：</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7.4</w:t>
      </w:r>
      <w:r>
        <w:rPr>
          <w:color w:val="000000" w:themeColor="text1"/>
          <w:sz w:val="24"/>
        </w:rPr>
        <w:t>工程地质和地下管网线路资料的提供时间：</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7.5</w:t>
      </w:r>
      <w:r>
        <w:rPr>
          <w:color w:val="000000" w:themeColor="text1"/>
          <w:sz w:val="24"/>
        </w:rPr>
        <w:t>办理证件、批件的名称和完成时间：</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7.6</w:t>
      </w:r>
      <w:r>
        <w:rPr>
          <w:color w:val="000000" w:themeColor="text1"/>
          <w:sz w:val="24"/>
        </w:rPr>
        <w:t>水准点与座标控制点位置提供和交验要求：</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7.7</w:t>
      </w:r>
      <w:r>
        <w:rPr>
          <w:color w:val="000000" w:themeColor="text1"/>
          <w:sz w:val="24"/>
        </w:rPr>
        <w:t>会审图纸和设计交底的时间：</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7.8</w:t>
      </w:r>
      <w:r>
        <w:rPr>
          <w:color w:val="000000" w:themeColor="text1"/>
          <w:sz w:val="24"/>
        </w:rPr>
        <w:t>施工场地周围建筑物和地下管线的保护要求：</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第</w:t>
      </w:r>
      <w:r>
        <w:rPr>
          <w:color w:val="000000" w:themeColor="text1"/>
          <w:sz w:val="24"/>
        </w:rPr>
        <w:t>8</w:t>
      </w:r>
      <w:r>
        <w:rPr>
          <w:color w:val="000000" w:themeColor="text1"/>
          <w:sz w:val="24"/>
        </w:rPr>
        <w:t>条　乙方工作。</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8.1</w:t>
      </w:r>
      <w:r>
        <w:rPr>
          <w:color w:val="000000" w:themeColor="text1"/>
          <w:sz w:val="24"/>
        </w:rPr>
        <w:t>施工图和配套设计名称、完成时间及要求：</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8.2</w:t>
      </w:r>
      <w:r>
        <w:rPr>
          <w:color w:val="000000" w:themeColor="text1"/>
          <w:sz w:val="24"/>
        </w:rPr>
        <w:t>提供计划、报表的名称、时间和份数：</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8.3</w:t>
      </w:r>
      <w:r>
        <w:rPr>
          <w:color w:val="000000" w:themeColor="text1"/>
          <w:sz w:val="24"/>
        </w:rPr>
        <w:t>施工防护工作的要求：</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8.4</w:t>
      </w:r>
      <w:r>
        <w:rPr>
          <w:color w:val="000000" w:themeColor="text1"/>
          <w:sz w:val="24"/>
        </w:rPr>
        <w:t>向甲方代表提供办公和生活设施的要求：</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8.5</w:t>
      </w:r>
      <w:r>
        <w:rPr>
          <w:color w:val="000000" w:themeColor="text1"/>
          <w:sz w:val="24"/>
        </w:rPr>
        <w:t>对施工现场交通和噪音的要求：</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8.6</w:t>
      </w:r>
      <w:r>
        <w:rPr>
          <w:color w:val="000000" w:themeColor="text1"/>
          <w:sz w:val="24"/>
        </w:rPr>
        <w:t>成品保护的要求：</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8.7</w:t>
      </w:r>
      <w:r>
        <w:rPr>
          <w:color w:val="000000" w:themeColor="text1"/>
          <w:sz w:val="24"/>
        </w:rPr>
        <w:t>施工场地周围建筑物和地下管线的保护要求：</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8.8</w:t>
      </w:r>
      <w:r>
        <w:rPr>
          <w:color w:val="000000" w:themeColor="text1"/>
          <w:sz w:val="24"/>
        </w:rPr>
        <w:t>施工场地整洁卫生的要求：</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第</w:t>
      </w:r>
      <w:r>
        <w:rPr>
          <w:color w:val="000000" w:themeColor="text1"/>
          <w:sz w:val="24"/>
        </w:rPr>
        <w:t>9</w:t>
      </w:r>
      <w:r>
        <w:rPr>
          <w:color w:val="000000" w:themeColor="text1"/>
          <w:sz w:val="24"/>
        </w:rPr>
        <w:t>条　进度计划。</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9.1</w:t>
      </w:r>
      <w:r>
        <w:rPr>
          <w:color w:val="000000" w:themeColor="text1"/>
          <w:sz w:val="24"/>
        </w:rPr>
        <w:t>乙方提供施工组织设计（或施工方案）和进度计划的时间：</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9.2</w:t>
      </w:r>
      <w:r>
        <w:rPr>
          <w:color w:val="000000" w:themeColor="text1"/>
          <w:sz w:val="24"/>
        </w:rPr>
        <w:t>甲方代表批准的时间</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第</w:t>
      </w:r>
      <w:r>
        <w:rPr>
          <w:color w:val="000000" w:themeColor="text1"/>
          <w:sz w:val="24"/>
        </w:rPr>
        <w:t>10</w:t>
      </w:r>
      <w:r>
        <w:rPr>
          <w:color w:val="000000" w:themeColor="text1"/>
          <w:sz w:val="24"/>
        </w:rPr>
        <w:t>条　延期开工。</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第</w:t>
      </w:r>
      <w:r>
        <w:rPr>
          <w:color w:val="000000" w:themeColor="text1"/>
          <w:sz w:val="24"/>
        </w:rPr>
        <w:t>11</w:t>
      </w:r>
      <w:r>
        <w:rPr>
          <w:color w:val="000000" w:themeColor="text1"/>
          <w:sz w:val="24"/>
        </w:rPr>
        <w:t>条　暂停施工。</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第</w:t>
      </w:r>
      <w:r>
        <w:rPr>
          <w:color w:val="000000" w:themeColor="text1"/>
          <w:sz w:val="24"/>
        </w:rPr>
        <w:t>12</w:t>
      </w:r>
      <w:r>
        <w:rPr>
          <w:color w:val="000000" w:themeColor="text1"/>
          <w:sz w:val="24"/>
        </w:rPr>
        <w:t>条　工期延误。</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第</w:t>
      </w:r>
      <w:r>
        <w:rPr>
          <w:color w:val="000000" w:themeColor="text1"/>
          <w:sz w:val="24"/>
        </w:rPr>
        <w:t>13</w:t>
      </w:r>
      <w:r>
        <w:rPr>
          <w:color w:val="000000" w:themeColor="text1"/>
          <w:sz w:val="24"/>
        </w:rPr>
        <w:t>条　工期提前。</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第</w:t>
      </w:r>
      <w:r>
        <w:rPr>
          <w:color w:val="000000" w:themeColor="text1"/>
          <w:sz w:val="24"/>
        </w:rPr>
        <w:t>14</w:t>
      </w:r>
      <w:r>
        <w:rPr>
          <w:color w:val="000000" w:themeColor="text1"/>
          <w:sz w:val="24"/>
        </w:rPr>
        <w:t>条　检查和返工。</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第</w:t>
      </w:r>
      <w:r>
        <w:rPr>
          <w:color w:val="000000" w:themeColor="text1"/>
          <w:sz w:val="24"/>
        </w:rPr>
        <w:t>15</w:t>
      </w:r>
      <w:r>
        <w:rPr>
          <w:color w:val="000000" w:themeColor="text1"/>
          <w:sz w:val="24"/>
        </w:rPr>
        <w:t>条　工程质量等级。</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15.1</w:t>
      </w:r>
      <w:r>
        <w:rPr>
          <w:color w:val="000000" w:themeColor="text1"/>
          <w:sz w:val="24"/>
        </w:rPr>
        <w:t>工程质量等级要求的经济支出：</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15.2</w:t>
      </w:r>
      <w:r>
        <w:rPr>
          <w:color w:val="000000" w:themeColor="text1"/>
          <w:sz w:val="24"/>
        </w:rPr>
        <w:t>质量评定仲裁部门名称：</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第</w:t>
      </w:r>
      <w:r>
        <w:rPr>
          <w:color w:val="000000" w:themeColor="text1"/>
          <w:sz w:val="24"/>
        </w:rPr>
        <w:t>16</w:t>
      </w:r>
      <w:r>
        <w:rPr>
          <w:color w:val="000000" w:themeColor="text1"/>
          <w:sz w:val="24"/>
        </w:rPr>
        <w:t>条　隐蔽工程、中间验收。</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16.1</w:t>
      </w:r>
      <w:r>
        <w:rPr>
          <w:color w:val="000000" w:themeColor="text1"/>
          <w:sz w:val="24"/>
        </w:rPr>
        <w:t>中间验收部位和时间：</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第</w:t>
      </w:r>
      <w:r>
        <w:rPr>
          <w:color w:val="000000" w:themeColor="text1"/>
          <w:sz w:val="24"/>
        </w:rPr>
        <w:t>17</w:t>
      </w:r>
      <w:r>
        <w:rPr>
          <w:color w:val="000000" w:themeColor="text1"/>
          <w:sz w:val="24"/>
        </w:rPr>
        <w:t>条　试车。</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第</w:t>
      </w:r>
      <w:r>
        <w:rPr>
          <w:color w:val="000000" w:themeColor="text1"/>
          <w:sz w:val="24"/>
        </w:rPr>
        <w:t>18</w:t>
      </w:r>
      <w:r>
        <w:rPr>
          <w:color w:val="000000" w:themeColor="text1"/>
          <w:sz w:val="24"/>
        </w:rPr>
        <w:t>条　验收和重新检验。</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第</w:t>
      </w:r>
      <w:r>
        <w:rPr>
          <w:color w:val="000000" w:themeColor="text1"/>
          <w:sz w:val="24"/>
        </w:rPr>
        <w:t>19</w:t>
      </w:r>
      <w:r>
        <w:rPr>
          <w:color w:val="000000" w:themeColor="text1"/>
          <w:sz w:val="24"/>
        </w:rPr>
        <w:t>条　合同价款及调整。</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19.1</w:t>
      </w:r>
      <w:r>
        <w:rPr>
          <w:color w:val="000000" w:themeColor="text1"/>
          <w:sz w:val="24"/>
        </w:rPr>
        <w:t>调整的条件：</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19.2</w:t>
      </w:r>
      <w:r>
        <w:rPr>
          <w:color w:val="000000" w:themeColor="text1"/>
          <w:sz w:val="24"/>
        </w:rPr>
        <w:t>调整的方式：</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第</w:t>
      </w:r>
      <w:r>
        <w:rPr>
          <w:color w:val="000000" w:themeColor="text1"/>
          <w:sz w:val="24"/>
        </w:rPr>
        <w:t>20</w:t>
      </w:r>
      <w:r>
        <w:rPr>
          <w:color w:val="000000" w:themeColor="text1"/>
          <w:sz w:val="24"/>
        </w:rPr>
        <w:t>条　工程预付款。</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20.1</w:t>
      </w:r>
      <w:r>
        <w:rPr>
          <w:color w:val="000000" w:themeColor="text1"/>
          <w:sz w:val="24"/>
        </w:rPr>
        <w:t>预付工程款总金额：</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20.2</w:t>
      </w:r>
      <w:r>
        <w:rPr>
          <w:color w:val="000000" w:themeColor="text1"/>
          <w:sz w:val="24"/>
        </w:rPr>
        <w:t>预付时间和比例：</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20.3</w:t>
      </w:r>
      <w:r>
        <w:rPr>
          <w:color w:val="000000" w:themeColor="text1"/>
          <w:sz w:val="24"/>
        </w:rPr>
        <w:t>扣回时间和比例：</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20.4</w:t>
      </w:r>
      <w:r>
        <w:rPr>
          <w:color w:val="000000" w:themeColor="text1"/>
          <w:sz w:val="24"/>
        </w:rPr>
        <w:t>甲方不按时付款应承担的违约责任：</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第</w:t>
      </w:r>
      <w:r>
        <w:rPr>
          <w:color w:val="000000" w:themeColor="text1"/>
          <w:sz w:val="24"/>
        </w:rPr>
        <w:t>21</w:t>
      </w:r>
      <w:r>
        <w:rPr>
          <w:color w:val="000000" w:themeColor="text1"/>
          <w:sz w:val="24"/>
        </w:rPr>
        <w:t>条　工程量的核实确认。</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21.1</w:t>
      </w:r>
      <w:r>
        <w:rPr>
          <w:color w:val="000000" w:themeColor="text1"/>
          <w:sz w:val="24"/>
        </w:rPr>
        <w:t>乙方提交工程量报告的时间和要求：</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第</w:t>
      </w:r>
      <w:r>
        <w:rPr>
          <w:color w:val="000000" w:themeColor="text1"/>
          <w:sz w:val="24"/>
        </w:rPr>
        <w:t>22</w:t>
      </w:r>
      <w:r>
        <w:rPr>
          <w:color w:val="000000" w:themeColor="text1"/>
          <w:sz w:val="24"/>
        </w:rPr>
        <w:t>条　工程款支付。</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22.1</w:t>
      </w:r>
      <w:r>
        <w:rPr>
          <w:color w:val="000000" w:themeColor="text1"/>
          <w:sz w:val="24"/>
        </w:rPr>
        <w:t>工程款支付方式：</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22.2</w:t>
      </w:r>
      <w:r>
        <w:rPr>
          <w:color w:val="000000" w:themeColor="text1"/>
          <w:sz w:val="24"/>
        </w:rPr>
        <w:t>工程款支付金额和时间：</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22.3</w:t>
      </w:r>
      <w:r>
        <w:rPr>
          <w:color w:val="000000" w:themeColor="text1"/>
          <w:sz w:val="24"/>
        </w:rPr>
        <w:t>甲方违约的责任：</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第</w:t>
      </w:r>
      <w:r>
        <w:rPr>
          <w:color w:val="000000" w:themeColor="text1"/>
          <w:sz w:val="24"/>
        </w:rPr>
        <w:t>23</w:t>
      </w:r>
      <w:r>
        <w:rPr>
          <w:color w:val="000000" w:themeColor="text1"/>
          <w:sz w:val="24"/>
        </w:rPr>
        <w:t>条　甲方供应材料设备。</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23.1</w:t>
      </w:r>
      <w:r>
        <w:rPr>
          <w:color w:val="000000" w:themeColor="text1"/>
          <w:sz w:val="24"/>
        </w:rPr>
        <w:t>甲方供应材料、设备的要求（附清单）：</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第</w:t>
      </w:r>
      <w:r>
        <w:rPr>
          <w:color w:val="000000" w:themeColor="text1"/>
          <w:sz w:val="24"/>
        </w:rPr>
        <w:t>24</w:t>
      </w:r>
      <w:r>
        <w:rPr>
          <w:color w:val="000000" w:themeColor="text1"/>
          <w:sz w:val="24"/>
        </w:rPr>
        <w:t>条　乙方采购材料设备。</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第</w:t>
      </w:r>
      <w:r>
        <w:rPr>
          <w:color w:val="000000" w:themeColor="text1"/>
          <w:sz w:val="24"/>
        </w:rPr>
        <w:t>25</w:t>
      </w:r>
      <w:r>
        <w:rPr>
          <w:color w:val="000000" w:themeColor="text1"/>
          <w:sz w:val="24"/>
        </w:rPr>
        <w:t>条　设计变更。</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第</w:t>
      </w:r>
      <w:r>
        <w:rPr>
          <w:color w:val="000000" w:themeColor="text1"/>
          <w:sz w:val="24"/>
        </w:rPr>
        <w:t>26</w:t>
      </w:r>
      <w:r>
        <w:rPr>
          <w:color w:val="000000" w:themeColor="text1"/>
          <w:sz w:val="24"/>
        </w:rPr>
        <w:t>条　确定变更价款。</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第</w:t>
      </w:r>
      <w:r>
        <w:rPr>
          <w:color w:val="000000" w:themeColor="text1"/>
          <w:sz w:val="24"/>
        </w:rPr>
        <w:t>27</w:t>
      </w:r>
      <w:r>
        <w:rPr>
          <w:color w:val="000000" w:themeColor="text1"/>
          <w:sz w:val="24"/>
        </w:rPr>
        <w:t>条　竣工验收。</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27.1</w:t>
      </w:r>
      <w:r>
        <w:rPr>
          <w:color w:val="000000" w:themeColor="text1"/>
          <w:sz w:val="24"/>
        </w:rPr>
        <w:t>乙方提交竣工资料和验收报告的时间：</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27.2</w:t>
      </w:r>
      <w:r>
        <w:rPr>
          <w:color w:val="000000" w:themeColor="text1"/>
          <w:sz w:val="24"/>
        </w:rPr>
        <w:t>乙方提交竣工图的时间和份数：</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第</w:t>
      </w:r>
      <w:r>
        <w:rPr>
          <w:color w:val="000000" w:themeColor="text1"/>
          <w:sz w:val="24"/>
        </w:rPr>
        <w:t>28</w:t>
      </w:r>
      <w:r>
        <w:rPr>
          <w:color w:val="000000" w:themeColor="text1"/>
          <w:sz w:val="24"/>
        </w:rPr>
        <w:t>条　竣工结算。</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28.1</w:t>
      </w:r>
      <w:r>
        <w:rPr>
          <w:color w:val="000000" w:themeColor="text1"/>
          <w:sz w:val="24"/>
        </w:rPr>
        <w:t>结算方式：</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28.2</w:t>
      </w:r>
      <w:r>
        <w:rPr>
          <w:color w:val="000000" w:themeColor="text1"/>
          <w:sz w:val="24"/>
        </w:rPr>
        <w:t>乙方提交结算报告的时间：</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28.3</w:t>
      </w:r>
      <w:r>
        <w:rPr>
          <w:color w:val="000000" w:themeColor="text1"/>
          <w:sz w:val="24"/>
        </w:rPr>
        <w:t>甲方批准结算报告的时间：</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28.4</w:t>
      </w:r>
      <w:r>
        <w:rPr>
          <w:color w:val="000000" w:themeColor="text1"/>
          <w:sz w:val="24"/>
        </w:rPr>
        <w:t>甲方将拨款通知送达经办银行的时间：</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28.5</w:t>
      </w:r>
      <w:r>
        <w:rPr>
          <w:color w:val="000000" w:themeColor="text1"/>
          <w:sz w:val="24"/>
        </w:rPr>
        <w:t>甲方违约的责任：</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第</w:t>
      </w:r>
      <w:r>
        <w:rPr>
          <w:color w:val="000000" w:themeColor="text1"/>
          <w:sz w:val="24"/>
        </w:rPr>
        <w:t>29</w:t>
      </w:r>
      <w:r>
        <w:rPr>
          <w:color w:val="000000" w:themeColor="text1"/>
          <w:sz w:val="24"/>
        </w:rPr>
        <w:t>条　保修。</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29.1</w:t>
      </w:r>
      <w:r>
        <w:rPr>
          <w:color w:val="000000" w:themeColor="text1"/>
          <w:sz w:val="24"/>
        </w:rPr>
        <w:t>保修内容、范围；</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29.2</w:t>
      </w:r>
      <w:r>
        <w:rPr>
          <w:color w:val="000000" w:themeColor="text1"/>
          <w:sz w:val="24"/>
        </w:rPr>
        <w:t>保修期限：</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29.3</w:t>
      </w:r>
      <w:r>
        <w:rPr>
          <w:color w:val="000000" w:themeColor="text1"/>
          <w:sz w:val="24"/>
        </w:rPr>
        <w:t>保修金额和支付方法：</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29.4</w:t>
      </w:r>
      <w:r>
        <w:rPr>
          <w:color w:val="000000" w:themeColor="text1"/>
          <w:sz w:val="24"/>
        </w:rPr>
        <w:t>保修金利率：</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第</w:t>
      </w:r>
      <w:r>
        <w:rPr>
          <w:color w:val="000000" w:themeColor="text1"/>
          <w:sz w:val="24"/>
        </w:rPr>
        <w:t>30</w:t>
      </w:r>
      <w:r>
        <w:rPr>
          <w:color w:val="000000" w:themeColor="text1"/>
          <w:sz w:val="24"/>
        </w:rPr>
        <w:t>条　争议。</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30.1</w:t>
      </w:r>
      <w:r>
        <w:rPr>
          <w:color w:val="000000" w:themeColor="text1"/>
          <w:sz w:val="24"/>
        </w:rPr>
        <w:t>争议的解决程序：</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30.2</w:t>
      </w:r>
      <w:r>
        <w:rPr>
          <w:color w:val="000000" w:themeColor="text1"/>
          <w:sz w:val="24"/>
        </w:rPr>
        <w:t>争议解决方式：</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第</w:t>
      </w:r>
      <w:r>
        <w:rPr>
          <w:color w:val="000000" w:themeColor="text1"/>
          <w:sz w:val="24"/>
        </w:rPr>
        <w:t>31</w:t>
      </w:r>
      <w:r>
        <w:rPr>
          <w:color w:val="000000" w:themeColor="text1"/>
          <w:sz w:val="24"/>
        </w:rPr>
        <w:t>条　违约。</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31.1</w:t>
      </w:r>
      <w:r>
        <w:rPr>
          <w:color w:val="000000" w:themeColor="text1"/>
          <w:sz w:val="24"/>
        </w:rPr>
        <w:t>违约的处理：</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31.2</w:t>
      </w:r>
      <w:r>
        <w:rPr>
          <w:color w:val="000000" w:themeColor="text1"/>
          <w:sz w:val="24"/>
        </w:rPr>
        <w:t>违约金的数额：</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31.3</w:t>
      </w:r>
      <w:r>
        <w:rPr>
          <w:color w:val="000000" w:themeColor="text1"/>
          <w:sz w:val="24"/>
        </w:rPr>
        <w:t>损失的计算方法：</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31.4</w:t>
      </w:r>
      <w:r>
        <w:rPr>
          <w:color w:val="000000" w:themeColor="text1"/>
          <w:sz w:val="24"/>
        </w:rPr>
        <w:t>甲方不按时付款的利息率：</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第</w:t>
      </w:r>
      <w:r>
        <w:rPr>
          <w:color w:val="000000" w:themeColor="text1"/>
          <w:sz w:val="24"/>
        </w:rPr>
        <w:t>32</w:t>
      </w:r>
      <w:r>
        <w:rPr>
          <w:color w:val="000000" w:themeColor="text1"/>
          <w:sz w:val="24"/>
        </w:rPr>
        <w:t>条　索赔。</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第</w:t>
      </w:r>
      <w:r>
        <w:rPr>
          <w:color w:val="000000" w:themeColor="text1"/>
          <w:sz w:val="24"/>
        </w:rPr>
        <w:t>33</w:t>
      </w:r>
      <w:r>
        <w:rPr>
          <w:color w:val="000000" w:themeColor="text1"/>
          <w:sz w:val="24"/>
        </w:rPr>
        <w:t>条　安全施工。</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第</w:t>
      </w:r>
      <w:r>
        <w:rPr>
          <w:color w:val="000000" w:themeColor="text1"/>
          <w:sz w:val="24"/>
        </w:rPr>
        <w:t>34</w:t>
      </w:r>
      <w:r>
        <w:rPr>
          <w:color w:val="000000" w:themeColor="text1"/>
          <w:sz w:val="24"/>
        </w:rPr>
        <w:t>条　专利技术、特殊工艺和合理化建设。</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第</w:t>
      </w:r>
      <w:r>
        <w:rPr>
          <w:color w:val="000000" w:themeColor="text1"/>
          <w:sz w:val="24"/>
        </w:rPr>
        <w:t>35</w:t>
      </w:r>
      <w:r>
        <w:rPr>
          <w:color w:val="000000" w:themeColor="text1"/>
          <w:sz w:val="24"/>
        </w:rPr>
        <w:t>条　地下障碍和文物。</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第</w:t>
      </w:r>
      <w:r>
        <w:rPr>
          <w:color w:val="000000" w:themeColor="text1"/>
          <w:sz w:val="24"/>
        </w:rPr>
        <w:t>36</w:t>
      </w:r>
      <w:r>
        <w:rPr>
          <w:color w:val="000000" w:themeColor="text1"/>
          <w:sz w:val="24"/>
        </w:rPr>
        <w:t>条　工程分包。</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36.1</w:t>
      </w:r>
      <w:r>
        <w:rPr>
          <w:color w:val="000000" w:themeColor="text1"/>
          <w:sz w:val="24"/>
        </w:rPr>
        <w:t>分包单位和分包工程内容：</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36.2</w:t>
      </w:r>
      <w:r>
        <w:rPr>
          <w:color w:val="000000" w:themeColor="text1"/>
          <w:sz w:val="24"/>
        </w:rPr>
        <w:t>分包工程价款的结算办法：</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第</w:t>
      </w:r>
      <w:r>
        <w:rPr>
          <w:color w:val="000000" w:themeColor="text1"/>
          <w:sz w:val="24"/>
        </w:rPr>
        <w:t>37</w:t>
      </w:r>
      <w:r>
        <w:rPr>
          <w:color w:val="000000" w:themeColor="text1"/>
          <w:sz w:val="24"/>
        </w:rPr>
        <w:t>条　不可抗力。</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37.1</w:t>
      </w:r>
      <w:r>
        <w:rPr>
          <w:color w:val="000000" w:themeColor="text1"/>
          <w:sz w:val="24"/>
        </w:rPr>
        <w:t>不可抗力的自然灾害认定标准：</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第</w:t>
      </w:r>
      <w:r>
        <w:rPr>
          <w:color w:val="000000" w:themeColor="text1"/>
          <w:sz w:val="24"/>
        </w:rPr>
        <w:t>38</w:t>
      </w:r>
      <w:r>
        <w:rPr>
          <w:color w:val="000000" w:themeColor="text1"/>
          <w:sz w:val="24"/>
        </w:rPr>
        <w:t>条　保险。</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第</w:t>
      </w:r>
      <w:r>
        <w:rPr>
          <w:color w:val="000000" w:themeColor="text1"/>
          <w:sz w:val="24"/>
        </w:rPr>
        <w:t>39</w:t>
      </w:r>
      <w:r>
        <w:rPr>
          <w:color w:val="000000" w:themeColor="text1"/>
          <w:sz w:val="24"/>
        </w:rPr>
        <w:t>条　工程停建或缓建。</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第</w:t>
      </w:r>
      <w:r>
        <w:rPr>
          <w:color w:val="000000" w:themeColor="text1"/>
          <w:sz w:val="24"/>
        </w:rPr>
        <w:t>40</w:t>
      </w:r>
      <w:r>
        <w:rPr>
          <w:color w:val="000000" w:themeColor="text1"/>
          <w:sz w:val="24"/>
        </w:rPr>
        <w:t>条　合同生效与终止。</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40.1</w:t>
      </w:r>
      <w:r>
        <w:rPr>
          <w:color w:val="000000" w:themeColor="text1"/>
          <w:sz w:val="24"/>
        </w:rPr>
        <w:t>合同生效日期：</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第</w:t>
      </w:r>
      <w:r>
        <w:rPr>
          <w:color w:val="000000" w:themeColor="text1"/>
          <w:sz w:val="24"/>
        </w:rPr>
        <w:t>41</w:t>
      </w:r>
      <w:r>
        <w:rPr>
          <w:color w:val="000000" w:themeColor="text1"/>
          <w:sz w:val="24"/>
        </w:rPr>
        <w:t>条　合同份数：</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41.1</w:t>
      </w:r>
      <w:r>
        <w:rPr>
          <w:color w:val="000000" w:themeColor="text1"/>
          <w:sz w:val="24"/>
        </w:rPr>
        <w:t>合同副本份数：</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w:t>
      </w:r>
      <w:r>
        <w:rPr>
          <w:color w:val="000000" w:themeColor="text1"/>
          <w:sz w:val="24"/>
        </w:rPr>
        <w:t>41.2</w:t>
      </w:r>
      <w:r>
        <w:rPr>
          <w:color w:val="000000" w:themeColor="text1"/>
          <w:sz w:val="24"/>
        </w:rPr>
        <w:t>合同副本的分送责任：</w:t>
      </w:r>
      <w:r>
        <w:rPr>
          <w:color w:val="000000" w:themeColor="text1"/>
          <w:sz w:val="24"/>
        </w:rPr>
        <w:t xml:space="preserve"> </w:t>
      </w:r>
    </w:p>
    <w:p w:rsidR="00925921" w:rsidRDefault="00BC3467">
      <w:pPr>
        <w:spacing w:line="460" w:lineRule="exact"/>
        <w:ind w:firstLine="480"/>
        <w:rPr>
          <w:color w:val="000000" w:themeColor="text1"/>
          <w:sz w:val="24"/>
        </w:rPr>
      </w:pPr>
      <w:r>
        <w:rPr>
          <w:color w:val="000000" w:themeColor="text1"/>
          <w:sz w:val="24"/>
        </w:rPr>
        <w:t>41.3</w:t>
      </w:r>
      <w:r>
        <w:rPr>
          <w:color w:val="000000" w:themeColor="text1"/>
          <w:sz w:val="24"/>
        </w:rPr>
        <w:t>合同书制定费用：</w:t>
      </w:r>
    </w:p>
    <w:p w:rsidR="00925921" w:rsidRDefault="00925921">
      <w:pPr>
        <w:spacing w:line="460" w:lineRule="exact"/>
        <w:ind w:firstLine="480"/>
        <w:rPr>
          <w:color w:val="000000" w:themeColor="text1"/>
          <w:sz w:val="24"/>
        </w:rPr>
      </w:pPr>
    </w:p>
    <w:p w:rsidR="00925921" w:rsidRDefault="00BC3467">
      <w:pPr>
        <w:spacing w:line="460" w:lineRule="exact"/>
        <w:ind w:firstLine="480"/>
        <w:rPr>
          <w:iCs/>
          <w:color w:val="000000" w:themeColor="text1"/>
          <w:sz w:val="24"/>
        </w:rPr>
      </w:pPr>
      <w:r>
        <w:rPr>
          <w:iCs/>
          <w:color w:val="000000" w:themeColor="text1"/>
          <w:sz w:val="24"/>
        </w:rPr>
        <w:t>合同订立时间：　　　　　　　　　年　　　月　　　日</w:t>
      </w:r>
      <w:r>
        <w:rPr>
          <w:iCs/>
          <w:color w:val="000000" w:themeColor="text1"/>
          <w:sz w:val="24"/>
        </w:rPr>
        <w:t xml:space="preserve"> </w:t>
      </w:r>
    </w:p>
    <w:p w:rsidR="00925921" w:rsidRDefault="00925921">
      <w:pPr>
        <w:spacing w:line="460" w:lineRule="exact"/>
        <w:ind w:firstLine="480"/>
        <w:rPr>
          <w:iCs/>
          <w:color w:val="000000" w:themeColor="text1"/>
          <w:sz w:val="24"/>
        </w:rPr>
      </w:pPr>
    </w:p>
    <w:p w:rsidR="00925921" w:rsidRDefault="00BC3467">
      <w:pPr>
        <w:spacing w:line="460" w:lineRule="exact"/>
        <w:rPr>
          <w:color w:val="000000" w:themeColor="text1"/>
          <w:sz w:val="24"/>
        </w:rPr>
      </w:pPr>
      <w:r>
        <w:rPr>
          <w:color w:val="000000" w:themeColor="text1"/>
          <w:sz w:val="24"/>
        </w:rPr>
        <w:t xml:space="preserve">　　发包方（章）：　　　　　　　　　　　　　　　</w:t>
      </w:r>
      <w:r>
        <w:rPr>
          <w:color w:val="000000" w:themeColor="text1"/>
          <w:sz w:val="24"/>
        </w:rPr>
        <w:t xml:space="preserve"> </w:t>
      </w:r>
      <w:r>
        <w:rPr>
          <w:color w:val="000000" w:themeColor="text1"/>
          <w:sz w:val="24"/>
        </w:rPr>
        <w:t>承包方（章）</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地址：　　　　　　　　　　　　　　　　　　　地址：</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法定代表人：　　　　　　　　　　　　　　　　法定代表人：</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委托代理人：　　　　　　　　　　　　　　　　委托代理人：</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电话：　　　　　　　　　　　　　　　　　　　电话：</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电挂：　　　　　　　　　　　　　　　　　　　电挂：</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开户银行：　　　　　　　　　　　　　　　　　开户银行：</w:t>
      </w:r>
      <w:r>
        <w:rPr>
          <w:color w:val="000000" w:themeColor="text1"/>
          <w:sz w:val="24"/>
        </w:rPr>
        <w:t xml:space="preserve"> </w:t>
      </w:r>
    </w:p>
    <w:p w:rsidR="00925921" w:rsidRDefault="00BC3467">
      <w:pPr>
        <w:spacing w:line="460" w:lineRule="exact"/>
        <w:rPr>
          <w:color w:val="000000" w:themeColor="text1"/>
          <w:sz w:val="24"/>
        </w:rPr>
      </w:pPr>
      <w:r>
        <w:rPr>
          <w:color w:val="000000" w:themeColor="text1"/>
          <w:sz w:val="24"/>
        </w:rPr>
        <w:t xml:space="preserve">　　帐号：　　　　　　　　　　　　　　　　　　　帐号：</w:t>
      </w:r>
      <w:r>
        <w:rPr>
          <w:color w:val="000000" w:themeColor="text1"/>
          <w:sz w:val="24"/>
        </w:rPr>
        <w:t xml:space="preserve"> </w:t>
      </w:r>
    </w:p>
    <w:p w:rsidR="00925921" w:rsidRDefault="00BC3467">
      <w:pPr>
        <w:spacing w:line="460" w:lineRule="exact"/>
        <w:ind w:firstLine="480"/>
        <w:rPr>
          <w:color w:val="000000" w:themeColor="text1"/>
          <w:sz w:val="24"/>
        </w:rPr>
      </w:pPr>
      <w:r>
        <w:rPr>
          <w:color w:val="000000" w:themeColor="text1"/>
          <w:sz w:val="24"/>
        </w:rPr>
        <w:t>邮政编码：　　　　　　　　　　　　　　　　　邮政编码：</w:t>
      </w:r>
      <w:r>
        <w:rPr>
          <w:color w:val="000000" w:themeColor="text1"/>
          <w:sz w:val="24"/>
        </w:rPr>
        <w:t xml:space="preserve"> </w:t>
      </w:r>
    </w:p>
    <w:p w:rsidR="00925921" w:rsidRDefault="00925921">
      <w:pPr>
        <w:spacing w:line="460" w:lineRule="exact"/>
        <w:ind w:firstLine="480"/>
        <w:rPr>
          <w:color w:val="000000" w:themeColor="text1"/>
          <w:sz w:val="24"/>
        </w:rPr>
      </w:pPr>
    </w:p>
    <w:p w:rsidR="00925921" w:rsidRDefault="00925921">
      <w:pPr>
        <w:spacing w:line="460" w:lineRule="exact"/>
        <w:ind w:firstLineChars="1500" w:firstLine="3600"/>
        <w:jc w:val="right"/>
        <w:rPr>
          <w:iCs/>
          <w:color w:val="000000" w:themeColor="text1"/>
          <w:sz w:val="24"/>
        </w:rPr>
      </w:pPr>
    </w:p>
    <w:p w:rsidR="00925921" w:rsidRDefault="00925921">
      <w:pPr>
        <w:spacing w:line="460" w:lineRule="exact"/>
        <w:ind w:firstLineChars="1500" w:firstLine="3600"/>
        <w:jc w:val="right"/>
        <w:rPr>
          <w:iCs/>
          <w:color w:val="000000" w:themeColor="text1"/>
          <w:sz w:val="24"/>
        </w:rPr>
      </w:pPr>
    </w:p>
    <w:p w:rsidR="00925921" w:rsidRDefault="00BC3467">
      <w:pPr>
        <w:spacing w:line="700" w:lineRule="exact"/>
        <w:rPr>
          <w:color w:val="000000" w:themeColor="text1"/>
          <w:sz w:val="24"/>
          <w:szCs w:val="24"/>
        </w:rPr>
      </w:pPr>
      <w:r>
        <w:rPr>
          <w:color w:val="000000" w:themeColor="text1"/>
          <w:sz w:val="24"/>
        </w:rPr>
        <w:t xml:space="preserve">　　　　　　　　　　　　　　　　　　　　</w:t>
      </w:r>
    </w:p>
    <w:p w:rsidR="00925921" w:rsidRDefault="00925921">
      <w:pPr>
        <w:spacing w:line="700" w:lineRule="exact"/>
        <w:rPr>
          <w:color w:val="000000" w:themeColor="text1"/>
          <w:sz w:val="24"/>
          <w:szCs w:val="24"/>
        </w:rPr>
      </w:pPr>
    </w:p>
    <w:p w:rsidR="00925921" w:rsidRDefault="00925921">
      <w:pPr>
        <w:spacing w:line="700" w:lineRule="exact"/>
        <w:rPr>
          <w:color w:val="000000" w:themeColor="text1"/>
          <w:sz w:val="24"/>
          <w:szCs w:val="24"/>
        </w:rPr>
      </w:pPr>
    </w:p>
    <w:p w:rsidR="00925921" w:rsidRDefault="00925921">
      <w:pPr>
        <w:spacing w:line="700" w:lineRule="exact"/>
        <w:rPr>
          <w:color w:val="000000" w:themeColor="text1"/>
          <w:sz w:val="24"/>
          <w:szCs w:val="24"/>
        </w:rPr>
      </w:pPr>
    </w:p>
    <w:p w:rsidR="00925921" w:rsidRDefault="00925921">
      <w:pPr>
        <w:spacing w:line="700" w:lineRule="exact"/>
        <w:rPr>
          <w:color w:val="000000" w:themeColor="text1"/>
          <w:sz w:val="24"/>
          <w:szCs w:val="24"/>
        </w:rPr>
      </w:pPr>
    </w:p>
    <w:p w:rsidR="00925921" w:rsidRDefault="00925921">
      <w:pPr>
        <w:spacing w:line="700" w:lineRule="exact"/>
        <w:rPr>
          <w:color w:val="000000" w:themeColor="text1"/>
          <w:sz w:val="24"/>
          <w:szCs w:val="24"/>
        </w:rPr>
      </w:pPr>
    </w:p>
    <w:p w:rsidR="00925921" w:rsidRDefault="00BC3467">
      <w:pPr>
        <w:widowControl/>
        <w:jc w:val="left"/>
        <w:rPr>
          <w:color w:val="000000" w:themeColor="text1"/>
          <w:sz w:val="24"/>
          <w:szCs w:val="24"/>
        </w:rPr>
      </w:pPr>
      <w:r>
        <w:rPr>
          <w:color w:val="000000" w:themeColor="text1"/>
          <w:sz w:val="24"/>
          <w:szCs w:val="24"/>
        </w:rPr>
        <w:br w:type="page"/>
      </w:r>
    </w:p>
    <w:p w:rsidR="00925921" w:rsidRDefault="00925921">
      <w:pPr>
        <w:jc w:val="center"/>
        <w:rPr>
          <w:color w:val="000000" w:themeColor="text1"/>
          <w:sz w:val="24"/>
          <w:szCs w:val="24"/>
        </w:rPr>
      </w:pPr>
    </w:p>
    <w:p w:rsidR="00925921" w:rsidRDefault="00925921">
      <w:pPr>
        <w:jc w:val="center"/>
        <w:rPr>
          <w:color w:val="000000" w:themeColor="text1"/>
          <w:sz w:val="24"/>
          <w:szCs w:val="24"/>
        </w:rPr>
      </w:pPr>
    </w:p>
    <w:p w:rsidR="00925921" w:rsidRDefault="00BC3467">
      <w:pPr>
        <w:jc w:val="center"/>
        <w:rPr>
          <w:b/>
          <w:bCs/>
          <w:color w:val="000000" w:themeColor="text1"/>
          <w:sz w:val="24"/>
          <w:szCs w:val="24"/>
        </w:rPr>
      </w:pPr>
      <w:r>
        <w:rPr>
          <w:b/>
          <w:bCs/>
          <w:color w:val="000000" w:themeColor="text1"/>
          <w:sz w:val="24"/>
          <w:szCs w:val="24"/>
        </w:rPr>
        <w:t>合同特殊条款</w:t>
      </w:r>
    </w:p>
    <w:p w:rsidR="00925921" w:rsidRDefault="00925921">
      <w:pPr>
        <w:tabs>
          <w:tab w:val="left" w:pos="360"/>
        </w:tabs>
        <w:spacing w:line="520" w:lineRule="exact"/>
        <w:ind w:firstLineChars="171" w:firstLine="410"/>
        <w:rPr>
          <w:color w:val="000000" w:themeColor="text1"/>
          <w:sz w:val="24"/>
          <w:szCs w:val="24"/>
        </w:rPr>
      </w:pPr>
    </w:p>
    <w:p w:rsidR="00925921" w:rsidRDefault="00BC3467">
      <w:pPr>
        <w:tabs>
          <w:tab w:val="left" w:pos="360"/>
        </w:tabs>
        <w:spacing w:line="520" w:lineRule="exact"/>
        <w:ind w:firstLineChars="171" w:firstLine="410"/>
        <w:rPr>
          <w:color w:val="000000" w:themeColor="text1"/>
          <w:sz w:val="24"/>
          <w:szCs w:val="24"/>
        </w:rPr>
      </w:pPr>
      <w:r>
        <w:rPr>
          <w:color w:val="000000" w:themeColor="text1"/>
          <w:sz w:val="24"/>
          <w:szCs w:val="24"/>
        </w:rPr>
        <w:t>合同特殊条款是合同一般条款的补充和修改。如果两者之间有抵触，应以特殊条款为准。</w:t>
      </w:r>
    </w:p>
    <w:p w:rsidR="00925921" w:rsidRDefault="00BC3467">
      <w:pPr>
        <w:tabs>
          <w:tab w:val="left" w:pos="360"/>
        </w:tabs>
        <w:spacing w:line="520" w:lineRule="exact"/>
        <w:ind w:firstLineChars="171" w:firstLine="410"/>
        <w:rPr>
          <w:color w:val="000000" w:themeColor="text1"/>
          <w:sz w:val="24"/>
          <w:szCs w:val="24"/>
        </w:rPr>
      </w:pPr>
      <w:r>
        <w:rPr>
          <w:color w:val="000000" w:themeColor="text1"/>
          <w:sz w:val="24"/>
          <w:szCs w:val="24"/>
        </w:rPr>
        <w:t>合同特殊条款由甲、乙双方根据采购项目的具体情况协商拟订。</w:t>
      </w:r>
    </w:p>
    <w:p w:rsidR="00925921" w:rsidRDefault="00925921">
      <w:pPr>
        <w:tabs>
          <w:tab w:val="left" w:pos="360"/>
        </w:tabs>
        <w:spacing w:line="520" w:lineRule="exact"/>
        <w:ind w:firstLineChars="171" w:firstLine="410"/>
        <w:rPr>
          <w:color w:val="000000" w:themeColor="text1"/>
          <w:sz w:val="24"/>
          <w:szCs w:val="24"/>
        </w:rPr>
      </w:pPr>
    </w:p>
    <w:p w:rsidR="00925921" w:rsidRDefault="00925921">
      <w:pPr>
        <w:tabs>
          <w:tab w:val="left" w:pos="360"/>
        </w:tabs>
        <w:spacing w:line="520" w:lineRule="exact"/>
        <w:ind w:firstLineChars="171" w:firstLine="410"/>
        <w:rPr>
          <w:color w:val="000000" w:themeColor="text1"/>
          <w:sz w:val="24"/>
          <w:szCs w:val="24"/>
        </w:rPr>
        <w:sectPr w:rsidR="00925921">
          <w:headerReference w:type="default" r:id="rId15"/>
          <w:pgSz w:w="11906" w:h="16838"/>
          <w:pgMar w:top="1440" w:right="1800" w:bottom="1440" w:left="1800" w:header="851" w:footer="992" w:gutter="0"/>
          <w:cols w:space="720"/>
          <w:docGrid w:type="lines" w:linePitch="312"/>
        </w:sectPr>
      </w:pPr>
    </w:p>
    <w:p w:rsidR="00925921" w:rsidRDefault="00BC3467">
      <w:pPr>
        <w:pStyle w:val="3"/>
        <w:jc w:val="center"/>
        <w:rPr>
          <w:color w:val="000000" w:themeColor="text1"/>
        </w:rPr>
      </w:pPr>
      <w:bookmarkStart w:id="6" w:name="_Toc411426753"/>
      <w:r>
        <w:rPr>
          <w:color w:val="000000" w:themeColor="text1"/>
        </w:rPr>
        <w:t>第五部分</w:t>
      </w:r>
      <w:r>
        <w:rPr>
          <w:color w:val="000000" w:themeColor="text1"/>
        </w:rPr>
        <w:t xml:space="preserve">  </w:t>
      </w:r>
      <w:r>
        <w:rPr>
          <w:color w:val="000000" w:themeColor="text1"/>
        </w:rPr>
        <w:t>响应文件格式</w:t>
      </w:r>
      <w:bookmarkEnd w:id="6"/>
    </w:p>
    <w:p w:rsidR="00925921" w:rsidRDefault="00925921">
      <w:pPr>
        <w:autoSpaceDE w:val="0"/>
        <w:autoSpaceDN w:val="0"/>
        <w:adjustRightInd w:val="0"/>
        <w:spacing w:line="520" w:lineRule="exact"/>
        <w:rPr>
          <w:b/>
          <w:color w:val="000000" w:themeColor="text1"/>
          <w:kern w:val="0"/>
          <w:sz w:val="24"/>
        </w:rPr>
      </w:pPr>
    </w:p>
    <w:p w:rsidR="00925921" w:rsidRDefault="00925921">
      <w:pPr>
        <w:autoSpaceDE w:val="0"/>
        <w:autoSpaceDN w:val="0"/>
        <w:adjustRightInd w:val="0"/>
        <w:spacing w:line="520" w:lineRule="exact"/>
        <w:rPr>
          <w:b/>
          <w:color w:val="000000" w:themeColor="text1"/>
          <w:kern w:val="0"/>
          <w:sz w:val="24"/>
        </w:rPr>
      </w:pPr>
    </w:p>
    <w:p w:rsidR="00925921" w:rsidRDefault="00BC3467">
      <w:pPr>
        <w:autoSpaceDE w:val="0"/>
        <w:autoSpaceDN w:val="0"/>
        <w:adjustRightInd w:val="0"/>
        <w:jc w:val="center"/>
        <w:rPr>
          <w:rFonts w:eastAsia="华文行楷"/>
          <w:color w:val="000000" w:themeColor="text1"/>
          <w:kern w:val="0"/>
          <w:sz w:val="144"/>
          <w:szCs w:val="144"/>
        </w:rPr>
      </w:pPr>
      <w:r>
        <w:rPr>
          <w:rFonts w:eastAsia="方正行楷简体"/>
          <w:color w:val="000000" w:themeColor="text1"/>
          <w:sz w:val="160"/>
          <w:szCs w:val="84"/>
        </w:rPr>
        <w:t>响</w:t>
      </w:r>
      <w:r>
        <w:rPr>
          <w:rFonts w:eastAsia="方正行楷简体"/>
          <w:color w:val="000000" w:themeColor="text1"/>
          <w:sz w:val="160"/>
          <w:szCs w:val="84"/>
        </w:rPr>
        <w:t xml:space="preserve"> </w:t>
      </w:r>
      <w:r>
        <w:rPr>
          <w:rFonts w:eastAsia="方正行楷简体"/>
          <w:color w:val="000000" w:themeColor="text1"/>
          <w:sz w:val="160"/>
          <w:szCs w:val="84"/>
        </w:rPr>
        <w:t>应</w:t>
      </w:r>
      <w:r>
        <w:rPr>
          <w:rFonts w:eastAsia="方正行楷简体"/>
          <w:color w:val="000000" w:themeColor="text1"/>
          <w:sz w:val="84"/>
          <w:szCs w:val="84"/>
        </w:rPr>
        <w:t xml:space="preserve"> </w:t>
      </w:r>
      <w:r>
        <w:rPr>
          <w:rFonts w:eastAsia="方正行楷简体"/>
          <w:color w:val="000000" w:themeColor="text1"/>
          <w:sz w:val="160"/>
          <w:szCs w:val="84"/>
        </w:rPr>
        <w:t>文</w:t>
      </w:r>
      <w:r>
        <w:rPr>
          <w:rFonts w:eastAsia="方正行楷简体"/>
          <w:color w:val="000000" w:themeColor="text1"/>
          <w:sz w:val="84"/>
          <w:szCs w:val="84"/>
        </w:rPr>
        <w:t xml:space="preserve"> </w:t>
      </w:r>
      <w:r>
        <w:rPr>
          <w:rFonts w:eastAsia="方正行楷简体"/>
          <w:color w:val="000000" w:themeColor="text1"/>
          <w:sz w:val="160"/>
          <w:szCs w:val="84"/>
        </w:rPr>
        <w:t>件</w:t>
      </w:r>
    </w:p>
    <w:p w:rsidR="00925921" w:rsidRDefault="00BC3467">
      <w:pPr>
        <w:autoSpaceDE w:val="0"/>
        <w:autoSpaceDN w:val="0"/>
        <w:adjustRightInd w:val="0"/>
        <w:spacing w:line="520" w:lineRule="exact"/>
        <w:jc w:val="center"/>
        <w:rPr>
          <w:rFonts w:eastAsia="楷体_GB2312"/>
          <w:b/>
          <w:color w:val="000000" w:themeColor="text1"/>
          <w:kern w:val="0"/>
          <w:sz w:val="36"/>
          <w:szCs w:val="36"/>
        </w:rPr>
      </w:pPr>
      <w:r>
        <w:rPr>
          <w:rFonts w:eastAsia="楷体_GB2312"/>
          <w:b/>
          <w:color w:val="000000" w:themeColor="text1"/>
          <w:kern w:val="0"/>
          <w:sz w:val="36"/>
          <w:szCs w:val="36"/>
        </w:rPr>
        <w:t>（</w:t>
      </w:r>
      <w:r>
        <w:rPr>
          <w:rFonts w:eastAsia="楷体_GB2312"/>
          <w:b/>
          <w:color w:val="000000" w:themeColor="text1"/>
          <w:kern w:val="0"/>
          <w:sz w:val="36"/>
          <w:szCs w:val="36"/>
        </w:rPr>
        <w:t xml:space="preserve"> </w:t>
      </w:r>
      <w:r>
        <w:rPr>
          <w:rFonts w:eastAsia="楷体_GB2312"/>
          <w:b/>
          <w:color w:val="000000" w:themeColor="text1"/>
          <w:kern w:val="0"/>
          <w:sz w:val="36"/>
          <w:szCs w:val="36"/>
        </w:rPr>
        <w:t>加盖电子签章</w:t>
      </w:r>
      <w:r>
        <w:rPr>
          <w:rFonts w:eastAsia="楷体_GB2312"/>
          <w:b/>
          <w:color w:val="000000" w:themeColor="text1"/>
          <w:kern w:val="0"/>
          <w:sz w:val="36"/>
          <w:szCs w:val="36"/>
        </w:rPr>
        <w:t xml:space="preserve"> </w:t>
      </w:r>
      <w:r>
        <w:rPr>
          <w:rFonts w:eastAsia="楷体_GB2312"/>
          <w:b/>
          <w:color w:val="000000" w:themeColor="text1"/>
          <w:kern w:val="0"/>
          <w:sz w:val="36"/>
          <w:szCs w:val="36"/>
        </w:rPr>
        <w:t>）</w:t>
      </w:r>
    </w:p>
    <w:p w:rsidR="00925921" w:rsidRDefault="00925921">
      <w:pPr>
        <w:autoSpaceDE w:val="0"/>
        <w:autoSpaceDN w:val="0"/>
        <w:adjustRightInd w:val="0"/>
        <w:spacing w:line="520" w:lineRule="exact"/>
        <w:rPr>
          <w:b/>
          <w:color w:val="000000" w:themeColor="text1"/>
          <w:kern w:val="0"/>
          <w:sz w:val="24"/>
        </w:rPr>
      </w:pPr>
    </w:p>
    <w:p w:rsidR="00925921" w:rsidRDefault="00BC3467">
      <w:pPr>
        <w:autoSpaceDE w:val="0"/>
        <w:autoSpaceDN w:val="0"/>
        <w:adjustRightInd w:val="0"/>
        <w:spacing w:line="520" w:lineRule="exact"/>
        <w:jc w:val="center"/>
        <w:rPr>
          <w:b/>
          <w:color w:val="000000" w:themeColor="text1"/>
          <w:kern w:val="0"/>
          <w:sz w:val="24"/>
        </w:rPr>
      </w:pPr>
      <w:r>
        <w:rPr>
          <w:b/>
          <w:color w:val="000000" w:themeColor="text1"/>
          <w:kern w:val="0"/>
          <w:sz w:val="24"/>
        </w:rPr>
        <w:t>第一阶段响应文件</w:t>
      </w:r>
    </w:p>
    <w:p w:rsidR="00925921" w:rsidRDefault="00925921">
      <w:pPr>
        <w:autoSpaceDE w:val="0"/>
        <w:autoSpaceDN w:val="0"/>
        <w:adjustRightInd w:val="0"/>
        <w:spacing w:line="520" w:lineRule="exact"/>
        <w:rPr>
          <w:b/>
          <w:color w:val="000000" w:themeColor="text1"/>
          <w:kern w:val="0"/>
          <w:sz w:val="24"/>
        </w:rPr>
      </w:pPr>
    </w:p>
    <w:p w:rsidR="00925921" w:rsidRDefault="00BC3467">
      <w:pPr>
        <w:spacing w:beforeLines="30" w:before="93" w:afterLines="70" w:after="218" w:line="540" w:lineRule="exact"/>
        <w:ind w:leftChars="300" w:left="630"/>
        <w:rPr>
          <w:rFonts w:eastAsia="方正楷体简体"/>
          <w:b/>
          <w:color w:val="000000" w:themeColor="text1"/>
          <w:sz w:val="34"/>
          <w:szCs w:val="34"/>
        </w:rPr>
      </w:pPr>
      <w:r>
        <w:rPr>
          <w:rFonts w:eastAsia="方正楷体简体"/>
          <w:b/>
          <w:color w:val="000000" w:themeColor="text1"/>
          <w:sz w:val="34"/>
          <w:szCs w:val="34"/>
        </w:rPr>
        <w:t>项</w:t>
      </w:r>
      <w:r>
        <w:rPr>
          <w:rFonts w:eastAsia="方正楷体简体"/>
          <w:b/>
          <w:color w:val="000000" w:themeColor="text1"/>
          <w:sz w:val="34"/>
          <w:szCs w:val="34"/>
        </w:rPr>
        <w:t xml:space="preserve"> </w:t>
      </w:r>
      <w:r>
        <w:rPr>
          <w:rFonts w:eastAsia="方正楷体简体"/>
          <w:b/>
          <w:color w:val="000000" w:themeColor="text1"/>
          <w:sz w:val="34"/>
          <w:szCs w:val="34"/>
        </w:rPr>
        <w:t>目</w:t>
      </w:r>
      <w:r>
        <w:rPr>
          <w:rFonts w:eastAsia="方正楷体简体"/>
          <w:b/>
          <w:color w:val="000000" w:themeColor="text1"/>
          <w:sz w:val="34"/>
          <w:szCs w:val="34"/>
        </w:rPr>
        <w:t xml:space="preserve"> </w:t>
      </w:r>
      <w:r>
        <w:rPr>
          <w:rFonts w:eastAsia="方正楷体简体"/>
          <w:b/>
          <w:color w:val="000000" w:themeColor="text1"/>
          <w:sz w:val="34"/>
          <w:szCs w:val="34"/>
        </w:rPr>
        <w:t>编</w:t>
      </w:r>
      <w:r>
        <w:rPr>
          <w:rFonts w:eastAsia="方正楷体简体"/>
          <w:b/>
          <w:color w:val="000000" w:themeColor="text1"/>
          <w:sz w:val="34"/>
          <w:szCs w:val="34"/>
        </w:rPr>
        <w:t xml:space="preserve"> </w:t>
      </w:r>
      <w:r>
        <w:rPr>
          <w:rFonts w:eastAsia="方正楷体简体"/>
          <w:b/>
          <w:color w:val="000000" w:themeColor="text1"/>
          <w:sz w:val="34"/>
          <w:szCs w:val="34"/>
        </w:rPr>
        <w:t>号：</w:t>
      </w:r>
    </w:p>
    <w:p w:rsidR="00925921" w:rsidRDefault="00BC3467">
      <w:pPr>
        <w:spacing w:beforeLines="30" w:before="93" w:afterLines="70" w:after="218" w:line="540" w:lineRule="exact"/>
        <w:ind w:leftChars="300" w:left="630"/>
        <w:rPr>
          <w:rFonts w:eastAsia="方正楷体简体"/>
          <w:b/>
          <w:color w:val="000000" w:themeColor="text1"/>
          <w:sz w:val="34"/>
          <w:szCs w:val="34"/>
        </w:rPr>
      </w:pPr>
      <w:r>
        <w:rPr>
          <w:rFonts w:eastAsia="方正楷体简体"/>
          <w:b/>
          <w:color w:val="000000" w:themeColor="text1"/>
          <w:sz w:val="34"/>
          <w:szCs w:val="34"/>
        </w:rPr>
        <w:t>项</w:t>
      </w:r>
      <w:r>
        <w:rPr>
          <w:rFonts w:eastAsia="方正楷体简体"/>
          <w:b/>
          <w:color w:val="000000" w:themeColor="text1"/>
          <w:sz w:val="34"/>
          <w:szCs w:val="34"/>
        </w:rPr>
        <w:t xml:space="preserve"> </w:t>
      </w:r>
      <w:r>
        <w:rPr>
          <w:rFonts w:eastAsia="方正楷体简体"/>
          <w:b/>
          <w:color w:val="000000" w:themeColor="text1"/>
          <w:sz w:val="34"/>
          <w:szCs w:val="34"/>
        </w:rPr>
        <w:t>目</w:t>
      </w:r>
      <w:r>
        <w:rPr>
          <w:rFonts w:eastAsia="方正楷体简体"/>
          <w:b/>
          <w:color w:val="000000" w:themeColor="text1"/>
          <w:sz w:val="34"/>
          <w:szCs w:val="34"/>
        </w:rPr>
        <w:t xml:space="preserve"> </w:t>
      </w:r>
      <w:r>
        <w:rPr>
          <w:rFonts w:eastAsia="方正楷体简体"/>
          <w:b/>
          <w:color w:val="000000" w:themeColor="text1"/>
          <w:sz w:val="34"/>
          <w:szCs w:val="34"/>
        </w:rPr>
        <w:t>名</w:t>
      </w:r>
      <w:r>
        <w:rPr>
          <w:rFonts w:eastAsia="方正楷体简体"/>
          <w:b/>
          <w:color w:val="000000" w:themeColor="text1"/>
          <w:sz w:val="34"/>
          <w:szCs w:val="34"/>
        </w:rPr>
        <w:t xml:space="preserve"> </w:t>
      </w:r>
      <w:r>
        <w:rPr>
          <w:rFonts w:eastAsia="方正楷体简体"/>
          <w:b/>
          <w:color w:val="000000" w:themeColor="text1"/>
          <w:sz w:val="34"/>
          <w:szCs w:val="34"/>
        </w:rPr>
        <w:t>称：</w:t>
      </w:r>
    </w:p>
    <w:p w:rsidR="00925921" w:rsidRDefault="00BC3467">
      <w:pPr>
        <w:spacing w:beforeLines="30" w:before="93" w:afterLines="70" w:after="218" w:line="540" w:lineRule="exact"/>
        <w:ind w:leftChars="300" w:left="630"/>
        <w:rPr>
          <w:rFonts w:eastAsia="方正楷体简体"/>
          <w:b/>
          <w:color w:val="000000" w:themeColor="text1"/>
          <w:sz w:val="34"/>
          <w:szCs w:val="34"/>
        </w:rPr>
      </w:pPr>
      <w:r>
        <w:rPr>
          <w:rFonts w:eastAsia="方正楷体简体"/>
          <w:b/>
          <w:color w:val="000000" w:themeColor="text1"/>
          <w:sz w:val="34"/>
          <w:szCs w:val="34"/>
        </w:rPr>
        <w:t>所</w:t>
      </w:r>
      <w:r>
        <w:rPr>
          <w:rFonts w:eastAsia="方正楷体简体"/>
          <w:b/>
          <w:color w:val="000000" w:themeColor="text1"/>
          <w:sz w:val="34"/>
          <w:szCs w:val="34"/>
        </w:rPr>
        <w:t xml:space="preserve"> </w:t>
      </w:r>
      <w:r>
        <w:rPr>
          <w:rFonts w:eastAsia="方正楷体简体"/>
          <w:b/>
          <w:color w:val="000000" w:themeColor="text1"/>
          <w:sz w:val="34"/>
          <w:szCs w:val="34"/>
        </w:rPr>
        <w:t>投</w:t>
      </w:r>
      <w:r>
        <w:rPr>
          <w:rFonts w:eastAsia="方正楷体简体"/>
          <w:b/>
          <w:color w:val="000000" w:themeColor="text1"/>
          <w:sz w:val="34"/>
          <w:szCs w:val="34"/>
        </w:rPr>
        <w:t xml:space="preserve"> </w:t>
      </w:r>
      <w:r>
        <w:rPr>
          <w:rFonts w:eastAsia="方正楷体简体"/>
          <w:b/>
          <w:color w:val="000000" w:themeColor="text1"/>
          <w:sz w:val="34"/>
          <w:szCs w:val="34"/>
        </w:rPr>
        <w:t>包</w:t>
      </w:r>
      <w:r>
        <w:rPr>
          <w:rFonts w:eastAsia="方正楷体简体"/>
          <w:b/>
          <w:color w:val="000000" w:themeColor="text1"/>
          <w:sz w:val="34"/>
          <w:szCs w:val="34"/>
        </w:rPr>
        <w:t xml:space="preserve"> </w:t>
      </w:r>
      <w:r>
        <w:rPr>
          <w:rFonts w:eastAsia="方正楷体简体"/>
          <w:b/>
          <w:color w:val="000000" w:themeColor="text1"/>
          <w:sz w:val="34"/>
          <w:szCs w:val="34"/>
        </w:rPr>
        <w:t>号：</w:t>
      </w:r>
    </w:p>
    <w:p w:rsidR="00925921" w:rsidRDefault="00BC3467">
      <w:pPr>
        <w:spacing w:beforeLines="30" w:before="93" w:afterLines="70" w:after="218" w:line="540" w:lineRule="exact"/>
        <w:ind w:leftChars="300" w:left="630"/>
        <w:rPr>
          <w:rFonts w:eastAsia="方正楷体简体"/>
          <w:b/>
          <w:color w:val="000000" w:themeColor="text1"/>
          <w:sz w:val="34"/>
          <w:szCs w:val="34"/>
        </w:rPr>
      </w:pPr>
      <w:r>
        <w:rPr>
          <w:rFonts w:eastAsia="方正楷体简体"/>
          <w:b/>
          <w:color w:val="000000" w:themeColor="text1"/>
          <w:sz w:val="34"/>
          <w:szCs w:val="34"/>
        </w:rPr>
        <w:t>供应商名称：</w:t>
      </w:r>
    </w:p>
    <w:p w:rsidR="00925921" w:rsidRDefault="00BC3467">
      <w:pPr>
        <w:spacing w:beforeLines="30" w:before="93" w:afterLines="70" w:after="218" w:line="540" w:lineRule="exact"/>
        <w:ind w:leftChars="300" w:left="630"/>
        <w:rPr>
          <w:rFonts w:eastAsia="方正楷体简体"/>
          <w:b/>
          <w:color w:val="000000" w:themeColor="text1"/>
          <w:sz w:val="34"/>
          <w:szCs w:val="34"/>
        </w:rPr>
      </w:pPr>
      <w:r>
        <w:rPr>
          <w:rFonts w:eastAsia="方正楷体简体"/>
          <w:b/>
          <w:color w:val="000000" w:themeColor="text1"/>
          <w:sz w:val="34"/>
          <w:szCs w:val="34"/>
        </w:rPr>
        <w:t>法定代表人姓名：</w:t>
      </w:r>
    </w:p>
    <w:p w:rsidR="00925921" w:rsidRDefault="00BC3467">
      <w:pPr>
        <w:spacing w:beforeLines="30" w:before="93" w:afterLines="70" w:after="218" w:line="540" w:lineRule="exact"/>
        <w:ind w:leftChars="300" w:left="630"/>
        <w:rPr>
          <w:rFonts w:eastAsia="方正楷体简体"/>
          <w:b/>
          <w:color w:val="000000" w:themeColor="text1"/>
          <w:sz w:val="34"/>
          <w:szCs w:val="34"/>
        </w:rPr>
      </w:pPr>
      <w:r>
        <w:rPr>
          <w:rFonts w:eastAsia="方正楷体简体"/>
          <w:b/>
          <w:color w:val="000000" w:themeColor="text1"/>
          <w:sz w:val="34"/>
          <w:szCs w:val="34"/>
        </w:rPr>
        <w:t>投标代表人姓名：</w:t>
      </w:r>
    </w:p>
    <w:p w:rsidR="00925921" w:rsidRDefault="00925921">
      <w:pPr>
        <w:spacing w:beforeLines="30" w:before="93" w:afterLines="70" w:after="218" w:line="540" w:lineRule="exact"/>
        <w:ind w:leftChars="300" w:left="630"/>
        <w:rPr>
          <w:rFonts w:eastAsia="方正楷体简体"/>
          <w:b/>
          <w:color w:val="000000" w:themeColor="text1"/>
          <w:sz w:val="34"/>
          <w:szCs w:val="34"/>
        </w:rPr>
      </w:pPr>
    </w:p>
    <w:p w:rsidR="00925921" w:rsidRDefault="00925921">
      <w:pPr>
        <w:spacing w:beforeLines="30" w:before="93" w:afterLines="70" w:after="218" w:line="540" w:lineRule="exact"/>
        <w:ind w:leftChars="300" w:left="630"/>
        <w:rPr>
          <w:rFonts w:eastAsia="方正楷体简体"/>
          <w:b/>
          <w:color w:val="000000" w:themeColor="text1"/>
          <w:sz w:val="34"/>
          <w:szCs w:val="34"/>
        </w:rPr>
      </w:pPr>
    </w:p>
    <w:p w:rsidR="00925921" w:rsidRDefault="00BC3467">
      <w:pPr>
        <w:spacing w:beforeLines="30" w:before="93" w:afterLines="70" w:after="218" w:line="540" w:lineRule="exact"/>
        <w:ind w:leftChars="300" w:left="630"/>
        <w:rPr>
          <w:rFonts w:eastAsia="方正楷体简体"/>
          <w:b/>
          <w:color w:val="000000" w:themeColor="text1"/>
          <w:sz w:val="34"/>
          <w:szCs w:val="34"/>
        </w:rPr>
      </w:pPr>
      <w:r>
        <w:rPr>
          <w:rFonts w:eastAsia="方正楷体简体"/>
          <w:b/>
          <w:color w:val="000000" w:themeColor="text1"/>
          <w:sz w:val="34"/>
          <w:szCs w:val="34"/>
        </w:rPr>
        <w:t>递交日期：</w:t>
      </w:r>
    </w:p>
    <w:p w:rsidR="00925921" w:rsidRDefault="00BC3467">
      <w:pPr>
        <w:autoSpaceDN w:val="0"/>
        <w:spacing w:line="360" w:lineRule="auto"/>
        <w:jc w:val="center"/>
        <w:rPr>
          <w:b/>
          <w:bCs/>
          <w:color w:val="000000" w:themeColor="text1"/>
          <w:sz w:val="24"/>
        </w:rPr>
      </w:pPr>
      <w:r>
        <w:rPr>
          <w:b/>
          <w:color w:val="000000" w:themeColor="text1"/>
          <w:sz w:val="24"/>
        </w:rPr>
        <w:br w:type="page"/>
      </w:r>
      <w:r>
        <w:rPr>
          <w:b/>
          <w:color w:val="000000" w:themeColor="text1"/>
          <w:sz w:val="24"/>
        </w:rPr>
        <w:t>第一阶段</w:t>
      </w:r>
      <w:r>
        <w:rPr>
          <w:b/>
          <w:bCs/>
          <w:color w:val="000000" w:themeColor="text1"/>
          <w:sz w:val="24"/>
        </w:rPr>
        <w:t>响应文件总目录</w:t>
      </w:r>
    </w:p>
    <w:p w:rsidR="00925921" w:rsidRDefault="00925921">
      <w:pPr>
        <w:autoSpaceDN w:val="0"/>
        <w:spacing w:line="360" w:lineRule="auto"/>
        <w:jc w:val="center"/>
        <w:rPr>
          <w:b/>
          <w:bCs/>
          <w:color w:val="000000" w:themeColor="text1"/>
          <w:sz w:val="24"/>
        </w:rPr>
      </w:pPr>
    </w:p>
    <w:p w:rsidR="00925921" w:rsidRDefault="00BC3467">
      <w:pPr>
        <w:autoSpaceDN w:val="0"/>
        <w:spacing w:line="360" w:lineRule="auto"/>
        <w:jc w:val="center"/>
        <w:rPr>
          <w:b/>
          <w:bCs/>
          <w:color w:val="000000" w:themeColor="text1"/>
          <w:sz w:val="24"/>
        </w:rPr>
      </w:pPr>
      <w:r>
        <w:rPr>
          <w:b/>
          <w:bCs/>
          <w:color w:val="000000" w:themeColor="text1"/>
          <w:sz w:val="24"/>
        </w:rPr>
        <w:t>（投标人自行编制）</w:t>
      </w:r>
    </w:p>
    <w:p w:rsidR="00925921" w:rsidRDefault="00BC3467">
      <w:pPr>
        <w:widowControl/>
        <w:spacing w:line="360" w:lineRule="auto"/>
        <w:jc w:val="center"/>
        <w:rPr>
          <w:b/>
          <w:color w:val="000000" w:themeColor="text1"/>
          <w:sz w:val="24"/>
        </w:rPr>
      </w:pPr>
      <w:r>
        <w:rPr>
          <w:b/>
          <w:color w:val="000000" w:themeColor="text1"/>
          <w:sz w:val="24"/>
        </w:rPr>
        <w:br w:type="page"/>
      </w:r>
      <w:r>
        <w:rPr>
          <w:b/>
          <w:color w:val="000000" w:themeColor="text1"/>
          <w:sz w:val="24"/>
        </w:rPr>
        <w:t>评分因素及评标标准页码检索</w:t>
      </w:r>
    </w:p>
    <w:p w:rsidR="00925921" w:rsidRDefault="00925921">
      <w:pPr>
        <w:widowControl/>
        <w:spacing w:line="360" w:lineRule="auto"/>
        <w:jc w:val="center"/>
        <w:rPr>
          <w:b/>
          <w:color w:val="000000" w:themeColor="text1"/>
          <w:sz w:val="24"/>
        </w:rPr>
      </w:pPr>
    </w:p>
    <w:p w:rsidR="00925921" w:rsidRDefault="00BC3467">
      <w:pPr>
        <w:widowControl/>
        <w:spacing w:line="360" w:lineRule="auto"/>
        <w:jc w:val="center"/>
        <w:rPr>
          <w:b/>
          <w:bCs/>
          <w:color w:val="000000" w:themeColor="text1"/>
          <w:sz w:val="24"/>
        </w:rPr>
      </w:pPr>
      <w:r>
        <w:rPr>
          <w:b/>
          <w:bCs/>
          <w:color w:val="000000" w:themeColor="text1"/>
          <w:sz w:val="24"/>
        </w:rPr>
        <w:t>（投标人按磋商文件</w:t>
      </w:r>
      <w:r>
        <w:rPr>
          <w:b/>
          <w:bCs/>
          <w:color w:val="000000" w:themeColor="text1"/>
          <w:sz w:val="24"/>
        </w:rPr>
        <w:t>“</w:t>
      </w:r>
      <w:r>
        <w:rPr>
          <w:b/>
          <w:bCs/>
          <w:color w:val="000000" w:themeColor="text1"/>
          <w:sz w:val="24"/>
        </w:rPr>
        <w:t>评分因素及评标标准</w:t>
      </w:r>
      <w:r>
        <w:rPr>
          <w:b/>
          <w:bCs/>
          <w:color w:val="000000" w:themeColor="text1"/>
          <w:sz w:val="24"/>
        </w:rPr>
        <w:t>”</w:t>
      </w:r>
      <w:r>
        <w:rPr>
          <w:b/>
          <w:bCs/>
          <w:color w:val="000000" w:themeColor="text1"/>
          <w:sz w:val="24"/>
        </w:rPr>
        <w:t>中除涉及价格的评分项外的每个评分项逐项列明页码）</w:t>
      </w:r>
    </w:p>
    <w:p w:rsidR="00925921" w:rsidRDefault="00BC3467">
      <w:pPr>
        <w:spacing w:line="460" w:lineRule="exact"/>
        <w:jc w:val="left"/>
        <w:rPr>
          <w:b/>
          <w:color w:val="000000" w:themeColor="text1"/>
          <w:sz w:val="24"/>
        </w:rPr>
      </w:pPr>
      <w:r>
        <w:rPr>
          <w:b/>
          <w:color w:val="000000" w:themeColor="text1"/>
          <w:sz w:val="24"/>
        </w:rPr>
        <w:br w:type="page"/>
      </w:r>
      <w:r>
        <w:rPr>
          <w:b/>
          <w:color w:val="000000" w:themeColor="text1"/>
          <w:sz w:val="24"/>
        </w:rPr>
        <w:t>附件</w:t>
      </w:r>
      <w:r>
        <w:rPr>
          <w:b/>
          <w:color w:val="000000" w:themeColor="text1"/>
          <w:sz w:val="24"/>
        </w:rPr>
        <w:t>1</w:t>
      </w:r>
    </w:p>
    <w:p w:rsidR="00925921" w:rsidRDefault="00BC3467">
      <w:pPr>
        <w:tabs>
          <w:tab w:val="left" w:pos="360"/>
        </w:tabs>
        <w:spacing w:line="560" w:lineRule="exact"/>
        <w:jc w:val="center"/>
        <w:rPr>
          <w:b/>
          <w:color w:val="000000" w:themeColor="text1"/>
          <w:sz w:val="24"/>
        </w:rPr>
      </w:pPr>
      <w:r>
        <w:rPr>
          <w:b/>
          <w:color w:val="000000" w:themeColor="text1"/>
          <w:sz w:val="24"/>
        </w:rPr>
        <w:t>响应书</w:t>
      </w:r>
    </w:p>
    <w:p w:rsidR="00925921" w:rsidRDefault="00925921">
      <w:pPr>
        <w:tabs>
          <w:tab w:val="left" w:pos="360"/>
        </w:tabs>
        <w:spacing w:line="560" w:lineRule="exact"/>
        <w:jc w:val="center"/>
        <w:rPr>
          <w:b/>
          <w:color w:val="000000" w:themeColor="text1"/>
          <w:sz w:val="24"/>
        </w:rPr>
      </w:pPr>
    </w:p>
    <w:p w:rsidR="00925921" w:rsidRDefault="00BC3467">
      <w:pPr>
        <w:autoSpaceDE w:val="0"/>
        <w:autoSpaceDN w:val="0"/>
        <w:adjustRightInd w:val="0"/>
        <w:spacing w:line="520" w:lineRule="exact"/>
        <w:jc w:val="left"/>
        <w:rPr>
          <w:color w:val="000000" w:themeColor="text1"/>
          <w:kern w:val="0"/>
          <w:sz w:val="24"/>
        </w:rPr>
      </w:pPr>
      <w:r>
        <w:rPr>
          <w:color w:val="000000" w:themeColor="text1"/>
          <w:kern w:val="0"/>
          <w:sz w:val="24"/>
        </w:rPr>
        <w:t>致：天津市政府采购中心</w:t>
      </w:r>
    </w:p>
    <w:p w:rsidR="00925921" w:rsidRDefault="00BC3467">
      <w:pPr>
        <w:autoSpaceDE w:val="0"/>
        <w:autoSpaceDN w:val="0"/>
        <w:adjustRightInd w:val="0"/>
        <w:spacing w:line="360" w:lineRule="auto"/>
        <w:ind w:firstLine="480"/>
        <w:jc w:val="left"/>
        <w:rPr>
          <w:color w:val="000000" w:themeColor="text1"/>
          <w:sz w:val="24"/>
        </w:rPr>
      </w:pPr>
      <w:r>
        <w:rPr>
          <w:color w:val="000000" w:themeColor="text1"/>
          <w:sz w:val="24"/>
        </w:rPr>
        <w:t>根据贵方为天津市</w:t>
      </w:r>
      <w:r>
        <w:rPr>
          <w:color w:val="000000" w:themeColor="text1"/>
          <w:sz w:val="24"/>
          <w:u w:val="single"/>
        </w:rPr>
        <w:t xml:space="preserve">                  </w:t>
      </w:r>
      <w:r>
        <w:rPr>
          <w:color w:val="000000" w:themeColor="text1"/>
          <w:sz w:val="24"/>
        </w:rPr>
        <w:t>项目（项目编号：</w:t>
      </w:r>
      <w:r>
        <w:rPr>
          <w:color w:val="000000" w:themeColor="text1"/>
          <w:sz w:val="24"/>
          <w:u w:val="single"/>
        </w:rPr>
        <w:t xml:space="preserve">             </w:t>
      </w:r>
      <w:r>
        <w:rPr>
          <w:color w:val="000000" w:themeColor="text1"/>
          <w:sz w:val="24"/>
        </w:rPr>
        <w:t>）的磋商邀请，签字代表</w:t>
      </w:r>
      <w:r>
        <w:rPr>
          <w:color w:val="000000" w:themeColor="text1"/>
          <w:sz w:val="24"/>
          <w:u w:val="single"/>
        </w:rPr>
        <w:t xml:space="preserve">                           </w:t>
      </w:r>
      <w:r>
        <w:rPr>
          <w:color w:val="000000" w:themeColor="text1"/>
          <w:sz w:val="24"/>
        </w:rPr>
        <w:t>（姓名</w:t>
      </w:r>
      <w:r>
        <w:rPr>
          <w:color w:val="000000" w:themeColor="text1"/>
          <w:sz w:val="24"/>
          <w:lang w:val="en-GB"/>
        </w:rPr>
        <w:t>/</w:t>
      </w:r>
      <w:r>
        <w:rPr>
          <w:color w:val="000000" w:themeColor="text1"/>
          <w:sz w:val="24"/>
        </w:rPr>
        <w:t>职务）经正式授权并代表我公司</w:t>
      </w:r>
      <w:r>
        <w:rPr>
          <w:color w:val="000000" w:themeColor="text1"/>
          <w:sz w:val="24"/>
          <w:u w:val="single"/>
        </w:rPr>
        <w:t xml:space="preserve">                           </w:t>
      </w:r>
      <w:r>
        <w:rPr>
          <w:color w:val="000000" w:themeColor="text1"/>
          <w:sz w:val="24"/>
        </w:rPr>
        <w:t>（投标单位名称、地址）提交网上应答及上传加盖电子签章的响应文件。</w:t>
      </w:r>
    </w:p>
    <w:p w:rsidR="00925921" w:rsidRDefault="00BC3467">
      <w:pPr>
        <w:autoSpaceDE w:val="0"/>
        <w:autoSpaceDN w:val="0"/>
        <w:adjustRightInd w:val="0"/>
        <w:spacing w:line="360" w:lineRule="auto"/>
        <w:ind w:firstLine="480"/>
        <w:jc w:val="left"/>
        <w:rPr>
          <w:color w:val="000000" w:themeColor="text1"/>
          <w:kern w:val="0"/>
          <w:sz w:val="24"/>
        </w:rPr>
      </w:pPr>
      <w:r>
        <w:rPr>
          <w:color w:val="000000" w:themeColor="text1"/>
          <w:kern w:val="0"/>
          <w:sz w:val="24"/>
        </w:rPr>
        <w:t>据此函，签字代表宣布同意如下：</w:t>
      </w:r>
    </w:p>
    <w:p w:rsidR="00925921" w:rsidRDefault="00BC3467">
      <w:pPr>
        <w:spacing w:line="360" w:lineRule="auto"/>
        <w:ind w:firstLineChars="200" w:firstLine="480"/>
        <w:rPr>
          <w:color w:val="000000" w:themeColor="text1"/>
          <w:sz w:val="24"/>
        </w:rPr>
      </w:pPr>
      <w:r>
        <w:rPr>
          <w:color w:val="000000" w:themeColor="text1"/>
          <w:sz w:val="24"/>
        </w:rPr>
        <w:t xml:space="preserve">1. </w:t>
      </w:r>
      <w:r>
        <w:rPr>
          <w:color w:val="000000" w:themeColor="text1"/>
          <w:sz w:val="24"/>
        </w:rPr>
        <w:t>我公司将按磋商文件的规定履行合同责任和义务。</w:t>
      </w:r>
    </w:p>
    <w:p w:rsidR="00925921" w:rsidRDefault="00BC3467">
      <w:pPr>
        <w:spacing w:line="360" w:lineRule="auto"/>
        <w:ind w:firstLineChars="200" w:firstLine="480"/>
        <w:rPr>
          <w:color w:val="000000" w:themeColor="text1"/>
          <w:sz w:val="24"/>
        </w:rPr>
      </w:pPr>
      <w:r>
        <w:rPr>
          <w:color w:val="000000" w:themeColor="text1"/>
          <w:sz w:val="24"/>
        </w:rPr>
        <w:t xml:space="preserve">2. </w:t>
      </w:r>
      <w:r>
        <w:rPr>
          <w:color w:val="000000" w:themeColor="text1"/>
          <w:sz w:val="24"/>
        </w:rPr>
        <w:t>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rsidR="00925921" w:rsidRDefault="00BC3467">
      <w:pPr>
        <w:spacing w:line="360" w:lineRule="auto"/>
        <w:ind w:firstLineChars="200" w:firstLine="480"/>
        <w:rPr>
          <w:color w:val="000000" w:themeColor="text1"/>
          <w:sz w:val="24"/>
        </w:rPr>
      </w:pPr>
      <w:r>
        <w:rPr>
          <w:color w:val="000000" w:themeColor="text1"/>
          <w:sz w:val="24"/>
        </w:rPr>
        <w:t xml:space="preserve">3. </w:t>
      </w:r>
      <w:r>
        <w:rPr>
          <w:color w:val="000000" w:themeColor="text1"/>
          <w:sz w:val="24"/>
        </w:rPr>
        <w:t>我公司的磋商有效期为响应文件开启之日起</w:t>
      </w:r>
      <w:r>
        <w:rPr>
          <w:color w:val="000000" w:themeColor="text1"/>
          <w:sz w:val="24"/>
        </w:rPr>
        <w:t>60</w:t>
      </w:r>
      <w:r>
        <w:rPr>
          <w:color w:val="000000" w:themeColor="text1"/>
          <w:sz w:val="24"/>
        </w:rPr>
        <w:t>天。</w:t>
      </w:r>
    </w:p>
    <w:p w:rsidR="00925921" w:rsidRDefault="00BC3467">
      <w:pPr>
        <w:spacing w:line="360" w:lineRule="auto"/>
        <w:ind w:firstLineChars="200" w:firstLine="480"/>
        <w:rPr>
          <w:color w:val="000000" w:themeColor="text1"/>
          <w:sz w:val="24"/>
        </w:rPr>
      </w:pPr>
      <w:r>
        <w:rPr>
          <w:color w:val="000000" w:themeColor="text1"/>
          <w:sz w:val="24"/>
        </w:rPr>
        <w:t xml:space="preserve">4. </w:t>
      </w:r>
      <w:r>
        <w:rPr>
          <w:color w:val="000000" w:themeColor="text1"/>
          <w:sz w:val="24"/>
        </w:rPr>
        <w:t>我公司同意按照招标采购单位要求提供的与投标有关的一切数据或资料，并声明响应文件及所提供的一切资料均真实有效。由于我公司提供资料不实而造成的责任和后果由我公司自行承担。</w:t>
      </w:r>
    </w:p>
    <w:p w:rsidR="00925921" w:rsidRDefault="00BC3467">
      <w:pPr>
        <w:spacing w:line="360" w:lineRule="auto"/>
        <w:ind w:firstLineChars="200" w:firstLine="480"/>
        <w:rPr>
          <w:color w:val="000000" w:themeColor="text1"/>
          <w:sz w:val="24"/>
        </w:rPr>
      </w:pPr>
      <w:r>
        <w:rPr>
          <w:color w:val="000000" w:themeColor="text1"/>
          <w:sz w:val="24"/>
        </w:rPr>
        <w:t xml:space="preserve">5. </w:t>
      </w:r>
      <w:r>
        <w:rPr>
          <w:color w:val="000000" w:themeColor="text1"/>
          <w:sz w:val="24"/>
        </w:rPr>
        <w:t>我公司保证在保质保量基础上，按期竣工并移交整个工程。</w:t>
      </w:r>
    </w:p>
    <w:p w:rsidR="00925921" w:rsidRDefault="00BC3467">
      <w:pPr>
        <w:spacing w:line="360" w:lineRule="auto"/>
        <w:ind w:firstLineChars="200" w:firstLine="480"/>
        <w:rPr>
          <w:color w:val="000000" w:themeColor="text1"/>
          <w:sz w:val="24"/>
        </w:rPr>
      </w:pPr>
      <w:r>
        <w:rPr>
          <w:color w:val="000000" w:themeColor="text1"/>
          <w:sz w:val="24"/>
        </w:rPr>
        <w:t xml:space="preserve">6. </w:t>
      </w:r>
      <w:r>
        <w:rPr>
          <w:color w:val="000000" w:themeColor="text1"/>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925921" w:rsidRDefault="00BC3467">
      <w:pPr>
        <w:spacing w:line="360" w:lineRule="auto"/>
        <w:ind w:firstLineChars="200" w:firstLine="480"/>
        <w:rPr>
          <w:color w:val="000000" w:themeColor="text1"/>
          <w:sz w:val="24"/>
        </w:rPr>
      </w:pPr>
      <w:r>
        <w:rPr>
          <w:color w:val="000000" w:themeColor="text1"/>
          <w:sz w:val="24"/>
        </w:rPr>
        <w:t xml:space="preserve">7. </w:t>
      </w:r>
      <w:r>
        <w:rPr>
          <w:color w:val="000000" w:themeColor="text1"/>
          <w:sz w:val="24"/>
        </w:rPr>
        <w:t>我公司承诺完全符合《政府采购法》、《政府采购法实施条例》等法律法规规定，并随时接受招标采购单位的检查验证。在整个磋商过程中，我公司若有违规行为，我公司完全接受贵中心依照相关法律法规和磋商文件的规定给予处罚。</w:t>
      </w:r>
    </w:p>
    <w:p w:rsidR="00925921" w:rsidRDefault="00BC3467">
      <w:pPr>
        <w:spacing w:line="360" w:lineRule="auto"/>
        <w:ind w:firstLineChars="200" w:firstLine="480"/>
        <w:rPr>
          <w:color w:val="000000" w:themeColor="text1"/>
          <w:sz w:val="24"/>
        </w:rPr>
      </w:pPr>
      <w:r>
        <w:rPr>
          <w:color w:val="000000" w:themeColor="text1"/>
          <w:sz w:val="24"/>
        </w:rPr>
        <w:t xml:space="preserve">8. </w:t>
      </w:r>
      <w:r>
        <w:rPr>
          <w:color w:val="000000" w:themeColor="text1"/>
          <w:sz w:val="24"/>
        </w:rPr>
        <w:t>我公司承诺未列入</w:t>
      </w:r>
      <w:r>
        <w:rPr>
          <w:color w:val="000000" w:themeColor="text1"/>
          <w:sz w:val="24"/>
        </w:rPr>
        <w:t>“</w:t>
      </w:r>
      <w:r>
        <w:rPr>
          <w:color w:val="000000" w:themeColor="text1"/>
          <w:sz w:val="24"/>
        </w:rPr>
        <w:t>信用中国</w:t>
      </w:r>
      <w:r>
        <w:rPr>
          <w:color w:val="000000" w:themeColor="text1"/>
          <w:sz w:val="24"/>
        </w:rPr>
        <w:t>”</w:t>
      </w:r>
      <w:r>
        <w:rPr>
          <w:color w:val="000000" w:themeColor="text1"/>
          <w:sz w:val="24"/>
        </w:rPr>
        <w:t>网站（</w:t>
      </w:r>
      <w:r>
        <w:rPr>
          <w:color w:val="000000" w:themeColor="text1"/>
          <w:sz w:val="24"/>
        </w:rPr>
        <w:t>www.creditchina.gov.cn</w:t>
      </w:r>
      <w:r>
        <w:rPr>
          <w:color w:val="000000" w:themeColor="text1"/>
          <w:sz w:val="24"/>
        </w:rPr>
        <w:t>）失信被执行人、重大税收违法案件当事人名单，也未列入中国政府采购网（</w:t>
      </w:r>
      <w:r>
        <w:rPr>
          <w:color w:val="000000" w:themeColor="text1"/>
          <w:sz w:val="24"/>
        </w:rPr>
        <w:t>www.ccgp.gov.cn</w:t>
      </w:r>
      <w:r>
        <w:rPr>
          <w:color w:val="000000" w:themeColor="text1"/>
          <w:sz w:val="24"/>
        </w:rPr>
        <w:t>）政府采购严重违法失信行为记录名单，符合《中华人民共和国政府采购法》第二十二条规定的各项条件，具备履行合同所必需的设备和专业技术能力，</w:t>
      </w:r>
      <w:r>
        <w:rPr>
          <w:color w:val="000000" w:themeColor="text1"/>
          <w:sz w:val="24"/>
          <w:szCs w:val="24"/>
        </w:rPr>
        <w:t>投标截止日前</w:t>
      </w:r>
      <w:r>
        <w:rPr>
          <w:color w:val="000000" w:themeColor="text1"/>
          <w:sz w:val="24"/>
          <w:szCs w:val="24"/>
        </w:rPr>
        <w:t>3</w:t>
      </w:r>
      <w:r>
        <w:rPr>
          <w:color w:val="000000" w:themeColor="text1"/>
          <w:sz w:val="24"/>
          <w:szCs w:val="24"/>
        </w:rPr>
        <w:t>年在经营活动中没有重大违法记录。</w:t>
      </w:r>
    </w:p>
    <w:p w:rsidR="00925921" w:rsidRDefault="00BC3467">
      <w:pPr>
        <w:spacing w:line="360" w:lineRule="auto"/>
        <w:ind w:firstLineChars="200" w:firstLine="480"/>
        <w:rPr>
          <w:color w:val="000000" w:themeColor="text1"/>
          <w:sz w:val="24"/>
        </w:rPr>
      </w:pPr>
      <w:r>
        <w:rPr>
          <w:color w:val="000000" w:themeColor="text1"/>
          <w:sz w:val="24"/>
        </w:rPr>
        <w:t xml:space="preserve">9. </w:t>
      </w:r>
      <w:r>
        <w:rPr>
          <w:color w:val="000000" w:themeColor="text1"/>
          <w:sz w:val="24"/>
        </w:rPr>
        <w:t>我公司若成交，本承诺将成为合同不可分割的一部分，与合同具有同等的法律效力。</w:t>
      </w:r>
    </w:p>
    <w:p w:rsidR="00925921" w:rsidRDefault="00BC3467">
      <w:pPr>
        <w:spacing w:line="360" w:lineRule="auto"/>
        <w:ind w:firstLineChars="200" w:firstLine="480"/>
        <w:rPr>
          <w:color w:val="000000" w:themeColor="text1"/>
          <w:sz w:val="24"/>
        </w:rPr>
      </w:pPr>
      <w:r>
        <w:rPr>
          <w:color w:val="000000" w:themeColor="text1"/>
          <w:sz w:val="24"/>
        </w:rPr>
        <w:t xml:space="preserve">10. </w:t>
      </w:r>
      <w:r>
        <w:rPr>
          <w:color w:val="000000" w:themeColor="text1"/>
          <w:sz w:val="24"/>
        </w:rPr>
        <w:t>如违反上述承诺，我公司投标无效且接受相关部门依法作出的处罚，并承担通过</w:t>
      </w:r>
      <w:r>
        <w:rPr>
          <w:color w:val="000000" w:themeColor="text1"/>
          <w:sz w:val="24"/>
        </w:rPr>
        <w:t>“</w:t>
      </w:r>
      <w:r>
        <w:rPr>
          <w:color w:val="000000" w:themeColor="text1"/>
          <w:sz w:val="24"/>
        </w:rPr>
        <w:t>天津市政府采购网</w:t>
      </w:r>
      <w:r>
        <w:rPr>
          <w:color w:val="000000" w:themeColor="text1"/>
          <w:sz w:val="24"/>
        </w:rPr>
        <w:t>”</w:t>
      </w:r>
      <w:r>
        <w:rPr>
          <w:color w:val="000000" w:themeColor="text1"/>
          <w:sz w:val="24"/>
        </w:rPr>
        <w:t>等相关媒体予以公布的任何风险和责任。</w:t>
      </w:r>
    </w:p>
    <w:p w:rsidR="00925921" w:rsidRDefault="00BC3467">
      <w:pPr>
        <w:spacing w:line="360" w:lineRule="auto"/>
        <w:ind w:firstLineChars="200" w:firstLine="480"/>
        <w:rPr>
          <w:color w:val="000000" w:themeColor="text1"/>
          <w:sz w:val="24"/>
        </w:rPr>
      </w:pPr>
      <w:r>
        <w:rPr>
          <w:color w:val="000000" w:themeColor="text1"/>
          <w:sz w:val="24"/>
        </w:rPr>
        <w:t xml:space="preserve">11. </w:t>
      </w:r>
      <w:r>
        <w:rPr>
          <w:color w:val="000000" w:themeColor="text1"/>
          <w:sz w:val="24"/>
        </w:rPr>
        <w:t>我公司开票信息如下，</w:t>
      </w:r>
      <w:r>
        <w:rPr>
          <w:b/>
          <w:color w:val="000000" w:themeColor="text1"/>
          <w:sz w:val="24"/>
        </w:rPr>
        <w:t>此信息与我公司在税务局注册的信息一致</w:t>
      </w:r>
      <w:r>
        <w:rPr>
          <w:color w:val="000000" w:themeColor="text1"/>
          <w:sz w:val="24"/>
        </w:rPr>
        <w:t>：</w:t>
      </w:r>
    </w:p>
    <w:p w:rsidR="00925921" w:rsidRDefault="00BC3467">
      <w:pPr>
        <w:spacing w:line="360" w:lineRule="auto"/>
        <w:ind w:firstLineChars="200" w:firstLine="480"/>
        <w:rPr>
          <w:color w:val="000000" w:themeColor="text1"/>
          <w:sz w:val="24"/>
        </w:rPr>
      </w:pPr>
      <w:r>
        <w:rPr>
          <w:color w:val="000000" w:themeColor="text1"/>
          <w:sz w:val="24"/>
        </w:rPr>
        <w:t>纳税人识别号：</w:t>
      </w:r>
    </w:p>
    <w:p w:rsidR="00925921" w:rsidRDefault="00BC3467">
      <w:pPr>
        <w:spacing w:line="360" w:lineRule="auto"/>
        <w:ind w:firstLineChars="200" w:firstLine="480"/>
        <w:rPr>
          <w:color w:val="000000" w:themeColor="text1"/>
          <w:sz w:val="24"/>
        </w:rPr>
      </w:pPr>
      <w:r>
        <w:rPr>
          <w:color w:val="000000" w:themeColor="text1"/>
          <w:sz w:val="24"/>
        </w:rPr>
        <w:t>地址、电话：</w:t>
      </w:r>
    </w:p>
    <w:p w:rsidR="00925921" w:rsidRDefault="00BC3467">
      <w:pPr>
        <w:spacing w:line="360" w:lineRule="auto"/>
        <w:ind w:firstLineChars="200" w:firstLine="480"/>
        <w:rPr>
          <w:color w:val="000000" w:themeColor="text1"/>
          <w:sz w:val="24"/>
        </w:rPr>
      </w:pPr>
      <w:r>
        <w:rPr>
          <w:color w:val="000000" w:themeColor="text1"/>
          <w:sz w:val="24"/>
        </w:rPr>
        <w:t>开户行及账号：</w:t>
      </w:r>
    </w:p>
    <w:p w:rsidR="00925921" w:rsidRDefault="00BC3467">
      <w:pPr>
        <w:spacing w:line="360" w:lineRule="auto"/>
        <w:ind w:firstLineChars="200" w:firstLine="480"/>
        <w:rPr>
          <w:color w:val="000000" w:themeColor="text1"/>
          <w:sz w:val="24"/>
        </w:rPr>
      </w:pPr>
      <w:r>
        <w:rPr>
          <w:color w:val="000000" w:themeColor="text1"/>
          <w:sz w:val="24"/>
        </w:rPr>
        <w:t>开具发票类型：</w:t>
      </w:r>
      <w:r>
        <w:rPr>
          <w:color w:val="000000" w:themeColor="text1"/>
          <w:sz w:val="24"/>
        </w:rPr>
        <w:t>□</w:t>
      </w:r>
      <w:r>
        <w:rPr>
          <w:color w:val="000000" w:themeColor="text1"/>
          <w:sz w:val="24"/>
        </w:rPr>
        <w:t>增值税专用发票</w:t>
      </w:r>
      <w:r>
        <w:rPr>
          <w:color w:val="000000" w:themeColor="text1"/>
          <w:sz w:val="24"/>
        </w:rPr>
        <w:t xml:space="preserve">         □</w:t>
      </w:r>
      <w:r>
        <w:rPr>
          <w:color w:val="000000" w:themeColor="text1"/>
          <w:sz w:val="24"/>
        </w:rPr>
        <w:t>增值税普通发票</w:t>
      </w:r>
    </w:p>
    <w:p w:rsidR="00925921" w:rsidRDefault="00BC3467">
      <w:pPr>
        <w:spacing w:line="360" w:lineRule="auto"/>
        <w:ind w:firstLineChars="200" w:firstLine="480"/>
        <w:rPr>
          <w:color w:val="000000" w:themeColor="text1"/>
          <w:sz w:val="24"/>
        </w:rPr>
      </w:pPr>
      <w:r>
        <w:rPr>
          <w:color w:val="000000" w:themeColor="text1"/>
          <w:sz w:val="24"/>
        </w:rPr>
        <w:t xml:space="preserve">12. </w:t>
      </w:r>
      <w:r>
        <w:rPr>
          <w:color w:val="000000" w:themeColor="text1"/>
          <w:sz w:val="24"/>
        </w:rPr>
        <w:t>我公司选择招标代理服务费发票领取方式（请自行选择以下任一方式并在相应</w:t>
      </w:r>
      <w:r>
        <w:rPr>
          <w:color w:val="000000" w:themeColor="text1"/>
          <w:sz w:val="24"/>
        </w:rPr>
        <w:t>□</w:t>
      </w:r>
      <w:r>
        <w:rPr>
          <w:color w:val="000000" w:themeColor="text1"/>
          <w:sz w:val="24"/>
        </w:rPr>
        <w:t>里划</w:t>
      </w:r>
      <w:r>
        <w:rPr>
          <w:color w:val="000000" w:themeColor="text1"/>
          <w:sz w:val="24"/>
        </w:rPr>
        <w:t>“√”</w:t>
      </w:r>
      <w:r>
        <w:rPr>
          <w:color w:val="000000" w:themeColor="text1"/>
          <w:sz w:val="24"/>
        </w:rPr>
        <w:t>）：</w:t>
      </w:r>
    </w:p>
    <w:p w:rsidR="00925921" w:rsidRDefault="00BC3467">
      <w:pPr>
        <w:spacing w:line="360" w:lineRule="auto"/>
        <w:ind w:firstLineChars="200" w:firstLine="482"/>
        <w:rPr>
          <w:b/>
          <w:color w:val="000000" w:themeColor="text1"/>
          <w:sz w:val="24"/>
        </w:rPr>
      </w:pPr>
      <w:r>
        <w:rPr>
          <w:b/>
          <w:color w:val="000000" w:themeColor="text1"/>
          <w:sz w:val="24"/>
        </w:rPr>
        <w:t>□</w:t>
      </w:r>
      <w:r>
        <w:rPr>
          <w:b/>
          <w:color w:val="000000" w:themeColor="text1"/>
          <w:sz w:val="24"/>
        </w:rPr>
        <w:t>上门自取</w:t>
      </w:r>
    </w:p>
    <w:p w:rsidR="00925921" w:rsidRDefault="00925921">
      <w:pPr>
        <w:spacing w:line="360" w:lineRule="auto"/>
        <w:ind w:firstLineChars="200" w:firstLine="480"/>
        <w:rPr>
          <w:color w:val="000000" w:themeColor="text1"/>
          <w:sz w:val="24"/>
        </w:rPr>
      </w:pPr>
    </w:p>
    <w:p w:rsidR="00925921" w:rsidRDefault="00BC3467">
      <w:pPr>
        <w:spacing w:line="360" w:lineRule="auto"/>
        <w:ind w:firstLineChars="200" w:firstLine="482"/>
        <w:rPr>
          <w:b/>
          <w:color w:val="000000" w:themeColor="text1"/>
          <w:sz w:val="24"/>
        </w:rPr>
      </w:pPr>
      <w:r>
        <w:rPr>
          <w:b/>
          <w:color w:val="000000" w:themeColor="text1"/>
          <w:sz w:val="24"/>
        </w:rPr>
        <w:t>□</w:t>
      </w:r>
      <w:r>
        <w:rPr>
          <w:b/>
          <w:color w:val="000000" w:themeColor="text1"/>
          <w:sz w:val="24"/>
        </w:rPr>
        <w:t>到付邮寄</w:t>
      </w:r>
    </w:p>
    <w:p w:rsidR="00925921" w:rsidRDefault="00BC3467">
      <w:pPr>
        <w:spacing w:line="360" w:lineRule="auto"/>
        <w:ind w:firstLineChars="200" w:firstLine="480"/>
        <w:rPr>
          <w:color w:val="000000" w:themeColor="text1"/>
          <w:sz w:val="24"/>
        </w:rPr>
      </w:pPr>
      <w:r>
        <w:rPr>
          <w:color w:val="000000" w:themeColor="text1"/>
          <w:sz w:val="24"/>
        </w:rPr>
        <w:t>邮寄地址、邮编：</w:t>
      </w:r>
    </w:p>
    <w:p w:rsidR="00925921" w:rsidRDefault="00BC3467">
      <w:pPr>
        <w:spacing w:line="360" w:lineRule="auto"/>
        <w:ind w:firstLineChars="200" w:firstLine="480"/>
        <w:rPr>
          <w:color w:val="000000" w:themeColor="text1"/>
          <w:sz w:val="24"/>
        </w:rPr>
      </w:pPr>
      <w:r>
        <w:rPr>
          <w:color w:val="000000" w:themeColor="text1"/>
          <w:sz w:val="24"/>
        </w:rPr>
        <w:t>邮寄联系人、手机号码：</w:t>
      </w:r>
    </w:p>
    <w:p w:rsidR="00925921" w:rsidRDefault="00925921">
      <w:pPr>
        <w:spacing w:line="360" w:lineRule="auto"/>
        <w:ind w:firstLineChars="200" w:firstLine="480"/>
        <w:rPr>
          <w:color w:val="000000" w:themeColor="text1"/>
          <w:sz w:val="24"/>
        </w:rPr>
      </w:pPr>
    </w:p>
    <w:p w:rsidR="00925921" w:rsidRDefault="00925921">
      <w:pPr>
        <w:spacing w:line="360" w:lineRule="auto"/>
        <w:ind w:firstLineChars="200" w:firstLine="480"/>
        <w:rPr>
          <w:color w:val="000000" w:themeColor="text1"/>
          <w:sz w:val="24"/>
        </w:rPr>
      </w:pPr>
    </w:p>
    <w:p w:rsidR="00925921" w:rsidRDefault="00925921">
      <w:pPr>
        <w:spacing w:line="360" w:lineRule="auto"/>
        <w:ind w:firstLineChars="200" w:firstLine="480"/>
        <w:rPr>
          <w:color w:val="000000" w:themeColor="text1"/>
          <w:sz w:val="24"/>
        </w:rPr>
      </w:pPr>
    </w:p>
    <w:p w:rsidR="00925921" w:rsidRDefault="00BC3467">
      <w:pPr>
        <w:spacing w:line="360" w:lineRule="auto"/>
        <w:ind w:firstLineChars="1700" w:firstLine="4080"/>
        <w:rPr>
          <w:color w:val="000000" w:themeColor="text1"/>
          <w:sz w:val="24"/>
        </w:rPr>
      </w:pPr>
      <w:r>
        <w:rPr>
          <w:color w:val="000000" w:themeColor="text1"/>
          <w:sz w:val="24"/>
        </w:rPr>
        <w:t>投标人名称：</w:t>
      </w:r>
    </w:p>
    <w:p w:rsidR="00925921" w:rsidRDefault="00BC3467">
      <w:pPr>
        <w:spacing w:line="360" w:lineRule="auto"/>
        <w:ind w:firstLineChars="1700" w:firstLine="4080"/>
        <w:rPr>
          <w:color w:val="000000" w:themeColor="text1"/>
          <w:sz w:val="24"/>
        </w:rPr>
      </w:pPr>
      <w:r>
        <w:rPr>
          <w:color w:val="000000" w:themeColor="text1"/>
          <w:sz w:val="24"/>
        </w:rPr>
        <w:t>日期：</w:t>
      </w:r>
      <w:r>
        <w:rPr>
          <w:color w:val="000000" w:themeColor="text1"/>
          <w:sz w:val="24"/>
          <w:u w:val="single"/>
        </w:rPr>
        <w:t xml:space="preserve">     </w:t>
      </w:r>
      <w:r>
        <w:rPr>
          <w:color w:val="000000" w:themeColor="text1"/>
          <w:sz w:val="24"/>
        </w:rPr>
        <w:t>年</w:t>
      </w:r>
      <w:r>
        <w:rPr>
          <w:color w:val="000000" w:themeColor="text1"/>
          <w:sz w:val="24"/>
          <w:u w:val="single"/>
        </w:rPr>
        <w:t xml:space="preserve">    </w:t>
      </w:r>
      <w:r>
        <w:rPr>
          <w:color w:val="000000" w:themeColor="text1"/>
          <w:sz w:val="24"/>
        </w:rPr>
        <w:t>月</w:t>
      </w:r>
      <w:r>
        <w:rPr>
          <w:color w:val="000000" w:themeColor="text1"/>
          <w:sz w:val="24"/>
          <w:u w:val="single"/>
        </w:rPr>
        <w:t xml:space="preserve">    </w:t>
      </w:r>
      <w:r>
        <w:rPr>
          <w:color w:val="000000" w:themeColor="text1"/>
          <w:sz w:val="24"/>
        </w:rPr>
        <w:t>日</w:t>
      </w:r>
    </w:p>
    <w:p w:rsidR="00925921" w:rsidRDefault="00BC3467">
      <w:pPr>
        <w:spacing w:line="460" w:lineRule="exact"/>
        <w:jc w:val="left"/>
        <w:rPr>
          <w:b/>
          <w:color w:val="000000" w:themeColor="text1"/>
          <w:sz w:val="24"/>
        </w:rPr>
      </w:pPr>
      <w:r>
        <w:rPr>
          <w:b/>
          <w:color w:val="000000" w:themeColor="text1"/>
          <w:sz w:val="24"/>
        </w:rPr>
        <w:br w:type="page"/>
      </w:r>
      <w:r>
        <w:rPr>
          <w:b/>
          <w:color w:val="000000" w:themeColor="text1"/>
          <w:sz w:val="24"/>
        </w:rPr>
        <w:t>附件</w:t>
      </w:r>
      <w:r>
        <w:rPr>
          <w:b/>
          <w:color w:val="000000" w:themeColor="text1"/>
          <w:sz w:val="24"/>
        </w:rPr>
        <w:t>2</w:t>
      </w:r>
    </w:p>
    <w:p w:rsidR="00925921" w:rsidRDefault="00BC3467">
      <w:pPr>
        <w:tabs>
          <w:tab w:val="left" w:pos="360"/>
        </w:tabs>
        <w:spacing w:line="560" w:lineRule="exact"/>
        <w:jc w:val="center"/>
        <w:rPr>
          <w:b/>
          <w:color w:val="000000" w:themeColor="text1"/>
          <w:sz w:val="24"/>
        </w:rPr>
      </w:pPr>
      <w:r>
        <w:rPr>
          <w:b/>
          <w:color w:val="000000" w:themeColor="text1"/>
          <w:sz w:val="24"/>
        </w:rPr>
        <w:t>供应商资格要求证明文件</w:t>
      </w:r>
    </w:p>
    <w:p w:rsidR="00925921" w:rsidRDefault="00925921">
      <w:pPr>
        <w:spacing w:line="460" w:lineRule="exact"/>
        <w:ind w:left="192"/>
        <w:rPr>
          <w:b/>
          <w:bCs/>
          <w:color w:val="000000" w:themeColor="text1"/>
          <w:sz w:val="24"/>
        </w:rPr>
      </w:pPr>
    </w:p>
    <w:p w:rsidR="00925921" w:rsidRDefault="00925921">
      <w:pPr>
        <w:spacing w:line="460" w:lineRule="exact"/>
        <w:ind w:left="192"/>
        <w:rPr>
          <w:b/>
          <w:bCs/>
          <w:color w:val="000000" w:themeColor="text1"/>
          <w:sz w:val="24"/>
        </w:rPr>
      </w:pPr>
    </w:p>
    <w:p w:rsidR="00925921" w:rsidRDefault="00925921">
      <w:pPr>
        <w:spacing w:line="460" w:lineRule="exact"/>
        <w:ind w:left="192"/>
        <w:rPr>
          <w:b/>
          <w:bCs/>
          <w:color w:val="000000" w:themeColor="text1"/>
          <w:sz w:val="24"/>
        </w:rPr>
      </w:pPr>
    </w:p>
    <w:p w:rsidR="00925921" w:rsidRDefault="00925921">
      <w:pPr>
        <w:spacing w:line="460" w:lineRule="exact"/>
        <w:ind w:left="192"/>
        <w:rPr>
          <w:b/>
          <w:bCs/>
          <w:color w:val="000000" w:themeColor="text1"/>
          <w:sz w:val="24"/>
        </w:rPr>
      </w:pPr>
    </w:p>
    <w:p w:rsidR="00925921" w:rsidRDefault="00925921">
      <w:pPr>
        <w:spacing w:line="460" w:lineRule="exact"/>
        <w:ind w:left="192"/>
        <w:rPr>
          <w:b/>
          <w:bCs/>
          <w:color w:val="000000" w:themeColor="text1"/>
          <w:sz w:val="24"/>
        </w:rPr>
      </w:pPr>
    </w:p>
    <w:p w:rsidR="00925921" w:rsidRDefault="00925921">
      <w:pPr>
        <w:spacing w:line="460" w:lineRule="exact"/>
        <w:ind w:left="192"/>
        <w:rPr>
          <w:b/>
          <w:bCs/>
          <w:color w:val="000000" w:themeColor="text1"/>
          <w:sz w:val="24"/>
        </w:rPr>
      </w:pPr>
    </w:p>
    <w:p w:rsidR="00925921" w:rsidRDefault="00925921">
      <w:pPr>
        <w:spacing w:line="460" w:lineRule="exact"/>
        <w:ind w:left="192"/>
        <w:rPr>
          <w:b/>
          <w:bCs/>
          <w:color w:val="000000" w:themeColor="text1"/>
          <w:sz w:val="24"/>
        </w:rPr>
      </w:pPr>
    </w:p>
    <w:p w:rsidR="00925921" w:rsidRDefault="00925921">
      <w:pPr>
        <w:spacing w:line="460" w:lineRule="exact"/>
        <w:ind w:left="192"/>
        <w:rPr>
          <w:b/>
          <w:bCs/>
          <w:color w:val="000000" w:themeColor="text1"/>
          <w:sz w:val="24"/>
        </w:rPr>
      </w:pPr>
    </w:p>
    <w:p w:rsidR="00925921" w:rsidRDefault="00925921">
      <w:pPr>
        <w:spacing w:line="460" w:lineRule="exact"/>
        <w:ind w:left="192"/>
        <w:rPr>
          <w:b/>
          <w:bCs/>
          <w:color w:val="000000" w:themeColor="text1"/>
          <w:sz w:val="24"/>
        </w:rPr>
      </w:pPr>
    </w:p>
    <w:p w:rsidR="00925921" w:rsidRDefault="00925921">
      <w:pPr>
        <w:spacing w:line="460" w:lineRule="exact"/>
        <w:ind w:left="192"/>
        <w:rPr>
          <w:b/>
          <w:bCs/>
          <w:color w:val="000000" w:themeColor="text1"/>
          <w:sz w:val="24"/>
        </w:rPr>
      </w:pPr>
    </w:p>
    <w:p w:rsidR="00925921" w:rsidRDefault="00925921">
      <w:pPr>
        <w:spacing w:line="460" w:lineRule="exact"/>
        <w:ind w:left="192"/>
        <w:rPr>
          <w:b/>
          <w:bCs/>
          <w:color w:val="000000" w:themeColor="text1"/>
          <w:sz w:val="24"/>
        </w:rPr>
      </w:pPr>
    </w:p>
    <w:p w:rsidR="00925921" w:rsidRDefault="00925921">
      <w:pPr>
        <w:spacing w:line="460" w:lineRule="exact"/>
        <w:ind w:left="192"/>
        <w:rPr>
          <w:b/>
          <w:bCs/>
          <w:color w:val="000000" w:themeColor="text1"/>
          <w:sz w:val="24"/>
        </w:rPr>
      </w:pPr>
    </w:p>
    <w:p w:rsidR="00925921" w:rsidRDefault="00925921">
      <w:pPr>
        <w:spacing w:line="460" w:lineRule="exact"/>
        <w:ind w:left="192"/>
        <w:rPr>
          <w:b/>
          <w:bCs/>
          <w:color w:val="000000" w:themeColor="text1"/>
          <w:sz w:val="24"/>
        </w:rPr>
      </w:pPr>
    </w:p>
    <w:p w:rsidR="00925921" w:rsidRDefault="00BC3467">
      <w:pPr>
        <w:spacing w:line="460" w:lineRule="exact"/>
        <w:ind w:left="192"/>
        <w:rPr>
          <w:b/>
          <w:bCs/>
          <w:color w:val="000000" w:themeColor="text1"/>
          <w:sz w:val="24"/>
        </w:rPr>
      </w:pPr>
      <w:r>
        <w:rPr>
          <w:color w:val="000000" w:themeColor="text1"/>
          <w:sz w:val="24"/>
        </w:rPr>
        <w:t>注：相关证明材料应附在此页后面。</w:t>
      </w:r>
    </w:p>
    <w:p w:rsidR="00925921" w:rsidRDefault="00925921">
      <w:pPr>
        <w:spacing w:line="460" w:lineRule="exact"/>
        <w:ind w:left="192"/>
        <w:rPr>
          <w:b/>
          <w:bCs/>
          <w:color w:val="000000" w:themeColor="text1"/>
          <w:sz w:val="24"/>
        </w:rPr>
      </w:pPr>
    </w:p>
    <w:p w:rsidR="00925921" w:rsidRDefault="00925921">
      <w:pPr>
        <w:spacing w:line="460" w:lineRule="exact"/>
        <w:ind w:left="192"/>
        <w:rPr>
          <w:b/>
          <w:bCs/>
          <w:color w:val="000000" w:themeColor="text1"/>
          <w:sz w:val="24"/>
        </w:rPr>
      </w:pPr>
    </w:p>
    <w:p w:rsidR="00925921" w:rsidRDefault="00BC3467">
      <w:pPr>
        <w:spacing w:line="460" w:lineRule="exact"/>
        <w:jc w:val="left"/>
        <w:rPr>
          <w:b/>
          <w:color w:val="000000" w:themeColor="text1"/>
          <w:sz w:val="24"/>
        </w:rPr>
      </w:pPr>
      <w:r>
        <w:rPr>
          <w:b/>
          <w:color w:val="000000" w:themeColor="text1"/>
          <w:sz w:val="24"/>
        </w:rPr>
        <w:br w:type="page"/>
      </w:r>
      <w:r>
        <w:rPr>
          <w:b/>
          <w:color w:val="000000" w:themeColor="text1"/>
          <w:sz w:val="24"/>
        </w:rPr>
        <w:t>附件</w:t>
      </w:r>
      <w:r>
        <w:rPr>
          <w:b/>
          <w:color w:val="000000" w:themeColor="text1"/>
          <w:sz w:val="24"/>
        </w:rPr>
        <w:t>3</w:t>
      </w:r>
    </w:p>
    <w:p w:rsidR="00925921" w:rsidRDefault="00BC3467">
      <w:pPr>
        <w:autoSpaceDN w:val="0"/>
        <w:spacing w:line="360" w:lineRule="auto"/>
        <w:jc w:val="center"/>
        <w:rPr>
          <w:b/>
          <w:bCs/>
          <w:color w:val="000000" w:themeColor="text1"/>
          <w:sz w:val="24"/>
        </w:rPr>
      </w:pPr>
      <w:r>
        <w:rPr>
          <w:b/>
          <w:bCs/>
          <w:color w:val="000000" w:themeColor="text1"/>
          <w:sz w:val="24"/>
        </w:rPr>
        <w:t>磋商代表人授权书</w:t>
      </w:r>
    </w:p>
    <w:p w:rsidR="00925921" w:rsidRDefault="00925921">
      <w:pPr>
        <w:spacing w:line="360" w:lineRule="auto"/>
        <w:rPr>
          <w:color w:val="000000" w:themeColor="text1"/>
          <w:sz w:val="24"/>
          <w:szCs w:val="21"/>
        </w:rPr>
      </w:pPr>
    </w:p>
    <w:p w:rsidR="00925921" w:rsidRDefault="00BC3467">
      <w:pPr>
        <w:spacing w:line="360" w:lineRule="auto"/>
        <w:rPr>
          <w:color w:val="000000" w:themeColor="text1"/>
          <w:sz w:val="24"/>
          <w:szCs w:val="21"/>
        </w:rPr>
      </w:pPr>
      <w:r>
        <w:rPr>
          <w:color w:val="000000" w:themeColor="text1"/>
          <w:sz w:val="24"/>
          <w:szCs w:val="21"/>
        </w:rPr>
        <w:t>致：天津市政府采购中心</w:t>
      </w:r>
    </w:p>
    <w:p w:rsidR="00925921" w:rsidRDefault="00BC3467">
      <w:pPr>
        <w:spacing w:line="360" w:lineRule="auto"/>
        <w:ind w:firstLineChars="200" w:firstLine="480"/>
        <w:rPr>
          <w:color w:val="000000" w:themeColor="text1"/>
          <w:sz w:val="24"/>
          <w:szCs w:val="21"/>
        </w:rPr>
      </w:pPr>
      <w:r>
        <w:rPr>
          <w:rFonts w:hint="eastAsia"/>
          <w:color w:val="000000" w:themeColor="text1"/>
          <w:sz w:val="24"/>
          <w:szCs w:val="21"/>
        </w:rPr>
        <w:t>我单位授权委托本月</w:t>
      </w:r>
      <w:r>
        <w:rPr>
          <w:color w:val="000000" w:themeColor="text1"/>
          <w:sz w:val="24"/>
          <w:szCs w:val="21"/>
        </w:rPr>
        <w:t>/</w:t>
      </w:r>
      <w:r>
        <w:rPr>
          <w:rFonts w:hint="eastAsia"/>
          <w:color w:val="000000" w:themeColor="text1"/>
          <w:sz w:val="24"/>
          <w:szCs w:val="21"/>
        </w:rPr>
        <w:t>上月（本月尚未缴纳社保的，则填写上月）由我单位缴纳社会保险的在职职工</w:t>
      </w:r>
      <w:r>
        <w:rPr>
          <w:color w:val="000000" w:themeColor="text1"/>
          <w:sz w:val="24"/>
          <w:szCs w:val="21"/>
        </w:rPr>
        <w:t>_______________</w:t>
      </w:r>
      <w:r>
        <w:rPr>
          <w:rFonts w:hint="eastAsia"/>
          <w:color w:val="000000" w:themeColor="text1"/>
          <w:sz w:val="24"/>
          <w:szCs w:val="21"/>
        </w:rPr>
        <w:t>（姓名）（身份证号码：</w:t>
      </w:r>
      <w:r>
        <w:rPr>
          <w:color w:val="000000" w:themeColor="text1"/>
          <w:sz w:val="24"/>
          <w:szCs w:val="21"/>
        </w:rPr>
        <w:t>____________________</w:t>
      </w:r>
      <w:r>
        <w:rPr>
          <w:rFonts w:hint="eastAsia"/>
          <w:color w:val="000000" w:themeColor="text1"/>
          <w:sz w:val="24"/>
          <w:szCs w:val="21"/>
        </w:rPr>
        <w:t>、联系电话：</w:t>
      </w:r>
      <w:r>
        <w:rPr>
          <w:color w:val="000000" w:themeColor="text1"/>
          <w:sz w:val="24"/>
          <w:szCs w:val="21"/>
        </w:rPr>
        <w:t>_______________</w:t>
      </w:r>
      <w:r>
        <w:rPr>
          <w:rFonts w:hint="eastAsia"/>
          <w:color w:val="000000" w:themeColor="text1"/>
          <w:sz w:val="24"/>
          <w:szCs w:val="21"/>
        </w:rPr>
        <w:t>）作为磋商代表人以我方的名义参加贵中心组织的</w:t>
      </w:r>
      <w:r>
        <w:rPr>
          <w:color w:val="000000" w:themeColor="text1"/>
          <w:sz w:val="24"/>
          <w:szCs w:val="21"/>
        </w:rPr>
        <w:t>______________________</w:t>
      </w:r>
      <w:r>
        <w:rPr>
          <w:rFonts w:hint="eastAsia"/>
          <w:color w:val="000000" w:themeColor="text1"/>
          <w:sz w:val="24"/>
          <w:szCs w:val="21"/>
        </w:rPr>
        <w:t>项目（项目编号：</w:t>
      </w:r>
      <w:r>
        <w:rPr>
          <w:color w:val="000000" w:themeColor="text1"/>
          <w:sz w:val="24"/>
          <w:szCs w:val="21"/>
        </w:rPr>
        <w:t>_______________</w:t>
      </w:r>
      <w:r>
        <w:rPr>
          <w:rFonts w:hint="eastAsia"/>
          <w:color w:val="000000" w:themeColor="text1"/>
          <w:sz w:val="24"/>
          <w:szCs w:val="21"/>
        </w:rPr>
        <w:t>）的政府采购活动，并代表我方全权办理针对上述项目的响应文件递交、磋商、响应文件澄清、签约等一切具体事务和签署相关文件。</w:t>
      </w:r>
    </w:p>
    <w:p w:rsidR="00925921" w:rsidRDefault="00BC3467">
      <w:pPr>
        <w:spacing w:line="360" w:lineRule="auto"/>
        <w:ind w:firstLineChars="200" w:firstLine="480"/>
        <w:rPr>
          <w:color w:val="000000" w:themeColor="text1"/>
          <w:sz w:val="24"/>
          <w:szCs w:val="21"/>
        </w:rPr>
      </w:pPr>
      <w:r>
        <w:rPr>
          <w:color w:val="000000" w:themeColor="text1"/>
          <w:sz w:val="24"/>
          <w:szCs w:val="21"/>
        </w:rPr>
        <w:t>我方对投标代表人的签名事项负全部责任。</w:t>
      </w:r>
    </w:p>
    <w:p w:rsidR="00925921" w:rsidRDefault="00BC3467">
      <w:pPr>
        <w:spacing w:line="360" w:lineRule="auto"/>
        <w:ind w:firstLineChars="200" w:firstLine="480"/>
        <w:rPr>
          <w:color w:val="000000" w:themeColor="text1"/>
          <w:sz w:val="24"/>
          <w:szCs w:val="21"/>
        </w:rPr>
      </w:pPr>
      <w:r>
        <w:rPr>
          <w:color w:val="000000" w:themeColor="text1"/>
          <w:sz w:val="24"/>
          <w:szCs w:val="21"/>
        </w:rPr>
        <w:t>本授权书至磋商有效期结束前始终有效。</w:t>
      </w:r>
    </w:p>
    <w:p w:rsidR="00925921" w:rsidRDefault="00BC3467">
      <w:pPr>
        <w:spacing w:line="360" w:lineRule="auto"/>
        <w:ind w:firstLineChars="200" w:firstLine="480"/>
        <w:rPr>
          <w:color w:val="000000" w:themeColor="text1"/>
          <w:sz w:val="24"/>
          <w:szCs w:val="21"/>
        </w:rPr>
      </w:pPr>
      <w:r>
        <w:rPr>
          <w:color w:val="000000" w:themeColor="text1"/>
          <w:sz w:val="24"/>
          <w:szCs w:val="21"/>
        </w:rPr>
        <w:t>磋商代表人无转委托权，特此委托。</w:t>
      </w:r>
    </w:p>
    <w:p w:rsidR="00925921" w:rsidRDefault="00925921">
      <w:pPr>
        <w:spacing w:line="360" w:lineRule="auto"/>
        <w:ind w:firstLineChars="200" w:firstLine="480"/>
        <w:rPr>
          <w:color w:val="000000" w:themeColor="text1"/>
          <w:sz w:val="24"/>
        </w:rPr>
      </w:pPr>
    </w:p>
    <w:p w:rsidR="00925921" w:rsidRDefault="00925921">
      <w:pPr>
        <w:spacing w:line="360" w:lineRule="auto"/>
        <w:ind w:firstLineChars="200" w:firstLine="480"/>
        <w:rPr>
          <w:color w:val="000000" w:themeColor="text1"/>
          <w:sz w:val="24"/>
        </w:rPr>
      </w:pPr>
    </w:p>
    <w:p w:rsidR="00925921" w:rsidRDefault="00BC3467">
      <w:pPr>
        <w:spacing w:line="360" w:lineRule="auto"/>
        <w:ind w:firstLineChars="2100" w:firstLine="5040"/>
        <w:rPr>
          <w:color w:val="000000" w:themeColor="text1"/>
          <w:sz w:val="24"/>
        </w:rPr>
      </w:pPr>
      <w:r>
        <w:rPr>
          <w:color w:val="000000" w:themeColor="text1"/>
          <w:sz w:val="24"/>
        </w:rPr>
        <w:t xml:space="preserve">     </w:t>
      </w:r>
      <w:r>
        <w:rPr>
          <w:color w:val="000000" w:themeColor="text1"/>
          <w:sz w:val="24"/>
        </w:rPr>
        <w:t>年</w:t>
      </w:r>
      <w:r>
        <w:rPr>
          <w:color w:val="000000" w:themeColor="text1"/>
          <w:sz w:val="24"/>
        </w:rPr>
        <w:t xml:space="preserve">   </w:t>
      </w:r>
      <w:r>
        <w:rPr>
          <w:color w:val="000000" w:themeColor="text1"/>
          <w:sz w:val="24"/>
        </w:rPr>
        <w:t>月</w:t>
      </w:r>
      <w:r>
        <w:rPr>
          <w:color w:val="000000" w:themeColor="text1"/>
          <w:sz w:val="24"/>
        </w:rPr>
        <w:t xml:space="preserve">   </w:t>
      </w:r>
      <w:r>
        <w:rPr>
          <w:color w:val="000000" w:themeColor="text1"/>
          <w:sz w:val="24"/>
        </w:rPr>
        <w:t>日</w:t>
      </w:r>
      <w:r>
        <w:rPr>
          <w:color w:val="000000" w:themeColor="text1"/>
          <w:sz w:val="24"/>
        </w:rPr>
        <w:t xml:space="preserve">  </w:t>
      </w:r>
    </w:p>
    <w:tbl>
      <w:tblPr>
        <w:tblStyle w:val="ab"/>
        <w:tblW w:w="0" w:type="auto"/>
        <w:tblLook w:val="04A0" w:firstRow="1" w:lastRow="0" w:firstColumn="1" w:lastColumn="0" w:noHBand="0" w:noVBand="1"/>
      </w:tblPr>
      <w:tblGrid>
        <w:gridCol w:w="4261"/>
        <w:gridCol w:w="4261"/>
      </w:tblGrid>
      <w:tr w:rsidR="00925921">
        <w:tc>
          <w:tcPr>
            <w:tcW w:w="4264" w:type="dxa"/>
          </w:tcPr>
          <w:p w:rsidR="00925921" w:rsidRDefault="00BC3467">
            <w:pPr>
              <w:spacing w:line="360" w:lineRule="auto"/>
              <w:jc w:val="left"/>
              <w:rPr>
                <w:color w:val="000000" w:themeColor="text1"/>
                <w:sz w:val="24"/>
              </w:rPr>
            </w:pPr>
            <w:r>
              <w:rPr>
                <w:color w:val="000000" w:themeColor="text1"/>
                <w:sz w:val="24"/>
              </w:rPr>
              <w:t>投标代表人身份证正面</w:t>
            </w:r>
          </w:p>
          <w:p w:rsidR="00925921" w:rsidRDefault="00925921">
            <w:pPr>
              <w:spacing w:line="360" w:lineRule="auto"/>
              <w:jc w:val="left"/>
              <w:rPr>
                <w:color w:val="000000" w:themeColor="text1"/>
                <w:sz w:val="24"/>
              </w:rPr>
            </w:pPr>
          </w:p>
          <w:p w:rsidR="00925921" w:rsidRDefault="00925921">
            <w:pPr>
              <w:spacing w:line="360" w:lineRule="auto"/>
              <w:jc w:val="left"/>
              <w:rPr>
                <w:color w:val="000000" w:themeColor="text1"/>
                <w:sz w:val="24"/>
              </w:rPr>
            </w:pPr>
          </w:p>
          <w:p w:rsidR="00925921" w:rsidRDefault="00925921">
            <w:pPr>
              <w:spacing w:line="360" w:lineRule="auto"/>
              <w:jc w:val="left"/>
              <w:rPr>
                <w:color w:val="000000" w:themeColor="text1"/>
                <w:sz w:val="24"/>
              </w:rPr>
            </w:pPr>
          </w:p>
          <w:p w:rsidR="00925921" w:rsidRDefault="00925921">
            <w:pPr>
              <w:spacing w:line="360" w:lineRule="auto"/>
              <w:jc w:val="left"/>
              <w:rPr>
                <w:color w:val="000000" w:themeColor="text1"/>
                <w:sz w:val="24"/>
              </w:rPr>
            </w:pPr>
          </w:p>
          <w:p w:rsidR="00925921" w:rsidRDefault="00925921">
            <w:pPr>
              <w:spacing w:line="360" w:lineRule="auto"/>
              <w:jc w:val="left"/>
              <w:rPr>
                <w:color w:val="000000" w:themeColor="text1"/>
                <w:sz w:val="24"/>
              </w:rPr>
            </w:pPr>
          </w:p>
        </w:tc>
        <w:tc>
          <w:tcPr>
            <w:tcW w:w="4264" w:type="dxa"/>
          </w:tcPr>
          <w:p w:rsidR="00925921" w:rsidRDefault="00BC3467">
            <w:pPr>
              <w:spacing w:line="360" w:lineRule="auto"/>
              <w:jc w:val="left"/>
              <w:rPr>
                <w:color w:val="000000" w:themeColor="text1"/>
                <w:sz w:val="24"/>
              </w:rPr>
            </w:pPr>
            <w:r>
              <w:rPr>
                <w:color w:val="000000" w:themeColor="text1"/>
                <w:sz w:val="24"/>
              </w:rPr>
              <w:t>投标代表人身份证背面</w:t>
            </w:r>
          </w:p>
        </w:tc>
      </w:tr>
    </w:tbl>
    <w:p w:rsidR="00925921" w:rsidRDefault="00925921">
      <w:pPr>
        <w:spacing w:line="360" w:lineRule="auto"/>
        <w:ind w:firstLineChars="2100" w:firstLine="5040"/>
        <w:rPr>
          <w:color w:val="000000" w:themeColor="text1"/>
          <w:sz w:val="24"/>
        </w:rPr>
      </w:pPr>
    </w:p>
    <w:p w:rsidR="00925921" w:rsidRDefault="00925921">
      <w:pPr>
        <w:spacing w:line="360" w:lineRule="auto"/>
        <w:ind w:firstLineChars="200" w:firstLine="480"/>
        <w:jc w:val="left"/>
        <w:rPr>
          <w:color w:val="000000" w:themeColor="text1"/>
          <w:sz w:val="24"/>
        </w:rPr>
      </w:pPr>
    </w:p>
    <w:p w:rsidR="00925921" w:rsidRDefault="00BC3467">
      <w:pPr>
        <w:spacing w:line="460" w:lineRule="exact"/>
        <w:jc w:val="left"/>
        <w:rPr>
          <w:b/>
          <w:color w:val="000000" w:themeColor="text1"/>
          <w:sz w:val="24"/>
        </w:rPr>
      </w:pPr>
      <w:r>
        <w:rPr>
          <w:b/>
          <w:color w:val="000000" w:themeColor="text1"/>
          <w:sz w:val="24"/>
        </w:rPr>
        <w:br w:type="page"/>
      </w:r>
      <w:r>
        <w:rPr>
          <w:b/>
          <w:color w:val="000000" w:themeColor="text1"/>
          <w:sz w:val="24"/>
        </w:rPr>
        <w:t>附件</w:t>
      </w:r>
      <w:r>
        <w:rPr>
          <w:b/>
          <w:color w:val="000000" w:themeColor="text1"/>
          <w:sz w:val="24"/>
        </w:rPr>
        <w:t>4-1</w:t>
      </w:r>
    </w:p>
    <w:p w:rsidR="00925921" w:rsidRDefault="00925921">
      <w:pPr>
        <w:spacing w:line="460" w:lineRule="exact"/>
        <w:ind w:left="181"/>
        <w:jc w:val="center"/>
        <w:rPr>
          <w:b/>
          <w:color w:val="000000" w:themeColor="text1"/>
          <w:sz w:val="24"/>
        </w:rPr>
      </w:pPr>
    </w:p>
    <w:p w:rsidR="00925921" w:rsidRDefault="00BC3467">
      <w:pPr>
        <w:autoSpaceDN w:val="0"/>
        <w:spacing w:line="360" w:lineRule="auto"/>
        <w:jc w:val="center"/>
        <w:rPr>
          <w:b/>
          <w:bCs/>
          <w:color w:val="000000" w:themeColor="text1"/>
          <w:sz w:val="24"/>
        </w:rPr>
      </w:pPr>
      <w:r>
        <w:rPr>
          <w:b/>
          <w:bCs/>
          <w:color w:val="000000" w:themeColor="text1"/>
          <w:sz w:val="24"/>
        </w:rPr>
        <w:t>商务要求点对点应答表</w:t>
      </w:r>
    </w:p>
    <w:p w:rsidR="00925921" w:rsidRDefault="00925921">
      <w:pPr>
        <w:spacing w:line="460" w:lineRule="exact"/>
        <w:rPr>
          <w:color w:val="000000" w:themeColor="text1"/>
          <w:sz w:val="24"/>
        </w:rPr>
      </w:pPr>
    </w:p>
    <w:p w:rsidR="00925921" w:rsidRDefault="00BC3467">
      <w:pPr>
        <w:spacing w:line="460" w:lineRule="exact"/>
        <w:rPr>
          <w:color w:val="000000" w:themeColor="text1"/>
          <w:sz w:val="24"/>
        </w:rPr>
      </w:pPr>
      <w:r>
        <w:rPr>
          <w:color w:val="000000" w:themeColor="text1"/>
          <w:sz w:val="24"/>
        </w:rPr>
        <w:t>项目名称：</w:t>
      </w:r>
      <w:r>
        <w:rPr>
          <w:color w:val="000000" w:themeColor="text1"/>
          <w:sz w:val="24"/>
          <w:u w:val="single"/>
        </w:rPr>
        <w:t xml:space="preserve">                    </w:t>
      </w:r>
    </w:p>
    <w:p w:rsidR="00925921" w:rsidRDefault="00BC3467">
      <w:pPr>
        <w:spacing w:line="460" w:lineRule="exact"/>
        <w:rPr>
          <w:color w:val="000000" w:themeColor="text1"/>
          <w:sz w:val="24"/>
        </w:rPr>
      </w:pPr>
      <w:r>
        <w:rPr>
          <w:color w:val="000000" w:themeColor="text1"/>
          <w:sz w:val="24"/>
        </w:rPr>
        <w:t>项目编号：</w:t>
      </w:r>
      <w:r>
        <w:rPr>
          <w:color w:val="000000" w:themeColor="text1"/>
          <w:sz w:val="24"/>
          <w:u w:val="single"/>
        </w:rPr>
        <w:t xml:space="preserve">                    </w:t>
      </w:r>
    </w:p>
    <w:p w:rsidR="00925921" w:rsidRDefault="00BC3467">
      <w:pPr>
        <w:spacing w:line="460" w:lineRule="exact"/>
        <w:rPr>
          <w:color w:val="000000" w:themeColor="text1"/>
          <w:sz w:val="24"/>
          <w:u w:val="single"/>
        </w:rPr>
      </w:pPr>
      <w:r>
        <w:rPr>
          <w:color w:val="000000" w:themeColor="text1"/>
          <w:sz w:val="24"/>
        </w:rPr>
        <w:t>包号：</w:t>
      </w:r>
      <w:r>
        <w:rPr>
          <w:color w:val="000000" w:themeColor="text1"/>
          <w:sz w:val="24"/>
          <w:u w:val="single"/>
        </w:rPr>
        <w:t xml:space="preserve">                        </w:t>
      </w:r>
    </w:p>
    <w:p w:rsidR="00925921" w:rsidRDefault="00925921">
      <w:pPr>
        <w:spacing w:line="460" w:lineRule="exact"/>
        <w:rPr>
          <w:color w:val="000000" w:themeColor="text1"/>
          <w:sz w:val="24"/>
          <w:u w:val="single"/>
        </w:rPr>
      </w:pPr>
    </w:p>
    <w:tbl>
      <w:tblPr>
        <w:tblW w:w="5133" w:type="pct"/>
        <w:tblLook w:val="04A0" w:firstRow="1" w:lastRow="0" w:firstColumn="1" w:lastColumn="0" w:noHBand="0" w:noVBand="1"/>
      </w:tblPr>
      <w:tblGrid>
        <w:gridCol w:w="1705"/>
        <w:gridCol w:w="2229"/>
        <w:gridCol w:w="2549"/>
        <w:gridCol w:w="1134"/>
        <w:gridCol w:w="1132"/>
      </w:tblGrid>
      <w:tr w:rsidR="00925921">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925921" w:rsidRDefault="00BC3467">
            <w:pPr>
              <w:widowControl/>
              <w:jc w:val="center"/>
              <w:rPr>
                <w:color w:val="000000" w:themeColor="text1"/>
                <w:kern w:val="0"/>
                <w:szCs w:val="21"/>
              </w:rPr>
            </w:pPr>
            <w:r>
              <w:rPr>
                <w:color w:val="000000" w:themeColor="text1"/>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925921" w:rsidRDefault="00BC3467">
            <w:pPr>
              <w:widowControl/>
              <w:jc w:val="center"/>
              <w:rPr>
                <w:color w:val="000000" w:themeColor="text1"/>
                <w:kern w:val="0"/>
                <w:szCs w:val="21"/>
              </w:rPr>
            </w:pPr>
            <w:r>
              <w:rPr>
                <w:color w:val="000000" w:themeColor="text1"/>
                <w:kern w:val="0"/>
                <w:szCs w:val="21"/>
              </w:rPr>
              <w:t>谈判要求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925921" w:rsidRDefault="00BC3467">
            <w:pPr>
              <w:widowControl/>
              <w:jc w:val="center"/>
              <w:rPr>
                <w:color w:val="000000" w:themeColor="text1"/>
                <w:kern w:val="0"/>
                <w:szCs w:val="21"/>
              </w:rPr>
            </w:pPr>
            <w:r>
              <w:rPr>
                <w:color w:val="000000" w:themeColor="text1"/>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925921" w:rsidRDefault="00BC3467">
            <w:pPr>
              <w:widowControl/>
              <w:jc w:val="center"/>
              <w:rPr>
                <w:color w:val="000000" w:themeColor="text1"/>
                <w:kern w:val="0"/>
                <w:szCs w:val="21"/>
              </w:rPr>
            </w:pPr>
            <w:r>
              <w:rPr>
                <w:color w:val="000000" w:themeColor="text1"/>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925921" w:rsidRDefault="00BC3467">
            <w:pPr>
              <w:widowControl/>
              <w:jc w:val="center"/>
              <w:rPr>
                <w:color w:val="000000" w:themeColor="text1"/>
                <w:kern w:val="0"/>
                <w:szCs w:val="21"/>
              </w:rPr>
            </w:pPr>
            <w:r>
              <w:rPr>
                <w:color w:val="000000" w:themeColor="text1"/>
                <w:kern w:val="0"/>
                <w:szCs w:val="21"/>
              </w:rPr>
              <w:t>备注</w:t>
            </w:r>
          </w:p>
        </w:tc>
      </w:tr>
      <w:tr w:rsidR="009259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925921" w:rsidRDefault="00BC3467">
            <w:pPr>
              <w:widowControl/>
              <w:jc w:val="left"/>
              <w:rPr>
                <w:color w:val="000000" w:themeColor="text1"/>
                <w:kern w:val="0"/>
                <w:szCs w:val="21"/>
              </w:rPr>
            </w:pPr>
            <w:r>
              <w:rPr>
                <w:color w:val="000000" w:themeColor="text1"/>
                <w:kern w:val="0"/>
                <w:szCs w:val="21"/>
              </w:rPr>
              <w:t>（一）报价要求</w:t>
            </w:r>
          </w:p>
        </w:tc>
      </w:tr>
      <w:tr w:rsidR="00925921">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925921" w:rsidRDefault="00BC3467">
            <w:pPr>
              <w:widowControl/>
              <w:jc w:val="left"/>
              <w:rPr>
                <w:color w:val="000000" w:themeColor="text1"/>
                <w:kern w:val="0"/>
                <w:szCs w:val="21"/>
              </w:rPr>
            </w:pPr>
            <w:r>
              <w:rPr>
                <w:color w:val="000000" w:themeColor="text1"/>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925921" w:rsidRDefault="00BC3467">
            <w:pPr>
              <w:widowControl/>
              <w:jc w:val="left"/>
              <w:rPr>
                <w:color w:val="000000" w:themeColor="text1"/>
                <w:kern w:val="0"/>
                <w:szCs w:val="21"/>
              </w:rPr>
            </w:pPr>
            <w:r>
              <w:rPr>
                <w:color w:val="000000" w:themeColor="text1"/>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925921" w:rsidRDefault="00BC3467">
            <w:pPr>
              <w:widowControl/>
              <w:jc w:val="left"/>
              <w:rPr>
                <w:color w:val="000000" w:themeColor="text1"/>
                <w:kern w:val="0"/>
                <w:szCs w:val="21"/>
              </w:rPr>
            </w:pPr>
            <w:r>
              <w:rPr>
                <w:color w:val="000000" w:themeColor="text1"/>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925921" w:rsidRDefault="00BC3467">
            <w:pPr>
              <w:widowControl/>
              <w:jc w:val="left"/>
              <w:rPr>
                <w:color w:val="000000" w:themeColor="text1"/>
                <w:kern w:val="0"/>
                <w:szCs w:val="21"/>
              </w:rPr>
            </w:pPr>
            <w:r>
              <w:rPr>
                <w:color w:val="000000" w:themeColor="text1"/>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925921" w:rsidRDefault="00BC3467">
            <w:pPr>
              <w:widowControl/>
              <w:jc w:val="left"/>
              <w:rPr>
                <w:color w:val="000000" w:themeColor="text1"/>
                <w:kern w:val="0"/>
                <w:szCs w:val="21"/>
              </w:rPr>
            </w:pPr>
            <w:r>
              <w:rPr>
                <w:color w:val="000000" w:themeColor="text1"/>
                <w:kern w:val="0"/>
                <w:szCs w:val="21"/>
              </w:rPr>
              <w:t xml:space="preserve">　</w:t>
            </w:r>
          </w:p>
        </w:tc>
      </w:tr>
      <w:tr w:rsidR="009259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925921" w:rsidRDefault="00BC3467">
            <w:pPr>
              <w:widowControl/>
              <w:jc w:val="left"/>
              <w:rPr>
                <w:color w:val="000000" w:themeColor="text1"/>
                <w:kern w:val="0"/>
                <w:szCs w:val="21"/>
              </w:rPr>
            </w:pPr>
            <w:r>
              <w:rPr>
                <w:color w:val="000000" w:themeColor="text1"/>
                <w:kern w:val="0"/>
                <w:szCs w:val="21"/>
              </w:rPr>
              <w:t>（二）质量要求</w:t>
            </w:r>
          </w:p>
        </w:tc>
      </w:tr>
      <w:tr w:rsidR="00925921">
        <w:tc>
          <w:tcPr>
            <w:tcW w:w="974" w:type="pct"/>
            <w:tcBorders>
              <w:top w:val="nil"/>
              <w:left w:val="single" w:sz="8" w:space="0" w:color="auto"/>
              <w:bottom w:val="single" w:sz="8" w:space="0" w:color="auto"/>
              <w:right w:val="single" w:sz="8" w:space="0" w:color="auto"/>
            </w:tcBorders>
            <w:shd w:val="clear" w:color="auto" w:fill="auto"/>
            <w:vAlign w:val="center"/>
          </w:tcPr>
          <w:p w:rsidR="00925921" w:rsidRDefault="00BC3467">
            <w:pPr>
              <w:widowControl/>
              <w:jc w:val="left"/>
              <w:rPr>
                <w:color w:val="000000" w:themeColor="text1"/>
                <w:kern w:val="0"/>
                <w:szCs w:val="21"/>
              </w:rPr>
            </w:pPr>
            <w:r>
              <w:rPr>
                <w:color w:val="000000" w:themeColor="text1"/>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925921" w:rsidRDefault="00BC3467">
            <w:pPr>
              <w:widowControl/>
              <w:jc w:val="left"/>
              <w:rPr>
                <w:color w:val="000000" w:themeColor="text1"/>
                <w:kern w:val="0"/>
                <w:szCs w:val="21"/>
              </w:rPr>
            </w:pPr>
            <w:r>
              <w:rPr>
                <w:color w:val="000000" w:themeColor="text1"/>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925921" w:rsidRDefault="00BC3467">
            <w:pPr>
              <w:widowControl/>
              <w:jc w:val="left"/>
              <w:rPr>
                <w:color w:val="000000" w:themeColor="text1"/>
                <w:kern w:val="0"/>
                <w:szCs w:val="21"/>
              </w:rPr>
            </w:pPr>
            <w:r>
              <w:rPr>
                <w:color w:val="000000" w:themeColor="text1"/>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925921" w:rsidRDefault="00BC3467">
            <w:pPr>
              <w:widowControl/>
              <w:jc w:val="left"/>
              <w:rPr>
                <w:color w:val="000000" w:themeColor="text1"/>
                <w:kern w:val="0"/>
                <w:szCs w:val="21"/>
              </w:rPr>
            </w:pPr>
            <w:r>
              <w:rPr>
                <w:color w:val="000000" w:themeColor="text1"/>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925921" w:rsidRDefault="00BC3467">
            <w:pPr>
              <w:widowControl/>
              <w:jc w:val="left"/>
              <w:rPr>
                <w:color w:val="000000" w:themeColor="text1"/>
                <w:kern w:val="0"/>
                <w:szCs w:val="21"/>
              </w:rPr>
            </w:pPr>
            <w:r>
              <w:rPr>
                <w:color w:val="000000" w:themeColor="text1"/>
                <w:kern w:val="0"/>
                <w:szCs w:val="21"/>
              </w:rPr>
              <w:t xml:space="preserve">　</w:t>
            </w:r>
          </w:p>
        </w:tc>
      </w:tr>
      <w:tr w:rsidR="009259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925921" w:rsidRDefault="00BC3467">
            <w:pPr>
              <w:widowControl/>
              <w:jc w:val="left"/>
              <w:rPr>
                <w:color w:val="000000" w:themeColor="text1"/>
                <w:kern w:val="0"/>
                <w:szCs w:val="21"/>
              </w:rPr>
            </w:pPr>
            <w:r>
              <w:rPr>
                <w:color w:val="000000" w:themeColor="text1"/>
                <w:kern w:val="0"/>
                <w:szCs w:val="21"/>
              </w:rPr>
              <w:t>（三）服务要求</w:t>
            </w:r>
          </w:p>
        </w:tc>
      </w:tr>
      <w:tr w:rsidR="00925921">
        <w:tc>
          <w:tcPr>
            <w:tcW w:w="974" w:type="pct"/>
            <w:tcBorders>
              <w:top w:val="nil"/>
              <w:left w:val="single" w:sz="8" w:space="0" w:color="auto"/>
              <w:bottom w:val="single" w:sz="8" w:space="0" w:color="auto"/>
              <w:right w:val="single" w:sz="8" w:space="0" w:color="auto"/>
            </w:tcBorders>
            <w:shd w:val="clear" w:color="auto" w:fill="auto"/>
            <w:vAlign w:val="center"/>
          </w:tcPr>
          <w:p w:rsidR="00925921" w:rsidRDefault="00BC3467">
            <w:pPr>
              <w:widowControl/>
              <w:jc w:val="left"/>
              <w:rPr>
                <w:color w:val="000000" w:themeColor="text1"/>
                <w:kern w:val="0"/>
                <w:szCs w:val="21"/>
              </w:rPr>
            </w:pPr>
            <w:r>
              <w:rPr>
                <w:color w:val="000000" w:themeColor="text1"/>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925921" w:rsidRDefault="00BC3467">
            <w:pPr>
              <w:widowControl/>
              <w:jc w:val="left"/>
              <w:rPr>
                <w:color w:val="000000" w:themeColor="text1"/>
                <w:kern w:val="0"/>
                <w:szCs w:val="21"/>
              </w:rPr>
            </w:pPr>
            <w:r>
              <w:rPr>
                <w:color w:val="000000" w:themeColor="text1"/>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925921" w:rsidRDefault="00BC3467">
            <w:pPr>
              <w:widowControl/>
              <w:jc w:val="left"/>
              <w:rPr>
                <w:color w:val="000000" w:themeColor="text1"/>
                <w:kern w:val="0"/>
                <w:szCs w:val="21"/>
              </w:rPr>
            </w:pPr>
            <w:r>
              <w:rPr>
                <w:color w:val="000000" w:themeColor="text1"/>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925921" w:rsidRDefault="00BC3467">
            <w:pPr>
              <w:widowControl/>
              <w:jc w:val="left"/>
              <w:rPr>
                <w:color w:val="000000" w:themeColor="text1"/>
                <w:kern w:val="0"/>
                <w:szCs w:val="21"/>
              </w:rPr>
            </w:pPr>
            <w:r>
              <w:rPr>
                <w:color w:val="000000" w:themeColor="text1"/>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925921" w:rsidRDefault="00BC3467">
            <w:pPr>
              <w:widowControl/>
              <w:jc w:val="left"/>
              <w:rPr>
                <w:color w:val="000000" w:themeColor="text1"/>
                <w:kern w:val="0"/>
                <w:szCs w:val="21"/>
              </w:rPr>
            </w:pPr>
            <w:r>
              <w:rPr>
                <w:color w:val="000000" w:themeColor="text1"/>
                <w:kern w:val="0"/>
                <w:szCs w:val="21"/>
              </w:rPr>
              <w:t xml:space="preserve">　</w:t>
            </w:r>
          </w:p>
        </w:tc>
      </w:tr>
      <w:tr w:rsidR="009259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925921" w:rsidRDefault="00BC3467">
            <w:pPr>
              <w:widowControl/>
              <w:jc w:val="left"/>
              <w:rPr>
                <w:color w:val="000000" w:themeColor="text1"/>
                <w:kern w:val="0"/>
                <w:szCs w:val="21"/>
              </w:rPr>
            </w:pPr>
            <w:r>
              <w:rPr>
                <w:color w:val="000000" w:themeColor="text1"/>
                <w:kern w:val="0"/>
                <w:szCs w:val="21"/>
              </w:rPr>
              <w:t>（四）承包方式</w:t>
            </w:r>
          </w:p>
        </w:tc>
      </w:tr>
      <w:tr w:rsidR="00925921">
        <w:tc>
          <w:tcPr>
            <w:tcW w:w="974" w:type="pct"/>
            <w:tcBorders>
              <w:top w:val="nil"/>
              <w:left w:val="single" w:sz="8" w:space="0" w:color="auto"/>
              <w:bottom w:val="single" w:sz="4" w:space="0" w:color="auto"/>
              <w:right w:val="single" w:sz="8" w:space="0" w:color="auto"/>
            </w:tcBorders>
            <w:shd w:val="clear" w:color="auto" w:fill="auto"/>
            <w:vAlign w:val="center"/>
          </w:tcPr>
          <w:p w:rsidR="00925921" w:rsidRDefault="00BC3467">
            <w:pPr>
              <w:widowControl/>
              <w:jc w:val="left"/>
              <w:rPr>
                <w:color w:val="000000" w:themeColor="text1"/>
                <w:kern w:val="0"/>
                <w:szCs w:val="21"/>
              </w:rPr>
            </w:pPr>
            <w:r>
              <w:rPr>
                <w:color w:val="000000" w:themeColor="text1"/>
                <w:kern w:val="0"/>
                <w:szCs w:val="21"/>
              </w:rPr>
              <w:t xml:space="preserve">　</w:t>
            </w:r>
          </w:p>
        </w:tc>
        <w:tc>
          <w:tcPr>
            <w:tcW w:w="1274" w:type="pct"/>
            <w:tcBorders>
              <w:top w:val="nil"/>
              <w:left w:val="nil"/>
              <w:bottom w:val="single" w:sz="4" w:space="0" w:color="auto"/>
              <w:right w:val="single" w:sz="8" w:space="0" w:color="auto"/>
            </w:tcBorders>
            <w:shd w:val="clear" w:color="auto" w:fill="auto"/>
            <w:vAlign w:val="center"/>
          </w:tcPr>
          <w:p w:rsidR="00925921" w:rsidRDefault="00BC3467">
            <w:pPr>
              <w:widowControl/>
              <w:jc w:val="left"/>
              <w:rPr>
                <w:color w:val="000000" w:themeColor="text1"/>
                <w:kern w:val="0"/>
                <w:szCs w:val="21"/>
              </w:rPr>
            </w:pPr>
            <w:r>
              <w:rPr>
                <w:color w:val="000000" w:themeColor="text1"/>
                <w:kern w:val="0"/>
                <w:szCs w:val="21"/>
              </w:rPr>
              <w:t xml:space="preserve">　</w:t>
            </w:r>
          </w:p>
        </w:tc>
        <w:tc>
          <w:tcPr>
            <w:tcW w:w="1457" w:type="pct"/>
            <w:tcBorders>
              <w:top w:val="nil"/>
              <w:left w:val="nil"/>
              <w:bottom w:val="single" w:sz="4" w:space="0" w:color="auto"/>
              <w:right w:val="single" w:sz="8" w:space="0" w:color="auto"/>
            </w:tcBorders>
            <w:shd w:val="clear" w:color="auto" w:fill="auto"/>
            <w:vAlign w:val="center"/>
          </w:tcPr>
          <w:p w:rsidR="00925921" w:rsidRDefault="00BC3467">
            <w:pPr>
              <w:widowControl/>
              <w:jc w:val="left"/>
              <w:rPr>
                <w:color w:val="000000" w:themeColor="text1"/>
                <w:kern w:val="0"/>
                <w:szCs w:val="21"/>
              </w:rPr>
            </w:pPr>
            <w:r>
              <w:rPr>
                <w:color w:val="000000" w:themeColor="text1"/>
                <w:kern w:val="0"/>
                <w:szCs w:val="21"/>
              </w:rPr>
              <w:t xml:space="preserve">　</w:t>
            </w:r>
          </w:p>
        </w:tc>
        <w:tc>
          <w:tcPr>
            <w:tcW w:w="648" w:type="pct"/>
            <w:tcBorders>
              <w:top w:val="nil"/>
              <w:left w:val="nil"/>
              <w:bottom w:val="single" w:sz="4" w:space="0" w:color="auto"/>
              <w:right w:val="single" w:sz="8" w:space="0" w:color="auto"/>
            </w:tcBorders>
            <w:shd w:val="clear" w:color="auto" w:fill="auto"/>
            <w:vAlign w:val="center"/>
          </w:tcPr>
          <w:p w:rsidR="00925921" w:rsidRDefault="00BC3467">
            <w:pPr>
              <w:widowControl/>
              <w:jc w:val="left"/>
              <w:rPr>
                <w:color w:val="000000" w:themeColor="text1"/>
                <w:kern w:val="0"/>
                <w:szCs w:val="21"/>
              </w:rPr>
            </w:pPr>
            <w:r>
              <w:rPr>
                <w:color w:val="000000" w:themeColor="text1"/>
                <w:kern w:val="0"/>
                <w:szCs w:val="21"/>
              </w:rPr>
              <w:t xml:space="preserve">　</w:t>
            </w:r>
          </w:p>
        </w:tc>
        <w:tc>
          <w:tcPr>
            <w:tcW w:w="647" w:type="pct"/>
            <w:tcBorders>
              <w:top w:val="nil"/>
              <w:left w:val="nil"/>
              <w:bottom w:val="single" w:sz="4" w:space="0" w:color="auto"/>
              <w:right w:val="single" w:sz="8" w:space="0" w:color="auto"/>
            </w:tcBorders>
            <w:shd w:val="clear" w:color="auto" w:fill="auto"/>
            <w:vAlign w:val="center"/>
          </w:tcPr>
          <w:p w:rsidR="00925921" w:rsidRDefault="00BC3467">
            <w:pPr>
              <w:widowControl/>
              <w:jc w:val="left"/>
              <w:rPr>
                <w:color w:val="000000" w:themeColor="text1"/>
                <w:kern w:val="0"/>
                <w:szCs w:val="21"/>
              </w:rPr>
            </w:pPr>
            <w:r>
              <w:rPr>
                <w:color w:val="000000" w:themeColor="text1"/>
                <w:kern w:val="0"/>
                <w:szCs w:val="21"/>
              </w:rPr>
              <w:t xml:space="preserve">　</w:t>
            </w:r>
          </w:p>
        </w:tc>
      </w:tr>
      <w:tr w:rsidR="00925921">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25921" w:rsidRDefault="00BC3467">
            <w:pPr>
              <w:widowControl/>
              <w:jc w:val="left"/>
              <w:rPr>
                <w:color w:val="000000" w:themeColor="text1"/>
                <w:kern w:val="0"/>
                <w:szCs w:val="21"/>
              </w:rPr>
            </w:pPr>
            <w:r>
              <w:rPr>
                <w:color w:val="000000" w:themeColor="text1"/>
                <w:kern w:val="0"/>
                <w:szCs w:val="21"/>
              </w:rPr>
              <w:t>（五）工期、施工地点要求</w:t>
            </w:r>
          </w:p>
        </w:tc>
      </w:tr>
      <w:tr w:rsidR="00925921">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rsidR="00925921" w:rsidRDefault="00925921">
            <w:pPr>
              <w:widowControl/>
              <w:jc w:val="left"/>
              <w:rPr>
                <w:color w:val="000000" w:themeColor="text1"/>
                <w:kern w:val="0"/>
                <w:szCs w:val="21"/>
              </w:rPr>
            </w:pPr>
          </w:p>
        </w:tc>
        <w:tc>
          <w:tcPr>
            <w:tcW w:w="1274" w:type="pct"/>
            <w:tcBorders>
              <w:top w:val="single" w:sz="4" w:space="0" w:color="auto"/>
              <w:left w:val="single" w:sz="4" w:space="0" w:color="auto"/>
              <w:bottom w:val="single" w:sz="4" w:space="0" w:color="auto"/>
              <w:right w:val="single" w:sz="4" w:space="0" w:color="auto"/>
            </w:tcBorders>
            <w:shd w:val="clear" w:color="auto" w:fill="auto"/>
            <w:vAlign w:val="center"/>
          </w:tcPr>
          <w:p w:rsidR="00925921" w:rsidRDefault="00925921">
            <w:pPr>
              <w:widowControl/>
              <w:jc w:val="left"/>
              <w:rPr>
                <w:color w:val="000000" w:themeColor="text1"/>
                <w:kern w:val="0"/>
                <w:szCs w:val="21"/>
              </w:rPr>
            </w:pPr>
          </w:p>
        </w:tc>
        <w:tc>
          <w:tcPr>
            <w:tcW w:w="1457" w:type="pct"/>
            <w:tcBorders>
              <w:top w:val="single" w:sz="4" w:space="0" w:color="auto"/>
              <w:left w:val="single" w:sz="4" w:space="0" w:color="auto"/>
              <w:bottom w:val="single" w:sz="4" w:space="0" w:color="auto"/>
              <w:right w:val="single" w:sz="4" w:space="0" w:color="auto"/>
            </w:tcBorders>
            <w:shd w:val="clear" w:color="auto" w:fill="auto"/>
            <w:vAlign w:val="center"/>
          </w:tcPr>
          <w:p w:rsidR="00925921" w:rsidRDefault="00925921">
            <w:pPr>
              <w:widowControl/>
              <w:jc w:val="left"/>
              <w:rPr>
                <w:color w:val="000000" w:themeColor="text1"/>
                <w:kern w:val="0"/>
                <w:szCs w:val="21"/>
              </w:rPr>
            </w:pP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925921" w:rsidRDefault="00925921">
            <w:pPr>
              <w:widowControl/>
              <w:jc w:val="left"/>
              <w:rPr>
                <w:color w:val="000000" w:themeColor="text1"/>
                <w:kern w:val="0"/>
                <w:szCs w:val="21"/>
              </w:rPr>
            </w:pP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925921" w:rsidRDefault="00925921">
            <w:pPr>
              <w:widowControl/>
              <w:jc w:val="left"/>
              <w:rPr>
                <w:color w:val="000000" w:themeColor="text1"/>
                <w:kern w:val="0"/>
                <w:szCs w:val="21"/>
              </w:rPr>
            </w:pPr>
          </w:p>
        </w:tc>
      </w:tr>
      <w:tr w:rsidR="00925921">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25921" w:rsidRDefault="00BC3467">
            <w:pPr>
              <w:widowControl/>
              <w:jc w:val="left"/>
              <w:rPr>
                <w:color w:val="000000" w:themeColor="text1"/>
                <w:kern w:val="0"/>
                <w:szCs w:val="21"/>
              </w:rPr>
            </w:pPr>
            <w:r>
              <w:rPr>
                <w:color w:val="000000" w:themeColor="text1"/>
                <w:kern w:val="0"/>
                <w:szCs w:val="21"/>
              </w:rPr>
              <w:t>（六）付款方式</w:t>
            </w:r>
          </w:p>
        </w:tc>
      </w:tr>
      <w:tr w:rsidR="00925921">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rsidR="00925921" w:rsidRDefault="00925921">
            <w:pPr>
              <w:widowControl/>
              <w:jc w:val="left"/>
              <w:rPr>
                <w:color w:val="000000" w:themeColor="text1"/>
                <w:kern w:val="0"/>
                <w:szCs w:val="21"/>
              </w:rPr>
            </w:pPr>
          </w:p>
        </w:tc>
        <w:tc>
          <w:tcPr>
            <w:tcW w:w="1274" w:type="pct"/>
            <w:tcBorders>
              <w:top w:val="single" w:sz="4" w:space="0" w:color="auto"/>
              <w:left w:val="single" w:sz="4" w:space="0" w:color="auto"/>
              <w:bottom w:val="single" w:sz="4" w:space="0" w:color="auto"/>
              <w:right w:val="single" w:sz="4" w:space="0" w:color="auto"/>
            </w:tcBorders>
            <w:shd w:val="clear" w:color="auto" w:fill="auto"/>
            <w:vAlign w:val="center"/>
          </w:tcPr>
          <w:p w:rsidR="00925921" w:rsidRDefault="00925921">
            <w:pPr>
              <w:widowControl/>
              <w:jc w:val="left"/>
              <w:rPr>
                <w:color w:val="000000" w:themeColor="text1"/>
                <w:kern w:val="0"/>
                <w:szCs w:val="21"/>
              </w:rPr>
            </w:pPr>
          </w:p>
        </w:tc>
        <w:tc>
          <w:tcPr>
            <w:tcW w:w="1457" w:type="pct"/>
            <w:tcBorders>
              <w:top w:val="single" w:sz="4" w:space="0" w:color="auto"/>
              <w:left w:val="single" w:sz="4" w:space="0" w:color="auto"/>
              <w:bottom w:val="single" w:sz="4" w:space="0" w:color="auto"/>
              <w:right w:val="single" w:sz="4" w:space="0" w:color="auto"/>
            </w:tcBorders>
            <w:shd w:val="clear" w:color="auto" w:fill="auto"/>
            <w:vAlign w:val="center"/>
          </w:tcPr>
          <w:p w:rsidR="00925921" w:rsidRDefault="00925921">
            <w:pPr>
              <w:widowControl/>
              <w:jc w:val="left"/>
              <w:rPr>
                <w:color w:val="000000" w:themeColor="text1"/>
                <w:kern w:val="0"/>
                <w:szCs w:val="21"/>
              </w:rPr>
            </w:pP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925921" w:rsidRDefault="00925921">
            <w:pPr>
              <w:widowControl/>
              <w:jc w:val="left"/>
              <w:rPr>
                <w:color w:val="000000" w:themeColor="text1"/>
                <w:kern w:val="0"/>
                <w:szCs w:val="21"/>
              </w:rPr>
            </w:pP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925921" w:rsidRDefault="00925921">
            <w:pPr>
              <w:widowControl/>
              <w:jc w:val="left"/>
              <w:rPr>
                <w:color w:val="000000" w:themeColor="text1"/>
                <w:kern w:val="0"/>
                <w:szCs w:val="21"/>
              </w:rPr>
            </w:pPr>
          </w:p>
        </w:tc>
      </w:tr>
      <w:tr w:rsidR="00925921">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25921" w:rsidRDefault="00BC3467">
            <w:pPr>
              <w:widowControl/>
              <w:jc w:val="left"/>
              <w:rPr>
                <w:color w:val="000000" w:themeColor="text1"/>
                <w:kern w:val="0"/>
                <w:szCs w:val="21"/>
              </w:rPr>
            </w:pPr>
            <w:r>
              <w:rPr>
                <w:color w:val="000000" w:themeColor="text1"/>
                <w:kern w:val="0"/>
                <w:szCs w:val="21"/>
              </w:rPr>
              <w:t>（七）磋商保证金及履约保证金</w:t>
            </w:r>
          </w:p>
        </w:tc>
      </w:tr>
      <w:tr w:rsidR="00925921">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rsidR="00925921" w:rsidRDefault="00925921">
            <w:pPr>
              <w:widowControl/>
              <w:jc w:val="left"/>
              <w:rPr>
                <w:color w:val="000000" w:themeColor="text1"/>
                <w:kern w:val="0"/>
                <w:szCs w:val="21"/>
              </w:rPr>
            </w:pPr>
          </w:p>
        </w:tc>
        <w:tc>
          <w:tcPr>
            <w:tcW w:w="1274" w:type="pct"/>
            <w:tcBorders>
              <w:top w:val="single" w:sz="4" w:space="0" w:color="auto"/>
              <w:left w:val="single" w:sz="4" w:space="0" w:color="auto"/>
              <w:bottom w:val="single" w:sz="4" w:space="0" w:color="auto"/>
              <w:right w:val="single" w:sz="4" w:space="0" w:color="auto"/>
            </w:tcBorders>
            <w:shd w:val="clear" w:color="auto" w:fill="auto"/>
            <w:vAlign w:val="center"/>
          </w:tcPr>
          <w:p w:rsidR="00925921" w:rsidRDefault="00925921">
            <w:pPr>
              <w:widowControl/>
              <w:jc w:val="left"/>
              <w:rPr>
                <w:color w:val="000000" w:themeColor="text1"/>
                <w:kern w:val="0"/>
                <w:szCs w:val="21"/>
              </w:rPr>
            </w:pPr>
          </w:p>
        </w:tc>
        <w:tc>
          <w:tcPr>
            <w:tcW w:w="1457" w:type="pct"/>
            <w:tcBorders>
              <w:top w:val="single" w:sz="4" w:space="0" w:color="auto"/>
              <w:left w:val="single" w:sz="4" w:space="0" w:color="auto"/>
              <w:bottom w:val="single" w:sz="4" w:space="0" w:color="auto"/>
              <w:right w:val="single" w:sz="4" w:space="0" w:color="auto"/>
            </w:tcBorders>
            <w:shd w:val="clear" w:color="auto" w:fill="auto"/>
            <w:vAlign w:val="center"/>
          </w:tcPr>
          <w:p w:rsidR="00925921" w:rsidRDefault="00925921">
            <w:pPr>
              <w:widowControl/>
              <w:jc w:val="left"/>
              <w:rPr>
                <w:color w:val="000000" w:themeColor="text1"/>
                <w:kern w:val="0"/>
                <w:szCs w:val="21"/>
              </w:rPr>
            </w:pP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925921" w:rsidRDefault="00925921">
            <w:pPr>
              <w:widowControl/>
              <w:jc w:val="left"/>
              <w:rPr>
                <w:color w:val="000000" w:themeColor="text1"/>
                <w:kern w:val="0"/>
                <w:szCs w:val="21"/>
              </w:rPr>
            </w:pP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925921" w:rsidRDefault="00925921">
            <w:pPr>
              <w:widowControl/>
              <w:jc w:val="left"/>
              <w:rPr>
                <w:color w:val="000000" w:themeColor="text1"/>
                <w:kern w:val="0"/>
                <w:szCs w:val="21"/>
              </w:rPr>
            </w:pPr>
          </w:p>
        </w:tc>
      </w:tr>
      <w:tr w:rsidR="00925921">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25921" w:rsidRDefault="00BC3467">
            <w:pPr>
              <w:widowControl/>
              <w:jc w:val="left"/>
              <w:rPr>
                <w:color w:val="000000" w:themeColor="text1"/>
                <w:kern w:val="0"/>
                <w:szCs w:val="21"/>
              </w:rPr>
            </w:pPr>
            <w:r>
              <w:rPr>
                <w:color w:val="000000" w:themeColor="text1"/>
                <w:kern w:val="0"/>
                <w:szCs w:val="21"/>
              </w:rPr>
              <w:t>（八）其他要求</w:t>
            </w:r>
          </w:p>
        </w:tc>
      </w:tr>
      <w:tr w:rsidR="00925921">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rsidR="00925921" w:rsidRDefault="00925921">
            <w:pPr>
              <w:widowControl/>
              <w:jc w:val="left"/>
              <w:rPr>
                <w:color w:val="000000" w:themeColor="text1"/>
                <w:kern w:val="0"/>
                <w:szCs w:val="21"/>
              </w:rPr>
            </w:pPr>
          </w:p>
        </w:tc>
        <w:tc>
          <w:tcPr>
            <w:tcW w:w="1274" w:type="pct"/>
            <w:tcBorders>
              <w:top w:val="single" w:sz="4" w:space="0" w:color="auto"/>
              <w:left w:val="single" w:sz="4" w:space="0" w:color="auto"/>
              <w:bottom w:val="single" w:sz="4" w:space="0" w:color="auto"/>
              <w:right w:val="single" w:sz="4" w:space="0" w:color="auto"/>
            </w:tcBorders>
            <w:shd w:val="clear" w:color="auto" w:fill="auto"/>
            <w:vAlign w:val="center"/>
          </w:tcPr>
          <w:p w:rsidR="00925921" w:rsidRDefault="00925921">
            <w:pPr>
              <w:widowControl/>
              <w:jc w:val="left"/>
              <w:rPr>
                <w:color w:val="000000" w:themeColor="text1"/>
                <w:kern w:val="0"/>
                <w:szCs w:val="21"/>
              </w:rPr>
            </w:pPr>
          </w:p>
        </w:tc>
        <w:tc>
          <w:tcPr>
            <w:tcW w:w="1457" w:type="pct"/>
            <w:tcBorders>
              <w:top w:val="single" w:sz="4" w:space="0" w:color="auto"/>
              <w:left w:val="single" w:sz="4" w:space="0" w:color="auto"/>
              <w:bottom w:val="single" w:sz="4" w:space="0" w:color="auto"/>
              <w:right w:val="single" w:sz="4" w:space="0" w:color="auto"/>
            </w:tcBorders>
            <w:shd w:val="clear" w:color="auto" w:fill="auto"/>
            <w:vAlign w:val="center"/>
          </w:tcPr>
          <w:p w:rsidR="00925921" w:rsidRDefault="00925921">
            <w:pPr>
              <w:widowControl/>
              <w:jc w:val="left"/>
              <w:rPr>
                <w:color w:val="000000" w:themeColor="text1"/>
                <w:kern w:val="0"/>
                <w:szCs w:val="21"/>
              </w:rPr>
            </w:pP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925921" w:rsidRDefault="00925921">
            <w:pPr>
              <w:widowControl/>
              <w:jc w:val="left"/>
              <w:rPr>
                <w:color w:val="000000" w:themeColor="text1"/>
                <w:kern w:val="0"/>
                <w:szCs w:val="21"/>
              </w:rPr>
            </w:pP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925921" w:rsidRDefault="00925921">
            <w:pPr>
              <w:widowControl/>
              <w:jc w:val="left"/>
              <w:rPr>
                <w:color w:val="000000" w:themeColor="text1"/>
                <w:kern w:val="0"/>
                <w:szCs w:val="21"/>
              </w:rPr>
            </w:pPr>
          </w:p>
        </w:tc>
      </w:tr>
    </w:tbl>
    <w:p w:rsidR="00925921" w:rsidRDefault="00BC3467">
      <w:pPr>
        <w:spacing w:line="620" w:lineRule="exact"/>
        <w:rPr>
          <w:color w:val="000000" w:themeColor="text1"/>
          <w:sz w:val="24"/>
        </w:rPr>
      </w:pPr>
      <w:r>
        <w:rPr>
          <w:color w:val="000000" w:themeColor="text1"/>
          <w:sz w:val="24"/>
        </w:rPr>
        <w:t>注：</w:t>
      </w:r>
    </w:p>
    <w:p w:rsidR="00925921" w:rsidRDefault="00BC3467">
      <w:pPr>
        <w:spacing w:line="360" w:lineRule="auto"/>
        <w:rPr>
          <w:color w:val="000000" w:themeColor="text1"/>
          <w:sz w:val="24"/>
        </w:rPr>
      </w:pPr>
      <w:r>
        <w:rPr>
          <w:color w:val="000000" w:themeColor="text1"/>
          <w:sz w:val="24"/>
        </w:rPr>
        <w:t xml:space="preserve">1. </w:t>
      </w:r>
      <w:r>
        <w:rPr>
          <w:color w:val="000000" w:themeColor="text1"/>
          <w:sz w:val="24"/>
        </w:rPr>
        <w:t>不如实填写偏离情况的响应文件将视为虚假材料。</w:t>
      </w:r>
    </w:p>
    <w:p w:rsidR="00925921" w:rsidRDefault="00BC3467">
      <w:pPr>
        <w:spacing w:line="360" w:lineRule="auto"/>
        <w:rPr>
          <w:color w:val="000000" w:themeColor="text1"/>
          <w:sz w:val="24"/>
        </w:rPr>
      </w:pPr>
      <w:r>
        <w:rPr>
          <w:color w:val="000000" w:themeColor="text1"/>
          <w:sz w:val="24"/>
        </w:rPr>
        <w:t xml:space="preserve">2. </w:t>
      </w:r>
      <w:r>
        <w:rPr>
          <w:color w:val="000000" w:themeColor="text1"/>
          <w:sz w:val="24"/>
        </w:rPr>
        <w:t>磋商要求指磋商文件中规定的具体要求，投标应答指响应文件的具体内容。</w:t>
      </w:r>
    </w:p>
    <w:p w:rsidR="00925921" w:rsidRDefault="00BC3467">
      <w:pPr>
        <w:spacing w:line="360" w:lineRule="auto"/>
        <w:rPr>
          <w:color w:val="000000" w:themeColor="text1"/>
          <w:sz w:val="24"/>
        </w:rPr>
      </w:pPr>
      <w:r>
        <w:rPr>
          <w:color w:val="000000" w:themeColor="text1"/>
          <w:sz w:val="24"/>
        </w:rPr>
        <w:t xml:space="preserve">3. </w:t>
      </w:r>
      <w:r>
        <w:rPr>
          <w:color w:val="000000" w:themeColor="text1"/>
          <w:sz w:val="24"/>
        </w:rPr>
        <w:t>偏离说明指磋商要求与投标应答之间的不同之处。</w:t>
      </w:r>
    </w:p>
    <w:p w:rsidR="00925921" w:rsidRDefault="00925921">
      <w:pPr>
        <w:spacing w:line="360" w:lineRule="auto"/>
        <w:rPr>
          <w:color w:val="000000" w:themeColor="text1"/>
          <w:sz w:val="24"/>
        </w:rPr>
      </w:pPr>
    </w:p>
    <w:p w:rsidR="00925921" w:rsidRDefault="00925921">
      <w:pPr>
        <w:spacing w:line="360" w:lineRule="auto"/>
        <w:rPr>
          <w:color w:val="000000" w:themeColor="text1"/>
          <w:sz w:val="24"/>
        </w:rPr>
      </w:pPr>
    </w:p>
    <w:p w:rsidR="00925921" w:rsidRDefault="00BC3467">
      <w:pPr>
        <w:spacing w:line="360" w:lineRule="auto"/>
        <w:ind w:firstLineChars="1700" w:firstLine="4080"/>
        <w:rPr>
          <w:color w:val="000000" w:themeColor="text1"/>
          <w:sz w:val="24"/>
        </w:rPr>
      </w:pPr>
      <w:r>
        <w:rPr>
          <w:color w:val="000000" w:themeColor="text1"/>
          <w:sz w:val="24"/>
        </w:rPr>
        <w:t>投标人名称：</w:t>
      </w:r>
    </w:p>
    <w:p w:rsidR="00925921" w:rsidRDefault="00BC3467">
      <w:pPr>
        <w:spacing w:line="360" w:lineRule="auto"/>
        <w:ind w:firstLineChars="1700" w:firstLine="4080"/>
        <w:rPr>
          <w:color w:val="000000" w:themeColor="text1"/>
          <w:sz w:val="24"/>
        </w:rPr>
      </w:pPr>
      <w:r>
        <w:rPr>
          <w:color w:val="000000" w:themeColor="text1"/>
          <w:sz w:val="24"/>
        </w:rPr>
        <w:t>日期：</w:t>
      </w:r>
      <w:r>
        <w:rPr>
          <w:color w:val="000000" w:themeColor="text1"/>
          <w:sz w:val="24"/>
          <w:u w:val="single"/>
        </w:rPr>
        <w:t xml:space="preserve">     </w:t>
      </w:r>
      <w:r>
        <w:rPr>
          <w:color w:val="000000" w:themeColor="text1"/>
          <w:sz w:val="24"/>
        </w:rPr>
        <w:t>年</w:t>
      </w:r>
      <w:r>
        <w:rPr>
          <w:color w:val="000000" w:themeColor="text1"/>
          <w:sz w:val="24"/>
          <w:u w:val="single"/>
        </w:rPr>
        <w:t xml:space="preserve">    </w:t>
      </w:r>
      <w:r>
        <w:rPr>
          <w:color w:val="000000" w:themeColor="text1"/>
          <w:sz w:val="24"/>
        </w:rPr>
        <w:t>月</w:t>
      </w:r>
      <w:r>
        <w:rPr>
          <w:color w:val="000000" w:themeColor="text1"/>
          <w:sz w:val="24"/>
          <w:u w:val="single"/>
        </w:rPr>
        <w:t xml:space="preserve">    </w:t>
      </w:r>
      <w:r>
        <w:rPr>
          <w:color w:val="000000" w:themeColor="text1"/>
          <w:sz w:val="24"/>
        </w:rPr>
        <w:t>日</w:t>
      </w:r>
    </w:p>
    <w:p w:rsidR="00925921" w:rsidRDefault="00925921">
      <w:pPr>
        <w:spacing w:line="360" w:lineRule="auto"/>
        <w:rPr>
          <w:color w:val="000000" w:themeColor="text1"/>
          <w:sz w:val="24"/>
        </w:rPr>
      </w:pPr>
    </w:p>
    <w:p w:rsidR="00925921" w:rsidRDefault="00BC3467">
      <w:pPr>
        <w:tabs>
          <w:tab w:val="left" w:pos="360"/>
        </w:tabs>
        <w:spacing w:afterLines="100" w:after="312" w:line="360" w:lineRule="auto"/>
        <w:rPr>
          <w:b/>
          <w:color w:val="000000" w:themeColor="text1"/>
          <w:sz w:val="24"/>
        </w:rPr>
      </w:pPr>
      <w:r>
        <w:rPr>
          <w:color w:val="000000" w:themeColor="text1"/>
          <w:sz w:val="24"/>
        </w:rPr>
        <w:br w:type="page"/>
      </w:r>
      <w:r>
        <w:rPr>
          <w:b/>
          <w:color w:val="000000" w:themeColor="text1"/>
          <w:sz w:val="24"/>
        </w:rPr>
        <w:t>附件</w:t>
      </w:r>
      <w:r>
        <w:rPr>
          <w:b/>
          <w:color w:val="000000" w:themeColor="text1"/>
          <w:sz w:val="24"/>
        </w:rPr>
        <w:t>4-2</w:t>
      </w:r>
    </w:p>
    <w:p w:rsidR="00925921" w:rsidRDefault="00BC3467">
      <w:pPr>
        <w:autoSpaceDN w:val="0"/>
        <w:spacing w:line="360" w:lineRule="auto"/>
        <w:jc w:val="center"/>
        <w:rPr>
          <w:b/>
          <w:bCs/>
          <w:color w:val="000000" w:themeColor="text1"/>
          <w:sz w:val="24"/>
        </w:rPr>
      </w:pPr>
      <w:r>
        <w:rPr>
          <w:b/>
          <w:bCs/>
          <w:color w:val="000000" w:themeColor="text1"/>
          <w:sz w:val="24"/>
        </w:rPr>
        <w:t>技术要求点对点应答表</w:t>
      </w:r>
    </w:p>
    <w:p w:rsidR="00925921" w:rsidRDefault="00BC3467">
      <w:pPr>
        <w:spacing w:line="460" w:lineRule="exact"/>
        <w:rPr>
          <w:color w:val="000000" w:themeColor="text1"/>
          <w:sz w:val="24"/>
        </w:rPr>
      </w:pPr>
      <w:r>
        <w:rPr>
          <w:color w:val="000000" w:themeColor="text1"/>
          <w:sz w:val="24"/>
        </w:rPr>
        <w:t>项目名称：</w:t>
      </w:r>
      <w:r>
        <w:rPr>
          <w:color w:val="000000" w:themeColor="text1"/>
          <w:sz w:val="24"/>
          <w:u w:val="single"/>
        </w:rPr>
        <w:t xml:space="preserve">                    </w:t>
      </w:r>
    </w:p>
    <w:p w:rsidR="00925921" w:rsidRDefault="00BC3467">
      <w:pPr>
        <w:spacing w:line="460" w:lineRule="exact"/>
        <w:rPr>
          <w:color w:val="000000" w:themeColor="text1"/>
          <w:sz w:val="24"/>
        </w:rPr>
      </w:pPr>
      <w:r>
        <w:rPr>
          <w:color w:val="000000" w:themeColor="text1"/>
          <w:sz w:val="24"/>
        </w:rPr>
        <w:t>项目编号：</w:t>
      </w:r>
      <w:r>
        <w:rPr>
          <w:color w:val="000000" w:themeColor="text1"/>
          <w:sz w:val="24"/>
          <w:u w:val="single"/>
        </w:rPr>
        <w:t xml:space="preserve">                    </w:t>
      </w:r>
    </w:p>
    <w:p w:rsidR="00925921" w:rsidRDefault="00BC3467">
      <w:pPr>
        <w:spacing w:line="460" w:lineRule="exact"/>
        <w:rPr>
          <w:color w:val="000000" w:themeColor="text1"/>
          <w:sz w:val="24"/>
          <w:u w:val="single"/>
        </w:rPr>
      </w:pPr>
      <w:r>
        <w:rPr>
          <w:color w:val="000000" w:themeColor="text1"/>
          <w:sz w:val="24"/>
        </w:rPr>
        <w:t>包号：</w:t>
      </w:r>
      <w:r>
        <w:rPr>
          <w:color w:val="000000" w:themeColor="text1"/>
          <w:sz w:val="24"/>
          <w:u w:val="single"/>
        </w:rPr>
        <w:t xml:space="preserve">                        </w:t>
      </w:r>
    </w:p>
    <w:p w:rsidR="00925921" w:rsidRDefault="00925921">
      <w:pPr>
        <w:spacing w:line="460" w:lineRule="exact"/>
        <w:rPr>
          <w:color w:val="000000" w:themeColor="text1"/>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5153"/>
        <w:gridCol w:w="1679"/>
        <w:gridCol w:w="1289"/>
        <w:gridCol w:w="843"/>
      </w:tblGrid>
      <w:tr w:rsidR="00925921">
        <w:trPr>
          <w:tblHeader/>
          <w:jc w:val="center"/>
        </w:trPr>
        <w:tc>
          <w:tcPr>
            <w:tcW w:w="843" w:type="dxa"/>
            <w:shd w:val="clear" w:color="auto" w:fill="auto"/>
            <w:vAlign w:val="center"/>
          </w:tcPr>
          <w:p w:rsidR="00925921" w:rsidRDefault="00BC3467">
            <w:pPr>
              <w:widowControl/>
              <w:snapToGrid w:val="0"/>
              <w:jc w:val="center"/>
              <w:rPr>
                <w:color w:val="000000" w:themeColor="text1"/>
                <w:kern w:val="0"/>
                <w:sz w:val="24"/>
                <w:szCs w:val="21"/>
              </w:rPr>
            </w:pPr>
            <w:r>
              <w:rPr>
                <w:color w:val="000000" w:themeColor="text1"/>
                <w:kern w:val="0"/>
                <w:sz w:val="24"/>
                <w:szCs w:val="21"/>
              </w:rPr>
              <w:t>序号</w:t>
            </w:r>
          </w:p>
        </w:tc>
        <w:tc>
          <w:tcPr>
            <w:tcW w:w="5153" w:type="dxa"/>
            <w:shd w:val="clear" w:color="auto" w:fill="auto"/>
            <w:vAlign w:val="center"/>
          </w:tcPr>
          <w:p w:rsidR="00925921" w:rsidRDefault="00BC3467">
            <w:pPr>
              <w:widowControl/>
              <w:snapToGrid w:val="0"/>
              <w:jc w:val="center"/>
              <w:rPr>
                <w:color w:val="000000" w:themeColor="text1"/>
                <w:kern w:val="0"/>
                <w:sz w:val="24"/>
                <w:szCs w:val="21"/>
              </w:rPr>
            </w:pPr>
            <w:r>
              <w:rPr>
                <w:color w:val="000000" w:themeColor="text1"/>
                <w:kern w:val="0"/>
                <w:sz w:val="24"/>
                <w:szCs w:val="21"/>
              </w:rPr>
              <w:t>磋商要求</w:t>
            </w:r>
          </w:p>
        </w:tc>
        <w:tc>
          <w:tcPr>
            <w:tcW w:w="1679" w:type="dxa"/>
            <w:shd w:val="clear" w:color="auto" w:fill="auto"/>
            <w:vAlign w:val="center"/>
          </w:tcPr>
          <w:p w:rsidR="00925921" w:rsidRDefault="00BC3467">
            <w:pPr>
              <w:widowControl/>
              <w:snapToGrid w:val="0"/>
              <w:jc w:val="center"/>
              <w:rPr>
                <w:color w:val="000000" w:themeColor="text1"/>
                <w:kern w:val="0"/>
                <w:sz w:val="24"/>
                <w:szCs w:val="21"/>
              </w:rPr>
            </w:pPr>
            <w:r>
              <w:rPr>
                <w:color w:val="000000" w:themeColor="text1"/>
                <w:kern w:val="0"/>
                <w:sz w:val="24"/>
                <w:szCs w:val="21"/>
              </w:rPr>
              <w:t>响应应答</w:t>
            </w:r>
          </w:p>
        </w:tc>
        <w:tc>
          <w:tcPr>
            <w:tcW w:w="1289" w:type="dxa"/>
            <w:shd w:val="clear" w:color="auto" w:fill="auto"/>
            <w:vAlign w:val="center"/>
          </w:tcPr>
          <w:p w:rsidR="00925921" w:rsidRDefault="00BC3467">
            <w:pPr>
              <w:widowControl/>
              <w:snapToGrid w:val="0"/>
              <w:jc w:val="center"/>
              <w:rPr>
                <w:color w:val="000000" w:themeColor="text1"/>
                <w:kern w:val="0"/>
                <w:sz w:val="24"/>
                <w:szCs w:val="21"/>
              </w:rPr>
            </w:pPr>
            <w:r>
              <w:rPr>
                <w:color w:val="000000" w:themeColor="text1"/>
                <w:kern w:val="0"/>
                <w:sz w:val="24"/>
                <w:szCs w:val="21"/>
              </w:rPr>
              <w:t>偏离说明</w:t>
            </w:r>
          </w:p>
        </w:tc>
        <w:tc>
          <w:tcPr>
            <w:tcW w:w="843" w:type="dxa"/>
            <w:shd w:val="clear" w:color="auto" w:fill="auto"/>
            <w:vAlign w:val="center"/>
          </w:tcPr>
          <w:p w:rsidR="00925921" w:rsidRDefault="00BC3467">
            <w:pPr>
              <w:widowControl/>
              <w:snapToGrid w:val="0"/>
              <w:jc w:val="center"/>
              <w:rPr>
                <w:color w:val="000000" w:themeColor="text1"/>
                <w:kern w:val="0"/>
                <w:sz w:val="24"/>
                <w:szCs w:val="21"/>
              </w:rPr>
            </w:pPr>
            <w:r>
              <w:rPr>
                <w:color w:val="000000" w:themeColor="text1"/>
                <w:kern w:val="0"/>
                <w:sz w:val="24"/>
                <w:szCs w:val="21"/>
              </w:rPr>
              <w:t>备注</w:t>
            </w:r>
          </w:p>
        </w:tc>
      </w:tr>
      <w:tr w:rsidR="00925921">
        <w:trPr>
          <w:jc w:val="center"/>
        </w:trPr>
        <w:tc>
          <w:tcPr>
            <w:tcW w:w="843" w:type="dxa"/>
            <w:shd w:val="clear" w:color="auto" w:fill="auto"/>
            <w:vAlign w:val="center"/>
          </w:tcPr>
          <w:p w:rsidR="00925921" w:rsidRDefault="00BC3467">
            <w:pPr>
              <w:widowControl/>
              <w:snapToGrid w:val="0"/>
              <w:jc w:val="center"/>
              <w:rPr>
                <w:color w:val="000000" w:themeColor="text1"/>
                <w:kern w:val="0"/>
                <w:sz w:val="24"/>
                <w:szCs w:val="21"/>
              </w:rPr>
            </w:pPr>
            <w:r>
              <w:rPr>
                <w:color w:val="000000" w:themeColor="text1"/>
                <w:kern w:val="0"/>
                <w:sz w:val="24"/>
                <w:szCs w:val="21"/>
              </w:rPr>
              <w:t>1</w:t>
            </w:r>
          </w:p>
        </w:tc>
        <w:tc>
          <w:tcPr>
            <w:tcW w:w="5153" w:type="dxa"/>
            <w:shd w:val="clear" w:color="auto" w:fill="auto"/>
            <w:vAlign w:val="center"/>
          </w:tcPr>
          <w:p w:rsidR="00925921" w:rsidRDefault="00BC3467">
            <w:pPr>
              <w:widowControl/>
              <w:snapToGrid w:val="0"/>
              <w:jc w:val="left"/>
              <w:rPr>
                <w:color w:val="000000" w:themeColor="text1"/>
                <w:kern w:val="0"/>
                <w:sz w:val="24"/>
                <w:szCs w:val="21"/>
              </w:rPr>
            </w:pPr>
            <w:r>
              <w:rPr>
                <w:color w:val="000000" w:themeColor="text1"/>
                <w:kern w:val="0"/>
                <w:sz w:val="24"/>
                <w:szCs w:val="21"/>
              </w:rPr>
              <w:t>（一）以采购人提供的工程量清单为准，工程结算需经审计并以审定值为准进行结算。</w:t>
            </w:r>
          </w:p>
        </w:tc>
        <w:tc>
          <w:tcPr>
            <w:tcW w:w="1679" w:type="dxa"/>
            <w:shd w:val="clear" w:color="auto" w:fill="auto"/>
            <w:vAlign w:val="center"/>
          </w:tcPr>
          <w:p w:rsidR="00925921" w:rsidRDefault="00925921">
            <w:pPr>
              <w:widowControl/>
              <w:snapToGrid w:val="0"/>
              <w:jc w:val="center"/>
              <w:rPr>
                <w:color w:val="000000" w:themeColor="text1"/>
                <w:kern w:val="0"/>
                <w:sz w:val="24"/>
                <w:szCs w:val="21"/>
              </w:rPr>
            </w:pPr>
          </w:p>
        </w:tc>
        <w:tc>
          <w:tcPr>
            <w:tcW w:w="1289" w:type="dxa"/>
            <w:shd w:val="clear" w:color="auto" w:fill="auto"/>
            <w:vAlign w:val="center"/>
          </w:tcPr>
          <w:p w:rsidR="00925921" w:rsidRDefault="00925921">
            <w:pPr>
              <w:widowControl/>
              <w:snapToGrid w:val="0"/>
              <w:jc w:val="center"/>
              <w:rPr>
                <w:color w:val="000000" w:themeColor="text1"/>
                <w:kern w:val="0"/>
                <w:sz w:val="24"/>
                <w:szCs w:val="21"/>
              </w:rPr>
            </w:pPr>
          </w:p>
        </w:tc>
        <w:tc>
          <w:tcPr>
            <w:tcW w:w="843" w:type="dxa"/>
            <w:shd w:val="clear" w:color="auto" w:fill="auto"/>
            <w:vAlign w:val="center"/>
          </w:tcPr>
          <w:p w:rsidR="00925921" w:rsidRDefault="00925921">
            <w:pPr>
              <w:widowControl/>
              <w:snapToGrid w:val="0"/>
              <w:jc w:val="center"/>
              <w:rPr>
                <w:color w:val="000000" w:themeColor="text1"/>
                <w:kern w:val="0"/>
                <w:sz w:val="24"/>
                <w:szCs w:val="21"/>
              </w:rPr>
            </w:pPr>
          </w:p>
        </w:tc>
      </w:tr>
      <w:tr w:rsidR="00925921">
        <w:trPr>
          <w:jc w:val="center"/>
        </w:trPr>
        <w:tc>
          <w:tcPr>
            <w:tcW w:w="843" w:type="dxa"/>
            <w:shd w:val="clear" w:color="auto" w:fill="auto"/>
            <w:vAlign w:val="center"/>
          </w:tcPr>
          <w:p w:rsidR="00925921" w:rsidRDefault="00BC3467">
            <w:pPr>
              <w:widowControl/>
              <w:snapToGrid w:val="0"/>
              <w:jc w:val="center"/>
              <w:rPr>
                <w:color w:val="000000" w:themeColor="text1"/>
                <w:kern w:val="0"/>
                <w:sz w:val="24"/>
                <w:szCs w:val="21"/>
              </w:rPr>
            </w:pPr>
            <w:r>
              <w:rPr>
                <w:color w:val="000000" w:themeColor="text1"/>
                <w:kern w:val="0"/>
                <w:sz w:val="24"/>
                <w:szCs w:val="21"/>
              </w:rPr>
              <w:t>2</w:t>
            </w:r>
          </w:p>
        </w:tc>
        <w:tc>
          <w:tcPr>
            <w:tcW w:w="5153" w:type="dxa"/>
            <w:shd w:val="clear" w:color="auto" w:fill="auto"/>
            <w:vAlign w:val="center"/>
          </w:tcPr>
          <w:p w:rsidR="00925921" w:rsidRDefault="00BC3467">
            <w:pPr>
              <w:widowControl/>
              <w:snapToGrid w:val="0"/>
              <w:jc w:val="left"/>
              <w:rPr>
                <w:color w:val="000000" w:themeColor="text1"/>
                <w:kern w:val="0"/>
                <w:sz w:val="24"/>
                <w:szCs w:val="21"/>
              </w:rPr>
            </w:pPr>
            <w:r>
              <w:rPr>
                <w:color w:val="000000" w:themeColor="text1"/>
                <w:kern w:val="0"/>
                <w:sz w:val="24"/>
                <w:szCs w:val="21"/>
              </w:rPr>
              <w:t>（二）采购范围：采购人提供的工程量清单中指定的内容。</w:t>
            </w:r>
          </w:p>
        </w:tc>
        <w:tc>
          <w:tcPr>
            <w:tcW w:w="1679" w:type="dxa"/>
            <w:shd w:val="clear" w:color="auto" w:fill="auto"/>
            <w:vAlign w:val="center"/>
          </w:tcPr>
          <w:p w:rsidR="00925921" w:rsidRDefault="00925921">
            <w:pPr>
              <w:widowControl/>
              <w:snapToGrid w:val="0"/>
              <w:jc w:val="center"/>
              <w:rPr>
                <w:color w:val="000000" w:themeColor="text1"/>
                <w:kern w:val="0"/>
                <w:sz w:val="24"/>
                <w:szCs w:val="21"/>
              </w:rPr>
            </w:pPr>
          </w:p>
        </w:tc>
        <w:tc>
          <w:tcPr>
            <w:tcW w:w="1289" w:type="dxa"/>
            <w:shd w:val="clear" w:color="auto" w:fill="auto"/>
            <w:vAlign w:val="center"/>
          </w:tcPr>
          <w:p w:rsidR="00925921" w:rsidRDefault="00925921">
            <w:pPr>
              <w:widowControl/>
              <w:snapToGrid w:val="0"/>
              <w:jc w:val="center"/>
              <w:rPr>
                <w:color w:val="000000" w:themeColor="text1"/>
                <w:kern w:val="0"/>
                <w:sz w:val="24"/>
                <w:szCs w:val="21"/>
              </w:rPr>
            </w:pPr>
          </w:p>
        </w:tc>
        <w:tc>
          <w:tcPr>
            <w:tcW w:w="843" w:type="dxa"/>
            <w:shd w:val="clear" w:color="auto" w:fill="auto"/>
            <w:vAlign w:val="center"/>
          </w:tcPr>
          <w:p w:rsidR="00925921" w:rsidRDefault="00925921">
            <w:pPr>
              <w:widowControl/>
              <w:snapToGrid w:val="0"/>
              <w:jc w:val="center"/>
              <w:rPr>
                <w:color w:val="000000" w:themeColor="text1"/>
                <w:kern w:val="0"/>
                <w:sz w:val="24"/>
                <w:szCs w:val="21"/>
              </w:rPr>
            </w:pPr>
          </w:p>
        </w:tc>
      </w:tr>
      <w:tr w:rsidR="00925921">
        <w:trPr>
          <w:jc w:val="center"/>
        </w:trPr>
        <w:tc>
          <w:tcPr>
            <w:tcW w:w="843" w:type="dxa"/>
            <w:shd w:val="clear" w:color="auto" w:fill="auto"/>
            <w:vAlign w:val="center"/>
          </w:tcPr>
          <w:p w:rsidR="00925921" w:rsidRDefault="00BC3467">
            <w:pPr>
              <w:widowControl/>
              <w:snapToGrid w:val="0"/>
              <w:jc w:val="center"/>
              <w:rPr>
                <w:color w:val="000000" w:themeColor="text1"/>
                <w:kern w:val="0"/>
                <w:sz w:val="24"/>
                <w:szCs w:val="21"/>
              </w:rPr>
            </w:pPr>
            <w:r>
              <w:rPr>
                <w:color w:val="000000" w:themeColor="text1"/>
                <w:kern w:val="0"/>
                <w:sz w:val="24"/>
                <w:szCs w:val="21"/>
              </w:rPr>
              <w:t>3</w:t>
            </w:r>
          </w:p>
        </w:tc>
        <w:tc>
          <w:tcPr>
            <w:tcW w:w="5153" w:type="dxa"/>
            <w:shd w:val="clear" w:color="auto" w:fill="auto"/>
            <w:vAlign w:val="center"/>
          </w:tcPr>
          <w:p w:rsidR="00925921" w:rsidRDefault="00BC3467">
            <w:pPr>
              <w:widowControl/>
              <w:snapToGrid w:val="0"/>
              <w:jc w:val="left"/>
              <w:rPr>
                <w:color w:val="000000" w:themeColor="text1"/>
                <w:kern w:val="0"/>
                <w:sz w:val="24"/>
                <w:szCs w:val="21"/>
              </w:rPr>
            </w:pPr>
            <w:r>
              <w:rPr>
                <w:color w:val="000000" w:themeColor="text1"/>
                <w:kern w:val="0"/>
                <w:sz w:val="24"/>
                <w:szCs w:val="21"/>
              </w:rPr>
              <w:t>（三）质量标准：达到国家施工验收规范合格标准。</w:t>
            </w:r>
          </w:p>
        </w:tc>
        <w:tc>
          <w:tcPr>
            <w:tcW w:w="1679" w:type="dxa"/>
            <w:shd w:val="clear" w:color="auto" w:fill="auto"/>
            <w:vAlign w:val="center"/>
          </w:tcPr>
          <w:p w:rsidR="00925921" w:rsidRDefault="00925921">
            <w:pPr>
              <w:widowControl/>
              <w:snapToGrid w:val="0"/>
              <w:jc w:val="center"/>
              <w:rPr>
                <w:color w:val="000000" w:themeColor="text1"/>
                <w:kern w:val="0"/>
                <w:sz w:val="24"/>
                <w:szCs w:val="21"/>
              </w:rPr>
            </w:pPr>
          </w:p>
        </w:tc>
        <w:tc>
          <w:tcPr>
            <w:tcW w:w="1289" w:type="dxa"/>
            <w:shd w:val="clear" w:color="auto" w:fill="auto"/>
            <w:vAlign w:val="center"/>
          </w:tcPr>
          <w:p w:rsidR="00925921" w:rsidRDefault="00925921">
            <w:pPr>
              <w:widowControl/>
              <w:snapToGrid w:val="0"/>
              <w:jc w:val="center"/>
              <w:rPr>
                <w:color w:val="000000" w:themeColor="text1"/>
                <w:kern w:val="0"/>
                <w:sz w:val="24"/>
                <w:szCs w:val="21"/>
              </w:rPr>
            </w:pPr>
          </w:p>
        </w:tc>
        <w:tc>
          <w:tcPr>
            <w:tcW w:w="843" w:type="dxa"/>
            <w:shd w:val="clear" w:color="auto" w:fill="auto"/>
            <w:vAlign w:val="center"/>
          </w:tcPr>
          <w:p w:rsidR="00925921" w:rsidRDefault="00925921">
            <w:pPr>
              <w:widowControl/>
              <w:snapToGrid w:val="0"/>
              <w:jc w:val="center"/>
              <w:rPr>
                <w:color w:val="000000" w:themeColor="text1"/>
                <w:kern w:val="0"/>
                <w:sz w:val="24"/>
                <w:szCs w:val="21"/>
              </w:rPr>
            </w:pPr>
          </w:p>
        </w:tc>
      </w:tr>
      <w:tr w:rsidR="00925921">
        <w:trPr>
          <w:jc w:val="center"/>
        </w:trPr>
        <w:tc>
          <w:tcPr>
            <w:tcW w:w="843" w:type="dxa"/>
            <w:shd w:val="clear" w:color="auto" w:fill="auto"/>
            <w:vAlign w:val="center"/>
          </w:tcPr>
          <w:p w:rsidR="00925921" w:rsidRDefault="00BC3467">
            <w:pPr>
              <w:widowControl/>
              <w:snapToGrid w:val="0"/>
              <w:jc w:val="center"/>
              <w:rPr>
                <w:color w:val="000000" w:themeColor="text1"/>
                <w:kern w:val="0"/>
                <w:sz w:val="24"/>
                <w:szCs w:val="21"/>
              </w:rPr>
            </w:pPr>
            <w:r>
              <w:rPr>
                <w:color w:val="000000" w:themeColor="text1"/>
                <w:kern w:val="0"/>
                <w:sz w:val="24"/>
                <w:szCs w:val="21"/>
              </w:rPr>
              <w:t>4</w:t>
            </w:r>
          </w:p>
        </w:tc>
        <w:tc>
          <w:tcPr>
            <w:tcW w:w="5153" w:type="dxa"/>
            <w:shd w:val="clear" w:color="auto" w:fill="auto"/>
            <w:vAlign w:val="center"/>
          </w:tcPr>
          <w:p w:rsidR="00925921" w:rsidRDefault="00BC3467">
            <w:pPr>
              <w:widowControl/>
              <w:snapToGrid w:val="0"/>
              <w:jc w:val="left"/>
              <w:rPr>
                <w:color w:val="000000" w:themeColor="text1"/>
                <w:kern w:val="0"/>
                <w:sz w:val="24"/>
                <w:szCs w:val="21"/>
              </w:rPr>
            </w:pPr>
            <w:r>
              <w:rPr>
                <w:color w:val="000000" w:themeColor="text1"/>
                <w:kern w:val="0"/>
                <w:sz w:val="24"/>
                <w:szCs w:val="21"/>
              </w:rPr>
              <w:t>（四）响应文件中提供详细的施工组织设计，包括但不限于：劳动力投入、工期、施工进度计划及保证措施、主要部位质量保证措施、施工安全保障措施、主要部位的施工方法或方案和施工保证措施、工程交验后服务维护措施、现场文明施工措施、成品保护措施、与现场其他施工方的沟通协调等主要措施等内容。</w:t>
            </w:r>
          </w:p>
        </w:tc>
        <w:tc>
          <w:tcPr>
            <w:tcW w:w="1679" w:type="dxa"/>
            <w:shd w:val="clear" w:color="auto" w:fill="auto"/>
            <w:vAlign w:val="center"/>
          </w:tcPr>
          <w:p w:rsidR="00925921" w:rsidRDefault="00925921">
            <w:pPr>
              <w:widowControl/>
              <w:snapToGrid w:val="0"/>
              <w:jc w:val="center"/>
              <w:rPr>
                <w:color w:val="000000" w:themeColor="text1"/>
                <w:kern w:val="0"/>
                <w:sz w:val="24"/>
                <w:szCs w:val="21"/>
              </w:rPr>
            </w:pPr>
          </w:p>
        </w:tc>
        <w:tc>
          <w:tcPr>
            <w:tcW w:w="1289" w:type="dxa"/>
            <w:shd w:val="clear" w:color="auto" w:fill="auto"/>
            <w:vAlign w:val="center"/>
          </w:tcPr>
          <w:p w:rsidR="00925921" w:rsidRDefault="00925921">
            <w:pPr>
              <w:widowControl/>
              <w:snapToGrid w:val="0"/>
              <w:jc w:val="center"/>
              <w:rPr>
                <w:color w:val="000000" w:themeColor="text1"/>
                <w:kern w:val="0"/>
                <w:sz w:val="24"/>
                <w:szCs w:val="21"/>
              </w:rPr>
            </w:pPr>
          </w:p>
        </w:tc>
        <w:tc>
          <w:tcPr>
            <w:tcW w:w="843" w:type="dxa"/>
            <w:shd w:val="clear" w:color="auto" w:fill="auto"/>
            <w:vAlign w:val="center"/>
          </w:tcPr>
          <w:p w:rsidR="00925921" w:rsidRDefault="00925921">
            <w:pPr>
              <w:widowControl/>
              <w:snapToGrid w:val="0"/>
              <w:jc w:val="center"/>
              <w:rPr>
                <w:color w:val="000000" w:themeColor="text1"/>
                <w:kern w:val="0"/>
                <w:sz w:val="24"/>
                <w:szCs w:val="21"/>
              </w:rPr>
            </w:pPr>
          </w:p>
        </w:tc>
      </w:tr>
      <w:tr w:rsidR="00925921">
        <w:trPr>
          <w:jc w:val="center"/>
        </w:trPr>
        <w:tc>
          <w:tcPr>
            <w:tcW w:w="843" w:type="dxa"/>
            <w:shd w:val="clear" w:color="auto" w:fill="auto"/>
            <w:vAlign w:val="center"/>
          </w:tcPr>
          <w:p w:rsidR="00925921" w:rsidRDefault="00BC3467">
            <w:pPr>
              <w:widowControl/>
              <w:snapToGrid w:val="0"/>
              <w:jc w:val="center"/>
              <w:rPr>
                <w:color w:val="000000" w:themeColor="text1"/>
                <w:kern w:val="0"/>
                <w:sz w:val="24"/>
                <w:szCs w:val="21"/>
              </w:rPr>
            </w:pPr>
            <w:r>
              <w:rPr>
                <w:color w:val="000000" w:themeColor="text1"/>
                <w:kern w:val="0"/>
                <w:sz w:val="24"/>
                <w:szCs w:val="21"/>
              </w:rPr>
              <w:t>5</w:t>
            </w:r>
          </w:p>
        </w:tc>
        <w:tc>
          <w:tcPr>
            <w:tcW w:w="5153" w:type="dxa"/>
            <w:shd w:val="clear" w:color="auto" w:fill="auto"/>
            <w:vAlign w:val="center"/>
          </w:tcPr>
          <w:p w:rsidR="00925921" w:rsidRDefault="00BC3467">
            <w:pPr>
              <w:widowControl/>
              <w:snapToGrid w:val="0"/>
              <w:jc w:val="left"/>
              <w:rPr>
                <w:color w:val="000000" w:themeColor="text1"/>
                <w:kern w:val="0"/>
                <w:sz w:val="24"/>
                <w:szCs w:val="21"/>
              </w:rPr>
            </w:pPr>
            <w:r>
              <w:rPr>
                <w:color w:val="000000" w:themeColor="text1"/>
                <w:kern w:val="0"/>
                <w:sz w:val="24"/>
                <w:szCs w:val="21"/>
              </w:rPr>
              <w:t>（五）工程所用的材料、设备的品种、规格、性能和等级必须符合设计要求及国家、天津市现行产品标准和工程技术有关规定，符合国家有关建筑装饰装修材料有害物质限定标准的规定，达到环保要求，瓷质砖、溶剂型木器涂料、灯具具有强制性产品认证（</w:t>
            </w:r>
            <w:r>
              <w:rPr>
                <w:color w:val="000000" w:themeColor="text1"/>
                <w:kern w:val="0"/>
                <w:sz w:val="24"/>
                <w:szCs w:val="21"/>
              </w:rPr>
              <w:t>3C</w:t>
            </w:r>
            <w:r>
              <w:rPr>
                <w:color w:val="000000" w:themeColor="text1"/>
                <w:kern w:val="0"/>
                <w:sz w:val="24"/>
                <w:szCs w:val="21"/>
              </w:rPr>
              <w:t>）证书。</w:t>
            </w:r>
          </w:p>
        </w:tc>
        <w:tc>
          <w:tcPr>
            <w:tcW w:w="1679" w:type="dxa"/>
            <w:shd w:val="clear" w:color="auto" w:fill="auto"/>
            <w:vAlign w:val="center"/>
          </w:tcPr>
          <w:p w:rsidR="00925921" w:rsidRDefault="00925921">
            <w:pPr>
              <w:widowControl/>
              <w:snapToGrid w:val="0"/>
              <w:jc w:val="center"/>
              <w:rPr>
                <w:color w:val="000000" w:themeColor="text1"/>
                <w:kern w:val="0"/>
                <w:sz w:val="24"/>
                <w:szCs w:val="21"/>
              </w:rPr>
            </w:pPr>
          </w:p>
        </w:tc>
        <w:tc>
          <w:tcPr>
            <w:tcW w:w="1289" w:type="dxa"/>
            <w:shd w:val="clear" w:color="auto" w:fill="auto"/>
            <w:vAlign w:val="center"/>
          </w:tcPr>
          <w:p w:rsidR="00925921" w:rsidRDefault="00925921">
            <w:pPr>
              <w:widowControl/>
              <w:snapToGrid w:val="0"/>
              <w:jc w:val="center"/>
              <w:rPr>
                <w:color w:val="000000" w:themeColor="text1"/>
                <w:kern w:val="0"/>
                <w:sz w:val="24"/>
                <w:szCs w:val="21"/>
              </w:rPr>
            </w:pPr>
          </w:p>
        </w:tc>
        <w:tc>
          <w:tcPr>
            <w:tcW w:w="843" w:type="dxa"/>
            <w:shd w:val="clear" w:color="auto" w:fill="auto"/>
            <w:vAlign w:val="center"/>
          </w:tcPr>
          <w:p w:rsidR="00925921" w:rsidRDefault="00925921">
            <w:pPr>
              <w:widowControl/>
              <w:snapToGrid w:val="0"/>
              <w:jc w:val="center"/>
              <w:rPr>
                <w:color w:val="000000" w:themeColor="text1"/>
                <w:kern w:val="0"/>
                <w:sz w:val="24"/>
                <w:szCs w:val="21"/>
              </w:rPr>
            </w:pPr>
          </w:p>
        </w:tc>
      </w:tr>
      <w:tr w:rsidR="00925921">
        <w:trPr>
          <w:jc w:val="center"/>
        </w:trPr>
        <w:tc>
          <w:tcPr>
            <w:tcW w:w="843" w:type="dxa"/>
            <w:shd w:val="clear" w:color="auto" w:fill="auto"/>
            <w:vAlign w:val="center"/>
          </w:tcPr>
          <w:p w:rsidR="00925921" w:rsidRDefault="00BC3467">
            <w:pPr>
              <w:widowControl/>
              <w:snapToGrid w:val="0"/>
              <w:jc w:val="center"/>
              <w:rPr>
                <w:color w:val="000000" w:themeColor="text1"/>
                <w:kern w:val="0"/>
                <w:sz w:val="24"/>
                <w:szCs w:val="21"/>
              </w:rPr>
            </w:pPr>
            <w:r>
              <w:rPr>
                <w:color w:val="000000" w:themeColor="text1"/>
                <w:kern w:val="0"/>
                <w:sz w:val="24"/>
                <w:szCs w:val="21"/>
              </w:rPr>
              <w:t>6</w:t>
            </w:r>
          </w:p>
        </w:tc>
        <w:tc>
          <w:tcPr>
            <w:tcW w:w="5153" w:type="dxa"/>
            <w:shd w:val="clear" w:color="auto" w:fill="auto"/>
            <w:vAlign w:val="center"/>
          </w:tcPr>
          <w:p w:rsidR="00925921" w:rsidRDefault="00BC3467">
            <w:pPr>
              <w:widowControl/>
              <w:snapToGrid w:val="0"/>
              <w:jc w:val="left"/>
              <w:rPr>
                <w:color w:val="000000" w:themeColor="text1"/>
                <w:kern w:val="0"/>
                <w:sz w:val="24"/>
                <w:szCs w:val="21"/>
              </w:rPr>
            </w:pPr>
            <w:r>
              <w:rPr>
                <w:color w:val="000000" w:themeColor="text1"/>
                <w:kern w:val="0"/>
                <w:sz w:val="24"/>
                <w:szCs w:val="21"/>
              </w:rPr>
              <w:t>（六）主要材料设备在采购前，其材料质量、规格、品牌、性能必须经采购人确认后方可采购。工程施工中如发生因材料质量不合格，影响工程的施工进度和工程质量，所造成的一切损失由成交供应商负责。</w:t>
            </w:r>
          </w:p>
        </w:tc>
        <w:tc>
          <w:tcPr>
            <w:tcW w:w="1679" w:type="dxa"/>
            <w:shd w:val="clear" w:color="auto" w:fill="auto"/>
            <w:vAlign w:val="center"/>
          </w:tcPr>
          <w:p w:rsidR="00925921" w:rsidRDefault="00925921">
            <w:pPr>
              <w:widowControl/>
              <w:snapToGrid w:val="0"/>
              <w:jc w:val="center"/>
              <w:rPr>
                <w:color w:val="000000" w:themeColor="text1"/>
                <w:kern w:val="0"/>
                <w:sz w:val="24"/>
                <w:szCs w:val="21"/>
              </w:rPr>
            </w:pPr>
          </w:p>
        </w:tc>
        <w:tc>
          <w:tcPr>
            <w:tcW w:w="1289" w:type="dxa"/>
            <w:shd w:val="clear" w:color="auto" w:fill="auto"/>
            <w:vAlign w:val="center"/>
          </w:tcPr>
          <w:p w:rsidR="00925921" w:rsidRDefault="00925921">
            <w:pPr>
              <w:widowControl/>
              <w:snapToGrid w:val="0"/>
              <w:jc w:val="center"/>
              <w:rPr>
                <w:color w:val="000000" w:themeColor="text1"/>
                <w:kern w:val="0"/>
                <w:sz w:val="24"/>
                <w:szCs w:val="21"/>
              </w:rPr>
            </w:pPr>
          </w:p>
        </w:tc>
        <w:tc>
          <w:tcPr>
            <w:tcW w:w="843" w:type="dxa"/>
            <w:shd w:val="clear" w:color="auto" w:fill="auto"/>
            <w:vAlign w:val="center"/>
          </w:tcPr>
          <w:p w:rsidR="00925921" w:rsidRDefault="00925921">
            <w:pPr>
              <w:widowControl/>
              <w:snapToGrid w:val="0"/>
              <w:jc w:val="center"/>
              <w:rPr>
                <w:color w:val="000000" w:themeColor="text1"/>
                <w:kern w:val="0"/>
                <w:sz w:val="24"/>
                <w:szCs w:val="21"/>
              </w:rPr>
            </w:pPr>
          </w:p>
        </w:tc>
      </w:tr>
      <w:tr w:rsidR="00925921">
        <w:trPr>
          <w:jc w:val="center"/>
        </w:trPr>
        <w:tc>
          <w:tcPr>
            <w:tcW w:w="843" w:type="dxa"/>
            <w:shd w:val="clear" w:color="auto" w:fill="auto"/>
            <w:vAlign w:val="center"/>
          </w:tcPr>
          <w:p w:rsidR="00925921" w:rsidRDefault="00BC3467">
            <w:pPr>
              <w:widowControl/>
              <w:snapToGrid w:val="0"/>
              <w:jc w:val="center"/>
              <w:rPr>
                <w:color w:val="000000" w:themeColor="text1"/>
                <w:kern w:val="0"/>
                <w:sz w:val="24"/>
                <w:szCs w:val="21"/>
              </w:rPr>
            </w:pPr>
            <w:r>
              <w:rPr>
                <w:color w:val="000000" w:themeColor="text1"/>
                <w:kern w:val="0"/>
                <w:sz w:val="24"/>
                <w:szCs w:val="21"/>
              </w:rPr>
              <w:t>7</w:t>
            </w:r>
          </w:p>
        </w:tc>
        <w:tc>
          <w:tcPr>
            <w:tcW w:w="5153" w:type="dxa"/>
            <w:shd w:val="clear" w:color="auto" w:fill="auto"/>
            <w:vAlign w:val="center"/>
          </w:tcPr>
          <w:p w:rsidR="00925921" w:rsidRDefault="00BC3467">
            <w:pPr>
              <w:widowControl/>
              <w:snapToGrid w:val="0"/>
              <w:jc w:val="left"/>
              <w:rPr>
                <w:color w:val="000000" w:themeColor="text1"/>
                <w:kern w:val="0"/>
                <w:sz w:val="24"/>
                <w:szCs w:val="21"/>
              </w:rPr>
            </w:pPr>
            <w:r>
              <w:rPr>
                <w:color w:val="000000" w:themeColor="text1"/>
                <w:kern w:val="0"/>
                <w:sz w:val="24"/>
                <w:szCs w:val="21"/>
              </w:rPr>
              <w:t>（七）施工材料设备实行用户控制</w:t>
            </w:r>
            <w:r>
              <w:rPr>
                <w:color w:val="000000" w:themeColor="text1"/>
                <w:kern w:val="0"/>
                <w:sz w:val="24"/>
                <w:szCs w:val="21"/>
              </w:rPr>
              <w:t>(</w:t>
            </w:r>
            <w:r>
              <w:rPr>
                <w:color w:val="000000" w:themeColor="text1"/>
                <w:kern w:val="0"/>
                <w:sz w:val="24"/>
                <w:szCs w:val="21"/>
              </w:rPr>
              <w:t>甲控</w:t>
            </w:r>
            <w:r>
              <w:rPr>
                <w:color w:val="000000" w:themeColor="text1"/>
                <w:kern w:val="0"/>
                <w:sz w:val="24"/>
                <w:szCs w:val="21"/>
              </w:rPr>
              <w:t>)</w:t>
            </w:r>
            <w:r>
              <w:rPr>
                <w:color w:val="000000" w:themeColor="text1"/>
                <w:kern w:val="0"/>
                <w:sz w:val="24"/>
                <w:szCs w:val="21"/>
              </w:rPr>
              <w:t>，即施工材料设备只有在采购人认可后方可使用，采购人有权重新指定材料设备品牌，新老材料设备差价按实结算</w:t>
            </w:r>
            <w:r>
              <w:rPr>
                <w:color w:val="000000" w:themeColor="text1"/>
                <w:kern w:val="0"/>
                <w:sz w:val="24"/>
                <w:szCs w:val="21"/>
              </w:rPr>
              <w:t>(</w:t>
            </w:r>
            <w:r>
              <w:rPr>
                <w:color w:val="000000" w:themeColor="text1"/>
                <w:kern w:val="0"/>
                <w:sz w:val="24"/>
                <w:szCs w:val="21"/>
              </w:rPr>
              <w:t>多退少补</w:t>
            </w:r>
            <w:r>
              <w:rPr>
                <w:color w:val="000000" w:themeColor="text1"/>
                <w:kern w:val="0"/>
                <w:sz w:val="24"/>
                <w:szCs w:val="21"/>
              </w:rPr>
              <w:t>)</w:t>
            </w:r>
            <w:r>
              <w:rPr>
                <w:color w:val="000000" w:themeColor="text1"/>
                <w:kern w:val="0"/>
                <w:sz w:val="24"/>
                <w:szCs w:val="21"/>
              </w:rPr>
              <w:t>，成交供应商负责材料设备的采购、运输、保管和退换等事项。</w:t>
            </w:r>
          </w:p>
        </w:tc>
        <w:tc>
          <w:tcPr>
            <w:tcW w:w="1679" w:type="dxa"/>
            <w:shd w:val="clear" w:color="auto" w:fill="auto"/>
            <w:vAlign w:val="center"/>
          </w:tcPr>
          <w:p w:rsidR="00925921" w:rsidRDefault="00925921">
            <w:pPr>
              <w:widowControl/>
              <w:snapToGrid w:val="0"/>
              <w:jc w:val="center"/>
              <w:rPr>
                <w:color w:val="000000" w:themeColor="text1"/>
                <w:kern w:val="0"/>
                <w:sz w:val="24"/>
                <w:szCs w:val="21"/>
              </w:rPr>
            </w:pPr>
          </w:p>
        </w:tc>
        <w:tc>
          <w:tcPr>
            <w:tcW w:w="1289" w:type="dxa"/>
            <w:shd w:val="clear" w:color="auto" w:fill="auto"/>
            <w:vAlign w:val="center"/>
          </w:tcPr>
          <w:p w:rsidR="00925921" w:rsidRDefault="00925921">
            <w:pPr>
              <w:widowControl/>
              <w:snapToGrid w:val="0"/>
              <w:jc w:val="center"/>
              <w:rPr>
                <w:color w:val="000000" w:themeColor="text1"/>
                <w:kern w:val="0"/>
                <w:sz w:val="24"/>
                <w:szCs w:val="21"/>
              </w:rPr>
            </w:pPr>
          </w:p>
        </w:tc>
        <w:tc>
          <w:tcPr>
            <w:tcW w:w="843" w:type="dxa"/>
            <w:shd w:val="clear" w:color="auto" w:fill="auto"/>
            <w:vAlign w:val="center"/>
          </w:tcPr>
          <w:p w:rsidR="00925921" w:rsidRDefault="00925921">
            <w:pPr>
              <w:widowControl/>
              <w:snapToGrid w:val="0"/>
              <w:jc w:val="center"/>
              <w:rPr>
                <w:color w:val="000000" w:themeColor="text1"/>
                <w:kern w:val="0"/>
                <w:sz w:val="24"/>
                <w:szCs w:val="21"/>
              </w:rPr>
            </w:pPr>
          </w:p>
        </w:tc>
      </w:tr>
      <w:tr w:rsidR="00925921">
        <w:trPr>
          <w:jc w:val="center"/>
        </w:trPr>
        <w:tc>
          <w:tcPr>
            <w:tcW w:w="843" w:type="dxa"/>
            <w:shd w:val="clear" w:color="auto" w:fill="auto"/>
            <w:vAlign w:val="center"/>
          </w:tcPr>
          <w:p w:rsidR="00925921" w:rsidRDefault="00BC3467">
            <w:pPr>
              <w:widowControl/>
              <w:snapToGrid w:val="0"/>
              <w:jc w:val="center"/>
              <w:rPr>
                <w:color w:val="000000" w:themeColor="text1"/>
                <w:kern w:val="0"/>
                <w:sz w:val="24"/>
                <w:szCs w:val="21"/>
              </w:rPr>
            </w:pPr>
            <w:r>
              <w:rPr>
                <w:color w:val="000000" w:themeColor="text1"/>
                <w:kern w:val="0"/>
                <w:sz w:val="24"/>
                <w:szCs w:val="21"/>
              </w:rPr>
              <w:t>8</w:t>
            </w:r>
          </w:p>
        </w:tc>
        <w:tc>
          <w:tcPr>
            <w:tcW w:w="5153" w:type="dxa"/>
            <w:shd w:val="clear" w:color="auto" w:fill="auto"/>
            <w:vAlign w:val="center"/>
          </w:tcPr>
          <w:p w:rsidR="00925921" w:rsidRDefault="00BC3467">
            <w:pPr>
              <w:widowControl/>
              <w:snapToGrid w:val="0"/>
              <w:jc w:val="left"/>
              <w:rPr>
                <w:color w:val="000000" w:themeColor="text1"/>
                <w:kern w:val="0"/>
                <w:sz w:val="24"/>
                <w:szCs w:val="21"/>
              </w:rPr>
            </w:pPr>
            <w:r>
              <w:rPr>
                <w:color w:val="000000" w:themeColor="text1"/>
                <w:kern w:val="0"/>
                <w:sz w:val="24"/>
                <w:szCs w:val="21"/>
              </w:rPr>
              <w:t>（八）本项目的工程建设必须达到现行国家、省、自治区、直辖市或行业的工程建设标准、规范及强制性条文的要求。</w:t>
            </w:r>
          </w:p>
        </w:tc>
        <w:tc>
          <w:tcPr>
            <w:tcW w:w="1679" w:type="dxa"/>
            <w:shd w:val="clear" w:color="auto" w:fill="auto"/>
            <w:vAlign w:val="center"/>
          </w:tcPr>
          <w:p w:rsidR="00925921" w:rsidRDefault="00925921">
            <w:pPr>
              <w:widowControl/>
              <w:snapToGrid w:val="0"/>
              <w:jc w:val="center"/>
              <w:rPr>
                <w:color w:val="000000" w:themeColor="text1"/>
                <w:kern w:val="0"/>
                <w:sz w:val="24"/>
                <w:szCs w:val="21"/>
              </w:rPr>
            </w:pPr>
          </w:p>
        </w:tc>
        <w:tc>
          <w:tcPr>
            <w:tcW w:w="1289" w:type="dxa"/>
            <w:shd w:val="clear" w:color="auto" w:fill="auto"/>
            <w:vAlign w:val="center"/>
          </w:tcPr>
          <w:p w:rsidR="00925921" w:rsidRDefault="00925921">
            <w:pPr>
              <w:widowControl/>
              <w:snapToGrid w:val="0"/>
              <w:jc w:val="center"/>
              <w:rPr>
                <w:color w:val="000000" w:themeColor="text1"/>
                <w:kern w:val="0"/>
                <w:sz w:val="24"/>
                <w:szCs w:val="21"/>
              </w:rPr>
            </w:pPr>
          </w:p>
        </w:tc>
        <w:tc>
          <w:tcPr>
            <w:tcW w:w="843" w:type="dxa"/>
            <w:shd w:val="clear" w:color="auto" w:fill="auto"/>
            <w:vAlign w:val="center"/>
          </w:tcPr>
          <w:p w:rsidR="00925921" w:rsidRDefault="00925921">
            <w:pPr>
              <w:widowControl/>
              <w:snapToGrid w:val="0"/>
              <w:jc w:val="center"/>
              <w:rPr>
                <w:color w:val="000000" w:themeColor="text1"/>
                <w:kern w:val="0"/>
                <w:sz w:val="24"/>
                <w:szCs w:val="21"/>
              </w:rPr>
            </w:pPr>
          </w:p>
        </w:tc>
      </w:tr>
      <w:tr w:rsidR="00925921">
        <w:trPr>
          <w:jc w:val="center"/>
        </w:trPr>
        <w:tc>
          <w:tcPr>
            <w:tcW w:w="843" w:type="dxa"/>
            <w:shd w:val="clear" w:color="auto" w:fill="auto"/>
            <w:vAlign w:val="center"/>
          </w:tcPr>
          <w:p w:rsidR="00925921" w:rsidRDefault="00BC3467">
            <w:pPr>
              <w:widowControl/>
              <w:snapToGrid w:val="0"/>
              <w:jc w:val="center"/>
              <w:rPr>
                <w:color w:val="000000" w:themeColor="text1"/>
                <w:kern w:val="0"/>
                <w:sz w:val="24"/>
                <w:szCs w:val="21"/>
              </w:rPr>
            </w:pPr>
            <w:r>
              <w:rPr>
                <w:color w:val="000000" w:themeColor="text1"/>
                <w:kern w:val="0"/>
                <w:sz w:val="24"/>
                <w:szCs w:val="21"/>
              </w:rPr>
              <w:t>9</w:t>
            </w:r>
          </w:p>
        </w:tc>
        <w:tc>
          <w:tcPr>
            <w:tcW w:w="5153" w:type="dxa"/>
            <w:shd w:val="clear" w:color="auto" w:fill="auto"/>
            <w:vAlign w:val="center"/>
          </w:tcPr>
          <w:p w:rsidR="00925921" w:rsidRDefault="00BC3467">
            <w:pPr>
              <w:widowControl/>
              <w:snapToGrid w:val="0"/>
              <w:jc w:val="left"/>
              <w:rPr>
                <w:color w:val="000000" w:themeColor="text1"/>
                <w:kern w:val="0"/>
                <w:sz w:val="24"/>
                <w:szCs w:val="21"/>
              </w:rPr>
            </w:pPr>
            <w:r>
              <w:rPr>
                <w:color w:val="000000" w:themeColor="text1"/>
                <w:kern w:val="0"/>
                <w:sz w:val="24"/>
                <w:szCs w:val="21"/>
              </w:rPr>
              <w:t>（九）施工前，需要按照国家规定进行二次复测的材料设备，必须经复测达到国家环保标准后方可使用，否则，由此所造成的损失则由施工单位负责。复测费用由施工单位承担。</w:t>
            </w:r>
          </w:p>
        </w:tc>
        <w:tc>
          <w:tcPr>
            <w:tcW w:w="1679" w:type="dxa"/>
            <w:shd w:val="clear" w:color="auto" w:fill="auto"/>
            <w:vAlign w:val="center"/>
          </w:tcPr>
          <w:p w:rsidR="00925921" w:rsidRDefault="00925921">
            <w:pPr>
              <w:widowControl/>
              <w:snapToGrid w:val="0"/>
              <w:jc w:val="center"/>
              <w:rPr>
                <w:color w:val="000000" w:themeColor="text1"/>
                <w:kern w:val="0"/>
                <w:sz w:val="24"/>
                <w:szCs w:val="21"/>
              </w:rPr>
            </w:pPr>
          </w:p>
        </w:tc>
        <w:tc>
          <w:tcPr>
            <w:tcW w:w="1289" w:type="dxa"/>
            <w:shd w:val="clear" w:color="auto" w:fill="auto"/>
            <w:vAlign w:val="center"/>
          </w:tcPr>
          <w:p w:rsidR="00925921" w:rsidRDefault="00925921">
            <w:pPr>
              <w:widowControl/>
              <w:snapToGrid w:val="0"/>
              <w:jc w:val="center"/>
              <w:rPr>
                <w:color w:val="000000" w:themeColor="text1"/>
                <w:kern w:val="0"/>
                <w:sz w:val="24"/>
                <w:szCs w:val="21"/>
              </w:rPr>
            </w:pPr>
          </w:p>
        </w:tc>
        <w:tc>
          <w:tcPr>
            <w:tcW w:w="843" w:type="dxa"/>
            <w:shd w:val="clear" w:color="auto" w:fill="auto"/>
            <w:vAlign w:val="center"/>
          </w:tcPr>
          <w:p w:rsidR="00925921" w:rsidRDefault="00925921">
            <w:pPr>
              <w:widowControl/>
              <w:snapToGrid w:val="0"/>
              <w:jc w:val="center"/>
              <w:rPr>
                <w:color w:val="000000" w:themeColor="text1"/>
                <w:kern w:val="0"/>
                <w:sz w:val="24"/>
                <w:szCs w:val="21"/>
              </w:rPr>
            </w:pPr>
          </w:p>
        </w:tc>
      </w:tr>
      <w:tr w:rsidR="00925921">
        <w:trPr>
          <w:jc w:val="center"/>
        </w:trPr>
        <w:tc>
          <w:tcPr>
            <w:tcW w:w="843" w:type="dxa"/>
            <w:shd w:val="clear" w:color="auto" w:fill="auto"/>
            <w:vAlign w:val="center"/>
          </w:tcPr>
          <w:p w:rsidR="00925921" w:rsidRDefault="00BC3467">
            <w:pPr>
              <w:widowControl/>
              <w:snapToGrid w:val="0"/>
              <w:jc w:val="center"/>
              <w:rPr>
                <w:color w:val="000000" w:themeColor="text1"/>
                <w:kern w:val="0"/>
                <w:sz w:val="24"/>
                <w:szCs w:val="21"/>
              </w:rPr>
            </w:pPr>
            <w:r>
              <w:rPr>
                <w:color w:val="000000" w:themeColor="text1"/>
                <w:kern w:val="0"/>
                <w:sz w:val="24"/>
                <w:szCs w:val="21"/>
              </w:rPr>
              <w:t>10</w:t>
            </w:r>
          </w:p>
        </w:tc>
        <w:tc>
          <w:tcPr>
            <w:tcW w:w="5153" w:type="dxa"/>
            <w:shd w:val="clear" w:color="auto" w:fill="auto"/>
            <w:vAlign w:val="center"/>
          </w:tcPr>
          <w:p w:rsidR="00925921" w:rsidRDefault="00BC3467">
            <w:pPr>
              <w:widowControl/>
              <w:snapToGrid w:val="0"/>
              <w:jc w:val="left"/>
              <w:rPr>
                <w:color w:val="000000" w:themeColor="text1"/>
                <w:kern w:val="0"/>
                <w:sz w:val="24"/>
                <w:szCs w:val="21"/>
              </w:rPr>
            </w:pPr>
            <w:r>
              <w:rPr>
                <w:color w:val="000000" w:themeColor="text1"/>
                <w:kern w:val="0"/>
                <w:sz w:val="24"/>
                <w:szCs w:val="21"/>
              </w:rPr>
              <w:t>（十）施工中应严格遵守有关环境保护的法律法规，并应采用有效措施控制施工现场各种粉尘、废气、废弃物噪声、振动等对周围环境造成的污染和危害。</w:t>
            </w:r>
          </w:p>
        </w:tc>
        <w:tc>
          <w:tcPr>
            <w:tcW w:w="1679" w:type="dxa"/>
            <w:shd w:val="clear" w:color="auto" w:fill="auto"/>
            <w:vAlign w:val="center"/>
          </w:tcPr>
          <w:p w:rsidR="00925921" w:rsidRDefault="00925921">
            <w:pPr>
              <w:widowControl/>
              <w:snapToGrid w:val="0"/>
              <w:jc w:val="center"/>
              <w:rPr>
                <w:color w:val="000000" w:themeColor="text1"/>
                <w:kern w:val="0"/>
                <w:sz w:val="24"/>
                <w:szCs w:val="21"/>
              </w:rPr>
            </w:pPr>
          </w:p>
        </w:tc>
        <w:tc>
          <w:tcPr>
            <w:tcW w:w="1289" w:type="dxa"/>
            <w:shd w:val="clear" w:color="auto" w:fill="auto"/>
            <w:vAlign w:val="center"/>
          </w:tcPr>
          <w:p w:rsidR="00925921" w:rsidRDefault="00925921">
            <w:pPr>
              <w:widowControl/>
              <w:snapToGrid w:val="0"/>
              <w:jc w:val="center"/>
              <w:rPr>
                <w:color w:val="000000" w:themeColor="text1"/>
                <w:kern w:val="0"/>
                <w:sz w:val="24"/>
                <w:szCs w:val="21"/>
              </w:rPr>
            </w:pPr>
          </w:p>
        </w:tc>
        <w:tc>
          <w:tcPr>
            <w:tcW w:w="843" w:type="dxa"/>
            <w:shd w:val="clear" w:color="auto" w:fill="auto"/>
            <w:vAlign w:val="center"/>
          </w:tcPr>
          <w:p w:rsidR="00925921" w:rsidRDefault="00925921">
            <w:pPr>
              <w:widowControl/>
              <w:snapToGrid w:val="0"/>
              <w:jc w:val="center"/>
              <w:rPr>
                <w:color w:val="000000" w:themeColor="text1"/>
                <w:kern w:val="0"/>
                <w:sz w:val="24"/>
                <w:szCs w:val="21"/>
              </w:rPr>
            </w:pPr>
          </w:p>
        </w:tc>
      </w:tr>
      <w:tr w:rsidR="00925921">
        <w:trPr>
          <w:jc w:val="center"/>
        </w:trPr>
        <w:tc>
          <w:tcPr>
            <w:tcW w:w="843" w:type="dxa"/>
            <w:shd w:val="clear" w:color="auto" w:fill="auto"/>
            <w:vAlign w:val="center"/>
          </w:tcPr>
          <w:p w:rsidR="00925921" w:rsidRDefault="00BC3467">
            <w:pPr>
              <w:widowControl/>
              <w:snapToGrid w:val="0"/>
              <w:jc w:val="center"/>
              <w:rPr>
                <w:color w:val="000000" w:themeColor="text1"/>
                <w:kern w:val="0"/>
                <w:sz w:val="24"/>
                <w:szCs w:val="21"/>
              </w:rPr>
            </w:pPr>
            <w:r>
              <w:rPr>
                <w:color w:val="000000" w:themeColor="text1"/>
                <w:kern w:val="0"/>
                <w:sz w:val="24"/>
                <w:szCs w:val="21"/>
              </w:rPr>
              <w:t>11</w:t>
            </w:r>
          </w:p>
        </w:tc>
        <w:tc>
          <w:tcPr>
            <w:tcW w:w="5153" w:type="dxa"/>
            <w:shd w:val="clear" w:color="auto" w:fill="auto"/>
            <w:vAlign w:val="center"/>
          </w:tcPr>
          <w:p w:rsidR="00925921" w:rsidRDefault="00BC3467">
            <w:pPr>
              <w:widowControl/>
              <w:snapToGrid w:val="0"/>
              <w:jc w:val="left"/>
              <w:rPr>
                <w:color w:val="000000" w:themeColor="text1"/>
                <w:kern w:val="0"/>
                <w:sz w:val="24"/>
                <w:szCs w:val="21"/>
              </w:rPr>
            </w:pPr>
            <w:r>
              <w:rPr>
                <w:color w:val="000000" w:themeColor="text1"/>
                <w:kern w:val="0"/>
                <w:sz w:val="24"/>
                <w:szCs w:val="21"/>
              </w:rPr>
              <w:t>（十一）投标人必须具有良好的资信和售后服务，服从采购人的管理，自觉接受监理机构的监理，并能密切配合其它配套施工项目。</w:t>
            </w:r>
          </w:p>
        </w:tc>
        <w:tc>
          <w:tcPr>
            <w:tcW w:w="1679" w:type="dxa"/>
            <w:shd w:val="clear" w:color="auto" w:fill="auto"/>
            <w:vAlign w:val="center"/>
          </w:tcPr>
          <w:p w:rsidR="00925921" w:rsidRDefault="00925921">
            <w:pPr>
              <w:widowControl/>
              <w:snapToGrid w:val="0"/>
              <w:jc w:val="center"/>
              <w:rPr>
                <w:color w:val="000000" w:themeColor="text1"/>
                <w:kern w:val="0"/>
                <w:sz w:val="24"/>
                <w:szCs w:val="21"/>
              </w:rPr>
            </w:pPr>
          </w:p>
        </w:tc>
        <w:tc>
          <w:tcPr>
            <w:tcW w:w="1289" w:type="dxa"/>
            <w:shd w:val="clear" w:color="auto" w:fill="auto"/>
            <w:vAlign w:val="center"/>
          </w:tcPr>
          <w:p w:rsidR="00925921" w:rsidRDefault="00925921">
            <w:pPr>
              <w:widowControl/>
              <w:snapToGrid w:val="0"/>
              <w:jc w:val="center"/>
              <w:rPr>
                <w:color w:val="000000" w:themeColor="text1"/>
                <w:kern w:val="0"/>
                <w:sz w:val="24"/>
                <w:szCs w:val="21"/>
              </w:rPr>
            </w:pPr>
          </w:p>
        </w:tc>
        <w:tc>
          <w:tcPr>
            <w:tcW w:w="843" w:type="dxa"/>
            <w:shd w:val="clear" w:color="auto" w:fill="auto"/>
            <w:vAlign w:val="center"/>
          </w:tcPr>
          <w:p w:rsidR="00925921" w:rsidRDefault="00925921">
            <w:pPr>
              <w:widowControl/>
              <w:snapToGrid w:val="0"/>
              <w:jc w:val="center"/>
              <w:rPr>
                <w:color w:val="000000" w:themeColor="text1"/>
                <w:kern w:val="0"/>
                <w:sz w:val="24"/>
                <w:szCs w:val="21"/>
              </w:rPr>
            </w:pPr>
          </w:p>
        </w:tc>
      </w:tr>
      <w:tr w:rsidR="00925921">
        <w:trPr>
          <w:jc w:val="center"/>
        </w:trPr>
        <w:tc>
          <w:tcPr>
            <w:tcW w:w="843" w:type="dxa"/>
            <w:shd w:val="clear" w:color="auto" w:fill="auto"/>
            <w:vAlign w:val="center"/>
          </w:tcPr>
          <w:p w:rsidR="00925921" w:rsidRDefault="00BC3467">
            <w:pPr>
              <w:widowControl/>
              <w:snapToGrid w:val="0"/>
              <w:jc w:val="center"/>
              <w:rPr>
                <w:color w:val="000000" w:themeColor="text1"/>
                <w:kern w:val="0"/>
                <w:sz w:val="24"/>
                <w:szCs w:val="21"/>
              </w:rPr>
            </w:pPr>
            <w:r>
              <w:rPr>
                <w:color w:val="000000" w:themeColor="text1"/>
                <w:kern w:val="0"/>
                <w:sz w:val="24"/>
                <w:szCs w:val="21"/>
              </w:rPr>
              <w:t>1</w:t>
            </w:r>
            <w:r>
              <w:rPr>
                <w:rFonts w:hint="eastAsia"/>
                <w:color w:val="000000" w:themeColor="text1"/>
                <w:kern w:val="0"/>
                <w:sz w:val="24"/>
                <w:szCs w:val="21"/>
              </w:rPr>
              <w:t>2</w:t>
            </w:r>
          </w:p>
        </w:tc>
        <w:tc>
          <w:tcPr>
            <w:tcW w:w="5153" w:type="dxa"/>
            <w:shd w:val="clear" w:color="auto" w:fill="auto"/>
            <w:vAlign w:val="center"/>
          </w:tcPr>
          <w:p w:rsidR="00925921" w:rsidRDefault="00BC3467">
            <w:pPr>
              <w:widowControl/>
              <w:snapToGrid w:val="0"/>
              <w:jc w:val="left"/>
              <w:rPr>
                <w:color w:val="000000" w:themeColor="text1"/>
                <w:kern w:val="0"/>
                <w:sz w:val="24"/>
                <w:szCs w:val="21"/>
              </w:rPr>
            </w:pPr>
            <w:r>
              <w:rPr>
                <w:color w:val="000000" w:themeColor="text1"/>
                <w:kern w:val="0"/>
                <w:sz w:val="24"/>
                <w:szCs w:val="21"/>
              </w:rPr>
              <w:t>（十三）本工程所涉的节能产品、节水产品及环境标志产品须按照《关于调整优化节能产品、环境标志产品政府采购执行机制的通知》（财库〔</w:t>
            </w:r>
            <w:r>
              <w:rPr>
                <w:color w:val="000000" w:themeColor="text1"/>
                <w:kern w:val="0"/>
                <w:sz w:val="24"/>
                <w:szCs w:val="21"/>
              </w:rPr>
              <w:t>2019</w:t>
            </w:r>
            <w:r>
              <w:rPr>
                <w:color w:val="000000" w:themeColor="text1"/>
                <w:kern w:val="0"/>
                <w:sz w:val="24"/>
                <w:szCs w:val="21"/>
              </w:rPr>
              <w:t>〕</w:t>
            </w:r>
            <w:r>
              <w:rPr>
                <w:color w:val="000000" w:themeColor="text1"/>
                <w:kern w:val="0"/>
                <w:sz w:val="24"/>
                <w:szCs w:val="21"/>
              </w:rPr>
              <w:t>9</w:t>
            </w:r>
            <w:r>
              <w:rPr>
                <w:color w:val="000000" w:themeColor="text1"/>
                <w:kern w:val="0"/>
                <w:sz w:val="24"/>
                <w:szCs w:val="21"/>
              </w:rPr>
              <w:t>号）文件要求，对政府采购节能、环境标志品目清单内的产品实施优先采购和强制采购。</w:t>
            </w:r>
          </w:p>
        </w:tc>
        <w:tc>
          <w:tcPr>
            <w:tcW w:w="1679" w:type="dxa"/>
            <w:shd w:val="clear" w:color="auto" w:fill="auto"/>
            <w:vAlign w:val="center"/>
          </w:tcPr>
          <w:p w:rsidR="00925921" w:rsidRDefault="00925921">
            <w:pPr>
              <w:widowControl/>
              <w:snapToGrid w:val="0"/>
              <w:jc w:val="center"/>
              <w:rPr>
                <w:color w:val="000000" w:themeColor="text1"/>
                <w:kern w:val="0"/>
                <w:sz w:val="24"/>
                <w:szCs w:val="21"/>
              </w:rPr>
            </w:pPr>
          </w:p>
        </w:tc>
        <w:tc>
          <w:tcPr>
            <w:tcW w:w="1289" w:type="dxa"/>
            <w:shd w:val="clear" w:color="auto" w:fill="auto"/>
            <w:vAlign w:val="center"/>
          </w:tcPr>
          <w:p w:rsidR="00925921" w:rsidRDefault="00925921">
            <w:pPr>
              <w:widowControl/>
              <w:snapToGrid w:val="0"/>
              <w:jc w:val="center"/>
              <w:rPr>
                <w:color w:val="000000" w:themeColor="text1"/>
                <w:kern w:val="0"/>
                <w:sz w:val="24"/>
                <w:szCs w:val="21"/>
              </w:rPr>
            </w:pPr>
          </w:p>
        </w:tc>
        <w:tc>
          <w:tcPr>
            <w:tcW w:w="843" w:type="dxa"/>
            <w:shd w:val="clear" w:color="auto" w:fill="auto"/>
            <w:vAlign w:val="center"/>
          </w:tcPr>
          <w:p w:rsidR="00925921" w:rsidRDefault="00925921">
            <w:pPr>
              <w:widowControl/>
              <w:snapToGrid w:val="0"/>
              <w:jc w:val="center"/>
              <w:rPr>
                <w:color w:val="000000" w:themeColor="text1"/>
                <w:kern w:val="0"/>
                <w:sz w:val="24"/>
                <w:szCs w:val="21"/>
              </w:rPr>
            </w:pPr>
          </w:p>
        </w:tc>
      </w:tr>
      <w:tr w:rsidR="00925921">
        <w:trPr>
          <w:jc w:val="center"/>
        </w:trPr>
        <w:tc>
          <w:tcPr>
            <w:tcW w:w="843" w:type="dxa"/>
            <w:shd w:val="clear" w:color="auto" w:fill="auto"/>
            <w:vAlign w:val="center"/>
          </w:tcPr>
          <w:p w:rsidR="00925921" w:rsidRDefault="00BC3467">
            <w:pPr>
              <w:widowControl/>
              <w:snapToGrid w:val="0"/>
              <w:jc w:val="center"/>
              <w:rPr>
                <w:color w:val="000000" w:themeColor="text1"/>
                <w:kern w:val="0"/>
                <w:sz w:val="24"/>
                <w:szCs w:val="21"/>
              </w:rPr>
            </w:pPr>
            <w:r>
              <w:rPr>
                <w:color w:val="000000" w:themeColor="text1"/>
                <w:kern w:val="0"/>
                <w:sz w:val="24"/>
                <w:szCs w:val="21"/>
              </w:rPr>
              <w:t>1</w:t>
            </w:r>
            <w:r>
              <w:rPr>
                <w:rFonts w:hint="eastAsia"/>
                <w:color w:val="000000" w:themeColor="text1"/>
                <w:kern w:val="0"/>
                <w:sz w:val="24"/>
                <w:szCs w:val="21"/>
              </w:rPr>
              <w:t>3</w:t>
            </w:r>
          </w:p>
        </w:tc>
        <w:tc>
          <w:tcPr>
            <w:tcW w:w="5153" w:type="dxa"/>
            <w:shd w:val="clear" w:color="auto" w:fill="auto"/>
            <w:vAlign w:val="center"/>
          </w:tcPr>
          <w:p w:rsidR="00925921" w:rsidRDefault="00BC3467">
            <w:pPr>
              <w:widowControl/>
              <w:snapToGrid w:val="0"/>
              <w:rPr>
                <w:color w:val="000000" w:themeColor="text1"/>
                <w:kern w:val="0"/>
                <w:sz w:val="24"/>
                <w:szCs w:val="21"/>
              </w:rPr>
            </w:pPr>
            <w:r>
              <w:rPr>
                <w:color w:val="000000" w:themeColor="text1"/>
                <w:kern w:val="0"/>
                <w:sz w:val="24"/>
                <w:szCs w:val="21"/>
              </w:rPr>
              <w:t>其他要求</w:t>
            </w:r>
          </w:p>
        </w:tc>
        <w:tc>
          <w:tcPr>
            <w:tcW w:w="1679" w:type="dxa"/>
            <w:shd w:val="clear" w:color="auto" w:fill="auto"/>
            <w:vAlign w:val="center"/>
          </w:tcPr>
          <w:p w:rsidR="00925921" w:rsidRDefault="00925921">
            <w:pPr>
              <w:widowControl/>
              <w:snapToGrid w:val="0"/>
              <w:jc w:val="center"/>
              <w:rPr>
                <w:color w:val="000000" w:themeColor="text1"/>
                <w:kern w:val="0"/>
                <w:sz w:val="24"/>
                <w:szCs w:val="21"/>
              </w:rPr>
            </w:pPr>
          </w:p>
        </w:tc>
        <w:tc>
          <w:tcPr>
            <w:tcW w:w="1289" w:type="dxa"/>
            <w:shd w:val="clear" w:color="auto" w:fill="auto"/>
            <w:vAlign w:val="center"/>
          </w:tcPr>
          <w:p w:rsidR="00925921" w:rsidRDefault="00925921">
            <w:pPr>
              <w:widowControl/>
              <w:snapToGrid w:val="0"/>
              <w:jc w:val="center"/>
              <w:rPr>
                <w:color w:val="000000" w:themeColor="text1"/>
                <w:kern w:val="0"/>
                <w:sz w:val="24"/>
                <w:szCs w:val="21"/>
              </w:rPr>
            </w:pPr>
          </w:p>
        </w:tc>
        <w:tc>
          <w:tcPr>
            <w:tcW w:w="843" w:type="dxa"/>
            <w:shd w:val="clear" w:color="auto" w:fill="auto"/>
            <w:vAlign w:val="center"/>
          </w:tcPr>
          <w:p w:rsidR="00925921" w:rsidRDefault="00925921">
            <w:pPr>
              <w:widowControl/>
              <w:snapToGrid w:val="0"/>
              <w:jc w:val="center"/>
              <w:rPr>
                <w:color w:val="000000" w:themeColor="text1"/>
                <w:kern w:val="0"/>
                <w:sz w:val="24"/>
                <w:szCs w:val="21"/>
              </w:rPr>
            </w:pPr>
          </w:p>
        </w:tc>
      </w:tr>
    </w:tbl>
    <w:p w:rsidR="00925921" w:rsidRDefault="00BC3467">
      <w:pPr>
        <w:spacing w:line="620" w:lineRule="exact"/>
        <w:rPr>
          <w:color w:val="000000" w:themeColor="text1"/>
          <w:sz w:val="24"/>
        </w:rPr>
      </w:pPr>
      <w:r>
        <w:rPr>
          <w:color w:val="000000" w:themeColor="text1"/>
          <w:sz w:val="24"/>
        </w:rPr>
        <w:t>注：</w:t>
      </w:r>
    </w:p>
    <w:p w:rsidR="00925921" w:rsidRDefault="00BC3467">
      <w:pPr>
        <w:spacing w:line="360" w:lineRule="auto"/>
        <w:rPr>
          <w:color w:val="000000" w:themeColor="text1"/>
          <w:sz w:val="24"/>
        </w:rPr>
      </w:pPr>
      <w:r>
        <w:rPr>
          <w:color w:val="000000" w:themeColor="text1"/>
          <w:sz w:val="24"/>
        </w:rPr>
        <w:t xml:space="preserve">1. </w:t>
      </w:r>
      <w:r>
        <w:rPr>
          <w:color w:val="000000" w:themeColor="text1"/>
          <w:sz w:val="24"/>
        </w:rPr>
        <w:t>不如实填写偏离情况的响应文件将视为虚假材料。</w:t>
      </w:r>
    </w:p>
    <w:p w:rsidR="00925921" w:rsidRDefault="00BC3467">
      <w:pPr>
        <w:spacing w:line="360" w:lineRule="auto"/>
        <w:rPr>
          <w:color w:val="000000" w:themeColor="text1"/>
          <w:sz w:val="24"/>
        </w:rPr>
      </w:pPr>
      <w:r>
        <w:rPr>
          <w:color w:val="000000" w:themeColor="text1"/>
          <w:sz w:val="24"/>
        </w:rPr>
        <w:t xml:space="preserve">2. </w:t>
      </w:r>
      <w:r>
        <w:rPr>
          <w:color w:val="000000" w:themeColor="text1"/>
          <w:sz w:val="24"/>
        </w:rPr>
        <w:t>磋商要求指磋商文件中规定的具体要求，投标应答指响应文件的具体内容。</w:t>
      </w:r>
    </w:p>
    <w:p w:rsidR="00925921" w:rsidRDefault="00BC3467">
      <w:pPr>
        <w:spacing w:line="360" w:lineRule="auto"/>
        <w:rPr>
          <w:color w:val="000000" w:themeColor="text1"/>
          <w:sz w:val="24"/>
        </w:rPr>
      </w:pPr>
      <w:r>
        <w:rPr>
          <w:color w:val="000000" w:themeColor="text1"/>
          <w:sz w:val="24"/>
        </w:rPr>
        <w:t xml:space="preserve">3. </w:t>
      </w:r>
      <w:r>
        <w:rPr>
          <w:color w:val="000000" w:themeColor="text1"/>
          <w:sz w:val="24"/>
        </w:rPr>
        <w:t>偏离说明指磋商要求与投标应答之间的不同之处。</w:t>
      </w:r>
    </w:p>
    <w:p w:rsidR="00925921" w:rsidRDefault="00BC3467">
      <w:pPr>
        <w:spacing w:line="360" w:lineRule="auto"/>
        <w:rPr>
          <w:color w:val="000000" w:themeColor="text1"/>
          <w:sz w:val="24"/>
        </w:rPr>
      </w:pPr>
      <w:r>
        <w:rPr>
          <w:color w:val="000000" w:themeColor="text1"/>
          <w:sz w:val="24"/>
        </w:rPr>
        <w:t xml:space="preserve">4. </w:t>
      </w:r>
      <w:r>
        <w:rPr>
          <w:color w:val="000000" w:themeColor="text1"/>
          <w:sz w:val="24"/>
        </w:rPr>
        <w:t>投标人在上表</w:t>
      </w:r>
      <w:r>
        <w:rPr>
          <w:color w:val="000000" w:themeColor="text1"/>
          <w:sz w:val="24"/>
        </w:rPr>
        <w:t>“</w:t>
      </w:r>
      <w:r>
        <w:rPr>
          <w:color w:val="000000" w:themeColor="text1"/>
          <w:sz w:val="24"/>
        </w:rPr>
        <w:t>项目需求书要求</w:t>
      </w:r>
      <w:r>
        <w:rPr>
          <w:color w:val="000000" w:themeColor="text1"/>
          <w:sz w:val="24"/>
        </w:rPr>
        <w:t>”</w:t>
      </w:r>
      <w:r>
        <w:rPr>
          <w:color w:val="000000" w:themeColor="text1"/>
          <w:sz w:val="24"/>
        </w:rPr>
        <w:t>的投标应答中必须列出具体数值或内容。如投标人未应答或只注明</w:t>
      </w:r>
      <w:r>
        <w:rPr>
          <w:color w:val="000000" w:themeColor="text1"/>
          <w:sz w:val="24"/>
        </w:rPr>
        <w:t>“</w:t>
      </w:r>
      <w:r>
        <w:rPr>
          <w:color w:val="000000" w:themeColor="text1"/>
          <w:sz w:val="24"/>
        </w:rPr>
        <w:t>符合</w:t>
      </w:r>
      <w:r>
        <w:rPr>
          <w:color w:val="000000" w:themeColor="text1"/>
          <w:sz w:val="24"/>
        </w:rPr>
        <w:t>”</w:t>
      </w:r>
      <w:r>
        <w:rPr>
          <w:color w:val="000000" w:themeColor="text1"/>
          <w:sz w:val="24"/>
        </w:rPr>
        <w:t>、</w:t>
      </w:r>
      <w:r>
        <w:rPr>
          <w:color w:val="000000" w:themeColor="text1"/>
          <w:sz w:val="24"/>
        </w:rPr>
        <w:t>“</w:t>
      </w:r>
      <w:r>
        <w:rPr>
          <w:color w:val="000000" w:themeColor="text1"/>
          <w:sz w:val="24"/>
        </w:rPr>
        <w:t>满足</w:t>
      </w:r>
      <w:r>
        <w:rPr>
          <w:color w:val="000000" w:themeColor="text1"/>
          <w:sz w:val="24"/>
        </w:rPr>
        <w:t>”</w:t>
      </w:r>
      <w:r>
        <w:rPr>
          <w:color w:val="000000" w:themeColor="text1"/>
          <w:sz w:val="24"/>
        </w:rPr>
        <w:t>等类似无具体内容的表述，将被视为不符合磋商文件要求。投标人自行承担由此造成的一切后果。</w:t>
      </w:r>
    </w:p>
    <w:p w:rsidR="00925921" w:rsidRDefault="00BC3467">
      <w:pPr>
        <w:spacing w:line="360" w:lineRule="auto"/>
        <w:ind w:firstLineChars="1700" w:firstLine="4080"/>
        <w:rPr>
          <w:color w:val="000000" w:themeColor="text1"/>
          <w:sz w:val="24"/>
        </w:rPr>
      </w:pPr>
      <w:r>
        <w:rPr>
          <w:color w:val="000000" w:themeColor="text1"/>
          <w:sz w:val="24"/>
        </w:rPr>
        <w:t>投标人名称：</w:t>
      </w:r>
    </w:p>
    <w:p w:rsidR="00925921" w:rsidRDefault="00BC3467">
      <w:pPr>
        <w:spacing w:line="360" w:lineRule="auto"/>
        <w:ind w:firstLineChars="1700" w:firstLine="4080"/>
        <w:rPr>
          <w:b/>
          <w:color w:val="000000" w:themeColor="text1"/>
          <w:sz w:val="24"/>
        </w:rPr>
      </w:pPr>
      <w:r>
        <w:rPr>
          <w:color w:val="000000" w:themeColor="text1"/>
          <w:sz w:val="24"/>
        </w:rPr>
        <w:t>日期：</w:t>
      </w:r>
      <w:r>
        <w:rPr>
          <w:color w:val="000000" w:themeColor="text1"/>
          <w:sz w:val="24"/>
          <w:u w:val="single"/>
        </w:rPr>
        <w:t xml:space="preserve">     </w:t>
      </w:r>
      <w:r>
        <w:rPr>
          <w:color w:val="000000" w:themeColor="text1"/>
          <w:sz w:val="24"/>
        </w:rPr>
        <w:t>年</w:t>
      </w:r>
      <w:r>
        <w:rPr>
          <w:color w:val="000000" w:themeColor="text1"/>
          <w:sz w:val="24"/>
          <w:u w:val="single"/>
        </w:rPr>
        <w:t xml:space="preserve">    </w:t>
      </w:r>
      <w:r>
        <w:rPr>
          <w:color w:val="000000" w:themeColor="text1"/>
          <w:sz w:val="24"/>
        </w:rPr>
        <w:t>月</w:t>
      </w:r>
      <w:r>
        <w:rPr>
          <w:color w:val="000000" w:themeColor="text1"/>
          <w:sz w:val="24"/>
          <w:u w:val="single"/>
        </w:rPr>
        <w:t xml:space="preserve">    </w:t>
      </w:r>
      <w:r>
        <w:rPr>
          <w:color w:val="000000" w:themeColor="text1"/>
          <w:sz w:val="24"/>
        </w:rPr>
        <w:t>日</w:t>
      </w:r>
      <w:r>
        <w:rPr>
          <w:b/>
          <w:color w:val="000000" w:themeColor="text1"/>
          <w:sz w:val="24"/>
        </w:rPr>
        <w:br w:type="page"/>
      </w:r>
    </w:p>
    <w:p w:rsidR="00925921" w:rsidRDefault="00BC3467">
      <w:pPr>
        <w:spacing w:line="460" w:lineRule="exact"/>
        <w:rPr>
          <w:b/>
          <w:color w:val="000000" w:themeColor="text1"/>
          <w:sz w:val="24"/>
        </w:rPr>
      </w:pPr>
      <w:r>
        <w:rPr>
          <w:b/>
          <w:color w:val="000000" w:themeColor="text1"/>
          <w:sz w:val="24"/>
        </w:rPr>
        <w:t>附件</w:t>
      </w:r>
      <w:r>
        <w:rPr>
          <w:b/>
          <w:color w:val="000000" w:themeColor="text1"/>
          <w:sz w:val="24"/>
        </w:rPr>
        <w:t>5</w:t>
      </w:r>
      <w:r>
        <w:rPr>
          <w:b/>
          <w:color w:val="000000" w:themeColor="text1"/>
          <w:sz w:val="24"/>
        </w:rPr>
        <w:t>：辅助资料表</w:t>
      </w:r>
    </w:p>
    <w:p w:rsidR="00925921" w:rsidRDefault="00925921">
      <w:pPr>
        <w:spacing w:line="360" w:lineRule="auto"/>
        <w:ind w:firstLineChars="200" w:firstLine="480"/>
        <w:rPr>
          <w:bCs/>
          <w:color w:val="000000" w:themeColor="text1"/>
          <w:sz w:val="24"/>
        </w:rPr>
      </w:pPr>
    </w:p>
    <w:p w:rsidR="00925921" w:rsidRDefault="00BC3467">
      <w:pPr>
        <w:spacing w:line="360" w:lineRule="auto"/>
        <w:ind w:firstLineChars="200" w:firstLine="480"/>
        <w:jc w:val="left"/>
        <w:rPr>
          <w:color w:val="000000" w:themeColor="text1"/>
          <w:sz w:val="24"/>
        </w:rPr>
      </w:pPr>
      <w:r>
        <w:rPr>
          <w:color w:val="000000" w:themeColor="text1"/>
          <w:sz w:val="24"/>
        </w:rPr>
        <w:t>附件</w:t>
      </w:r>
      <w:r>
        <w:rPr>
          <w:color w:val="000000" w:themeColor="text1"/>
          <w:sz w:val="24"/>
        </w:rPr>
        <w:t xml:space="preserve">5-1 </w:t>
      </w:r>
      <w:r>
        <w:rPr>
          <w:color w:val="000000" w:themeColor="text1"/>
          <w:sz w:val="24"/>
        </w:rPr>
        <w:t>项目经理简历表</w:t>
      </w:r>
    </w:p>
    <w:p w:rsidR="00925921" w:rsidRDefault="00BC3467">
      <w:pPr>
        <w:spacing w:line="360" w:lineRule="auto"/>
        <w:ind w:firstLineChars="200" w:firstLine="480"/>
        <w:jc w:val="left"/>
        <w:rPr>
          <w:color w:val="000000" w:themeColor="text1"/>
          <w:sz w:val="24"/>
        </w:rPr>
      </w:pPr>
      <w:r>
        <w:rPr>
          <w:color w:val="000000" w:themeColor="text1"/>
          <w:sz w:val="24"/>
        </w:rPr>
        <w:t>附件</w:t>
      </w:r>
      <w:r>
        <w:rPr>
          <w:color w:val="000000" w:themeColor="text1"/>
          <w:sz w:val="24"/>
        </w:rPr>
        <w:t xml:space="preserve">5-2 </w:t>
      </w:r>
      <w:r>
        <w:rPr>
          <w:color w:val="000000" w:themeColor="text1"/>
          <w:sz w:val="24"/>
        </w:rPr>
        <w:t>主要施工人员表</w:t>
      </w:r>
    </w:p>
    <w:p w:rsidR="00925921" w:rsidRDefault="00BC3467">
      <w:pPr>
        <w:spacing w:line="360" w:lineRule="auto"/>
        <w:ind w:firstLineChars="200" w:firstLine="480"/>
        <w:jc w:val="left"/>
        <w:rPr>
          <w:color w:val="000000" w:themeColor="text1"/>
          <w:sz w:val="24"/>
        </w:rPr>
      </w:pPr>
      <w:r>
        <w:rPr>
          <w:color w:val="000000" w:themeColor="text1"/>
          <w:sz w:val="24"/>
        </w:rPr>
        <w:t>附件</w:t>
      </w:r>
      <w:r>
        <w:rPr>
          <w:color w:val="000000" w:themeColor="text1"/>
          <w:sz w:val="24"/>
        </w:rPr>
        <w:t xml:space="preserve">5-3 </w:t>
      </w:r>
      <w:r>
        <w:rPr>
          <w:color w:val="000000" w:themeColor="text1"/>
          <w:sz w:val="24"/>
        </w:rPr>
        <w:t>主要施工机械设备表</w:t>
      </w:r>
    </w:p>
    <w:p w:rsidR="00925921" w:rsidRDefault="00BC3467">
      <w:pPr>
        <w:spacing w:line="360" w:lineRule="auto"/>
        <w:ind w:firstLineChars="200" w:firstLine="480"/>
        <w:jc w:val="left"/>
        <w:rPr>
          <w:color w:val="000000" w:themeColor="text1"/>
          <w:sz w:val="24"/>
        </w:rPr>
      </w:pPr>
      <w:r>
        <w:rPr>
          <w:color w:val="000000" w:themeColor="text1"/>
          <w:sz w:val="24"/>
        </w:rPr>
        <w:t>附件</w:t>
      </w:r>
      <w:r>
        <w:rPr>
          <w:color w:val="000000" w:themeColor="text1"/>
          <w:sz w:val="24"/>
        </w:rPr>
        <w:t xml:space="preserve">5-4 </w:t>
      </w:r>
      <w:r>
        <w:rPr>
          <w:color w:val="000000" w:themeColor="text1"/>
          <w:sz w:val="24"/>
        </w:rPr>
        <w:t>项目拟分包情况表</w:t>
      </w:r>
    </w:p>
    <w:p w:rsidR="00925921" w:rsidRDefault="00BC3467">
      <w:pPr>
        <w:spacing w:line="360" w:lineRule="auto"/>
        <w:ind w:firstLineChars="200" w:firstLine="480"/>
        <w:jc w:val="left"/>
        <w:rPr>
          <w:color w:val="000000" w:themeColor="text1"/>
          <w:sz w:val="24"/>
        </w:rPr>
      </w:pPr>
      <w:r>
        <w:rPr>
          <w:color w:val="000000" w:themeColor="text1"/>
          <w:sz w:val="24"/>
        </w:rPr>
        <w:t>附件</w:t>
      </w:r>
      <w:r>
        <w:rPr>
          <w:color w:val="000000" w:themeColor="text1"/>
          <w:sz w:val="24"/>
        </w:rPr>
        <w:t xml:space="preserve">5-5 </w:t>
      </w:r>
      <w:r>
        <w:rPr>
          <w:color w:val="000000" w:themeColor="text1"/>
          <w:sz w:val="24"/>
        </w:rPr>
        <w:t>劳动计划表</w:t>
      </w:r>
    </w:p>
    <w:p w:rsidR="00925921" w:rsidRDefault="00BC3467">
      <w:pPr>
        <w:spacing w:line="360" w:lineRule="auto"/>
        <w:ind w:firstLineChars="200" w:firstLine="480"/>
        <w:jc w:val="left"/>
        <w:rPr>
          <w:color w:val="000000" w:themeColor="text1"/>
          <w:sz w:val="24"/>
        </w:rPr>
      </w:pPr>
      <w:r>
        <w:rPr>
          <w:color w:val="000000" w:themeColor="text1"/>
          <w:sz w:val="24"/>
        </w:rPr>
        <w:t>附件</w:t>
      </w:r>
      <w:r>
        <w:rPr>
          <w:color w:val="000000" w:themeColor="text1"/>
          <w:sz w:val="24"/>
        </w:rPr>
        <w:t xml:space="preserve">5-6 </w:t>
      </w:r>
      <w:r>
        <w:rPr>
          <w:color w:val="000000" w:themeColor="text1"/>
          <w:sz w:val="24"/>
        </w:rPr>
        <w:t>施工方案或施工组织计划</w:t>
      </w:r>
    </w:p>
    <w:p w:rsidR="00925921" w:rsidRDefault="00BC3467">
      <w:pPr>
        <w:spacing w:line="360" w:lineRule="auto"/>
        <w:ind w:firstLineChars="200" w:firstLine="480"/>
        <w:jc w:val="left"/>
        <w:rPr>
          <w:color w:val="000000" w:themeColor="text1"/>
          <w:sz w:val="24"/>
        </w:rPr>
      </w:pPr>
      <w:r>
        <w:rPr>
          <w:color w:val="000000" w:themeColor="text1"/>
          <w:sz w:val="24"/>
        </w:rPr>
        <w:t>附件</w:t>
      </w:r>
      <w:r>
        <w:rPr>
          <w:color w:val="000000" w:themeColor="text1"/>
          <w:sz w:val="24"/>
        </w:rPr>
        <w:t xml:space="preserve">5-7 </w:t>
      </w:r>
      <w:r>
        <w:rPr>
          <w:color w:val="000000" w:themeColor="text1"/>
          <w:sz w:val="24"/>
        </w:rPr>
        <w:t>计划开、竣工日期和施工进度表</w:t>
      </w:r>
    </w:p>
    <w:p w:rsidR="00925921" w:rsidRDefault="00BC3467">
      <w:pPr>
        <w:spacing w:line="360" w:lineRule="auto"/>
        <w:ind w:firstLineChars="200" w:firstLine="480"/>
        <w:jc w:val="left"/>
        <w:rPr>
          <w:color w:val="000000" w:themeColor="text1"/>
          <w:sz w:val="24"/>
        </w:rPr>
      </w:pPr>
      <w:r>
        <w:rPr>
          <w:color w:val="000000" w:themeColor="text1"/>
          <w:sz w:val="24"/>
        </w:rPr>
        <w:t>附件</w:t>
      </w:r>
      <w:r>
        <w:rPr>
          <w:color w:val="000000" w:themeColor="text1"/>
          <w:sz w:val="24"/>
        </w:rPr>
        <w:t xml:space="preserve">5-8 </w:t>
      </w:r>
      <w:r>
        <w:rPr>
          <w:color w:val="000000" w:themeColor="text1"/>
          <w:sz w:val="24"/>
        </w:rPr>
        <w:t>临时设施布置及临时用地表</w:t>
      </w:r>
    </w:p>
    <w:p w:rsidR="00925921" w:rsidRDefault="00BC3467">
      <w:pPr>
        <w:spacing w:line="360" w:lineRule="auto"/>
        <w:ind w:firstLineChars="200" w:firstLine="480"/>
        <w:jc w:val="left"/>
        <w:rPr>
          <w:color w:val="000000" w:themeColor="text1"/>
          <w:sz w:val="24"/>
        </w:rPr>
      </w:pPr>
      <w:r>
        <w:rPr>
          <w:color w:val="000000" w:themeColor="text1"/>
          <w:sz w:val="24"/>
        </w:rPr>
        <w:t>附件</w:t>
      </w:r>
      <w:r>
        <w:rPr>
          <w:color w:val="000000" w:themeColor="text1"/>
          <w:sz w:val="24"/>
        </w:rPr>
        <w:t xml:space="preserve">5-9 </w:t>
      </w:r>
      <w:r>
        <w:rPr>
          <w:color w:val="000000" w:themeColor="text1"/>
          <w:sz w:val="24"/>
        </w:rPr>
        <w:t>投标企业概况</w:t>
      </w:r>
    </w:p>
    <w:p w:rsidR="00925921" w:rsidRDefault="00925921">
      <w:pPr>
        <w:spacing w:line="360" w:lineRule="auto"/>
        <w:ind w:firstLineChars="200" w:firstLine="480"/>
        <w:jc w:val="left"/>
        <w:rPr>
          <w:color w:val="000000" w:themeColor="text1"/>
          <w:sz w:val="24"/>
        </w:rPr>
      </w:pPr>
    </w:p>
    <w:p w:rsidR="00925921" w:rsidRDefault="00BC3467">
      <w:pPr>
        <w:widowControl/>
        <w:jc w:val="left"/>
        <w:rPr>
          <w:color w:val="000000" w:themeColor="text1"/>
          <w:sz w:val="24"/>
        </w:rPr>
      </w:pPr>
      <w:r>
        <w:rPr>
          <w:color w:val="000000" w:themeColor="text1"/>
          <w:sz w:val="24"/>
        </w:rPr>
        <w:br w:type="page"/>
      </w:r>
    </w:p>
    <w:p w:rsidR="00925921" w:rsidRDefault="00BC3467">
      <w:pPr>
        <w:spacing w:line="560" w:lineRule="exact"/>
        <w:rPr>
          <w:b/>
          <w:color w:val="000000" w:themeColor="text1"/>
          <w:sz w:val="24"/>
        </w:rPr>
      </w:pPr>
      <w:r>
        <w:rPr>
          <w:b/>
          <w:color w:val="000000" w:themeColor="text1"/>
          <w:sz w:val="24"/>
        </w:rPr>
        <w:t>附件</w:t>
      </w:r>
      <w:r>
        <w:rPr>
          <w:b/>
          <w:color w:val="000000" w:themeColor="text1"/>
          <w:sz w:val="24"/>
        </w:rPr>
        <w:t>5-1</w:t>
      </w:r>
    </w:p>
    <w:p w:rsidR="00925921" w:rsidRDefault="00BC3467">
      <w:pPr>
        <w:spacing w:line="560" w:lineRule="exact"/>
        <w:jc w:val="center"/>
        <w:rPr>
          <w:b/>
          <w:color w:val="000000" w:themeColor="text1"/>
          <w:sz w:val="24"/>
        </w:rPr>
      </w:pPr>
      <w:r>
        <w:rPr>
          <w:b/>
          <w:color w:val="000000" w:themeColor="text1"/>
          <w:sz w:val="24"/>
        </w:rPr>
        <w:t>项目经理简历表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308"/>
        <w:gridCol w:w="180"/>
        <w:gridCol w:w="932"/>
        <w:gridCol w:w="688"/>
        <w:gridCol w:w="732"/>
        <w:gridCol w:w="1068"/>
        <w:gridCol w:w="352"/>
        <w:gridCol w:w="548"/>
        <w:gridCol w:w="720"/>
        <w:gridCol w:w="152"/>
        <w:gridCol w:w="1420"/>
      </w:tblGrid>
      <w:tr w:rsidR="00925921">
        <w:tc>
          <w:tcPr>
            <w:tcW w:w="1420" w:type="dxa"/>
            <w:vAlign w:val="center"/>
          </w:tcPr>
          <w:p w:rsidR="00925921" w:rsidRDefault="00BC3467">
            <w:pPr>
              <w:spacing w:line="560" w:lineRule="exact"/>
              <w:jc w:val="center"/>
              <w:rPr>
                <w:color w:val="000000" w:themeColor="text1"/>
                <w:sz w:val="24"/>
              </w:rPr>
            </w:pPr>
            <w:r>
              <w:rPr>
                <w:color w:val="000000" w:themeColor="text1"/>
                <w:sz w:val="24"/>
              </w:rPr>
              <w:t>姓名</w:t>
            </w:r>
          </w:p>
        </w:tc>
        <w:tc>
          <w:tcPr>
            <w:tcW w:w="1420" w:type="dxa"/>
            <w:gridSpan w:val="3"/>
            <w:vAlign w:val="center"/>
          </w:tcPr>
          <w:p w:rsidR="00925921" w:rsidRDefault="00925921">
            <w:pPr>
              <w:spacing w:line="560" w:lineRule="exact"/>
              <w:jc w:val="center"/>
              <w:rPr>
                <w:color w:val="000000" w:themeColor="text1"/>
                <w:sz w:val="24"/>
              </w:rPr>
            </w:pPr>
          </w:p>
        </w:tc>
        <w:tc>
          <w:tcPr>
            <w:tcW w:w="1420" w:type="dxa"/>
            <w:gridSpan w:val="2"/>
            <w:vAlign w:val="center"/>
          </w:tcPr>
          <w:p w:rsidR="00925921" w:rsidRDefault="00BC3467">
            <w:pPr>
              <w:spacing w:line="560" w:lineRule="exact"/>
              <w:jc w:val="center"/>
              <w:rPr>
                <w:color w:val="000000" w:themeColor="text1"/>
                <w:sz w:val="24"/>
              </w:rPr>
            </w:pPr>
            <w:r>
              <w:rPr>
                <w:color w:val="000000" w:themeColor="text1"/>
                <w:sz w:val="24"/>
              </w:rPr>
              <w:t>性别</w:t>
            </w:r>
          </w:p>
        </w:tc>
        <w:tc>
          <w:tcPr>
            <w:tcW w:w="1420" w:type="dxa"/>
            <w:gridSpan w:val="2"/>
            <w:vAlign w:val="center"/>
          </w:tcPr>
          <w:p w:rsidR="00925921" w:rsidRDefault="00925921">
            <w:pPr>
              <w:spacing w:line="560" w:lineRule="exact"/>
              <w:jc w:val="center"/>
              <w:rPr>
                <w:color w:val="000000" w:themeColor="text1"/>
                <w:sz w:val="24"/>
              </w:rPr>
            </w:pPr>
          </w:p>
        </w:tc>
        <w:tc>
          <w:tcPr>
            <w:tcW w:w="1420" w:type="dxa"/>
            <w:gridSpan w:val="3"/>
            <w:vAlign w:val="center"/>
          </w:tcPr>
          <w:p w:rsidR="00925921" w:rsidRDefault="00BC3467">
            <w:pPr>
              <w:spacing w:line="560" w:lineRule="exact"/>
              <w:jc w:val="center"/>
              <w:rPr>
                <w:color w:val="000000" w:themeColor="text1"/>
                <w:sz w:val="24"/>
              </w:rPr>
            </w:pPr>
            <w:r>
              <w:rPr>
                <w:color w:val="000000" w:themeColor="text1"/>
                <w:sz w:val="24"/>
              </w:rPr>
              <w:t>年龄</w:t>
            </w:r>
          </w:p>
        </w:tc>
        <w:tc>
          <w:tcPr>
            <w:tcW w:w="1420" w:type="dxa"/>
            <w:vAlign w:val="center"/>
          </w:tcPr>
          <w:p w:rsidR="00925921" w:rsidRDefault="00925921">
            <w:pPr>
              <w:spacing w:line="560" w:lineRule="exact"/>
              <w:jc w:val="center"/>
              <w:rPr>
                <w:color w:val="000000" w:themeColor="text1"/>
                <w:sz w:val="24"/>
              </w:rPr>
            </w:pPr>
          </w:p>
        </w:tc>
      </w:tr>
      <w:tr w:rsidR="00925921">
        <w:tc>
          <w:tcPr>
            <w:tcW w:w="1420" w:type="dxa"/>
            <w:vAlign w:val="center"/>
          </w:tcPr>
          <w:p w:rsidR="00925921" w:rsidRDefault="00BC3467">
            <w:pPr>
              <w:spacing w:line="560" w:lineRule="exact"/>
              <w:jc w:val="center"/>
              <w:rPr>
                <w:color w:val="000000" w:themeColor="text1"/>
                <w:sz w:val="24"/>
              </w:rPr>
            </w:pPr>
            <w:r>
              <w:rPr>
                <w:color w:val="000000" w:themeColor="text1"/>
                <w:sz w:val="24"/>
              </w:rPr>
              <w:t>职务</w:t>
            </w:r>
          </w:p>
        </w:tc>
        <w:tc>
          <w:tcPr>
            <w:tcW w:w="1420" w:type="dxa"/>
            <w:gridSpan w:val="3"/>
            <w:vAlign w:val="center"/>
          </w:tcPr>
          <w:p w:rsidR="00925921" w:rsidRDefault="00925921">
            <w:pPr>
              <w:spacing w:line="560" w:lineRule="exact"/>
              <w:jc w:val="center"/>
              <w:rPr>
                <w:color w:val="000000" w:themeColor="text1"/>
                <w:sz w:val="24"/>
              </w:rPr>
            </w:pPr>
          </w:p>
        </w:tc>
        <w:tc>
          <w:tcPr>
            <w:tcW w:w="1420" w:type="dxa"/>
            <w:gridSpan w:val="2"/>
            <w:vAlign w:val="center"/>
          </w:tcPr>
          <w:p w:rsidR="00925921" w:rsidRDefault="00BC3467">
            <w:pPr>
              <w:spacing w:line="560" w:lineRule="exact"/>
              <w:jc w:val="center"/>
              <w:rPr>
                <w:color w:val="000000" w:themeColor="text1"/>
                <w:sz w:val="24"/>
              </w:rPr>
            </w:pPr>
            <w:r>
              <w:rPr>
                <w:color w:val="000000" w:themeColor="text1"/>
                <w:sz w:val="24"/>
              </w:rPr>
              <w:t>职称</w:t>
            </w:r>
          </w:p>
        </w:tc>
        <w:tc>
          <w:tcPr>
            <w:tcW w:w="1420" w:type="dxa"/>
            <w:gridSpan w:val="2"/>
            <w:vAlign w:val="center"/>
          </w:tcPr>
          <w:p w:rsidR="00925921" w:rsidRDefault="00925921">
            <w:pPr>
              <w:spacing w:line="560" w:lineRule="exact"/>
              <w:jc w:val="center"/>
              <w:rPr>
                <w:color w:val="000000" w:themeColor="text1"/>
                <w:sz w:val="24"/>
              </w:rPr>
            </w:pPr>
          </w:p>
        </w:tc>
        <w:tc>
          <w:tcPr>
            <w:tcW w:w="1420" w:type="dxa"/>
            <w:gridSpan w:val="3"/>
            <w:vAlign w:val="center"/>
          </w:tcPr>
          <w:p w:rsidR="00925921" w:rsidRDefault="00BC3467">
            <w:pPr>
              <w:spacing w:line="560" w:lineRule="exact"/>
              <w:jc w:val="center"/>
              <w:rPr>
                <w:color w:val="000000" w:themeColor="text1"/>
                <w:sz w:val="24"/>
              </w:rPr>
            </w:pPr>
            <w:r>
              <w:rPr>
                <w:color w:val="000000" w:themeColor="text1"/>
                <w:sz w:val="24"/>
              </w:rPr>
              <w:t>学历</w:t>
            </w:r>
          </w:p>
        </w:tc>
        <w:tc>
          <w:tcPr>
            <w:tcW w:w="1420" w:type="dxa"/>
            <w:vAlign w:val="center"/>
          </w:tcPr>
          <w:p w:rsidR="00925921" w:rsidRDefault="00925921">
            <w:pPr>
              <w:spacing w:line="560" w:lineRule="exact"/>
              <w:jc w:val="center"/>
              <w:rPr>
                <w:color w:val="000000" w:themeColor="text1"/>
                <w:sz w:val="24"/>
              </w:rPr>
            </w:pPr>
          </w:p>
        </w:tc>
      </w:tr>
      <w:tr w:rsidR="00925921">
        <w:trPr>
          <w:cantSplit/>
        </w:trPr>
        <w:tc>
          <w:tcPr>
            <w:tcW w:w="1908" w:type="dxa"/>
            <w:gridSpan w:val="3"/>
            <w:vAlign w:val="center"/>
          </w:tcPr>
          <w:p w:rsidR="00925921" w:rsidRDefault="00BC3467">
            <w:pPr>
              <w:spacing w:line="560" w:lineRule="exact"/>
              <w:jc w:val="center"/>
              <w:rPr>
                <w:color w:val="000000" w:themeColor="text1"/>
                <w:sz w:val="24"/>
              </w:rPr>
            </w:pPr>
            <w:r>
              <w:rPr>
                <w:color w:val="000000" w:themeColor="text1"/>
                <w:sz w:val="24"/>
              </w:rPr>
              <w:t>参加工作时间</w:t>
            </w:r>
            <w:r>
              <w:rPr>
                <w:color w:val="000000" w:themeColor="text1"/>
                <w:sz w:val="24"/>
              </w:rPr>
              <w:t xml:space="preserve"> </w:t>
            </w:r>
          </w:p>
        </w:tc>
        <w:tc>
          <w:tcPr>
            <w:tcW w:w="2352" w:type="dxa"/>
            <w:gridSpan w:val="3"/>
            <w:vAlign w:val="center"/>
          </w:tcPr>
          <w:p w:rsidR="00925921" w:rsidRDefault="00925921">
            <w:pPr>
              <w:spacing w:line="560" w:lineRule="exact"/>
              <w:jc w:val="center"/>
              <w:rPr>
                <w:color w:val="000000" w:themeColor="text1"/>
                <w:sz w:val="24"/>
              </w:rPr>
            </w:pPr>
          </w:p>
        </w:tc>
        <w:tc>
          <w:tcPr>
            <w:tcW w:w="1968" w:type="dxa"/>
            <w:gridSpan w:val="3"/>
            <w:vAlign w:val="center"/>
          </w:tcPr>
          <w:p w:rsidR="00925921" w:rsidRDefault="00BC3467">
            <w:pPr>
              <w:spacing w:line="560" w:lineRule="exact"/>
              <w:jc w:val="center"/>
              <w:rPr>
                <w:color w:val="000000" w:themeColor="text1"/>
                <w:sz w:val="24"/>
              </w:rPr>
            </w:pPr>
            <w:r>
              <w:rPr>
                <w:color w:val="000000" w:themeColor="text1"/>
                <w:sz w:val="24"/>
              </w:rPr>
              <w:t>从事项目经理年</w:t>
            </w:r>
          </w:p>
        </w:tc>
        <w:tc>
          <w:tcPr>
            <w:tcW w:w="2292" w:type="dxa"/>
            <w:gridSpan w:val="3"/>
            <w:vAlign w:val="center"/>
          </w:tcPr>
          <w:p w:rsidR="00925921" w:rsidRDefault="00925921">
            <w:pPr>
              <w:spacing w:line="560" w:lineRule="exact"/>
              <w:jc w:val="center"/>
              <w:rPr>
                <w:color w:val="000000" w:themeColor="text1"/>
                <w:sz w:val="24"/>
              </w:rPr>
            </w:pPr>
          </w:p>
        </w:tc>
      </w:tr>
      <w:tr w:rsidR="00925921">
        <w:trPr>
          <w:cantSplit/>
        </w:trPr>
        <w:tc>
          <w:tcPr>
            <w:tcW w:w="8520" w:type="dxa"/>
            <w:gridSpan w:val="12"/>
            <w:vAlign w:val="center"/>
          </w:tcPr>
          <w:p w:rsidR="00925921" w:rsidRDefault="00BC3467">
            <w:pPr>
              <w:spacing w:line="560" w:lineRule="exact"/>
              <w:jc w:val="center"/>
              <w:rPr>
                <w:color w:val="000000" w:themeColor="text1"/>
                <w:sz w:val="24"/>
              </w:rPr>
            </w:pPr>
            <w:r>
              <w:rPr>
                <w:color w:val="000000" w:themeColor="text1"/>
                <w:sz w:val="24"/>
              </w:rPr>
              <w:t>已完成工程项目情况</w:t>
            </w:r>
            <w:r>
              <w:rPr>
                <w:color w:val="000000" w:themeColor="text1"/>
                <w:sz w:val="24"/>
              </w:rPr>
              <w:t xml:space="preserve"> </w:t>
            </w:r>
          </w:p>
        </w:tc>
      </w:tr>
      <w:tr w:rsidR="00925921">
        <w:trPr>
          <w:cantSplit/>
        </w:trPr>
        <w:tc>
          <w:tcPr>
            <w:tcW w:w="1728" w:type="dxa"/>
            <w:gridSpan w:val="2"/>
            <w:vAlign w:val="center"/>
          </w:tcPr>
          <w:p w:rsidR="00925921" w:rsidRDefault="00BC3467">
            <w:pPr>
              <w:spacing w:line="560" w:lineRule="exact"/>
              <w:jc w:val="center"/>
              <w:rPr>
                <w:color w:val="000000" w:themeColor="text1"/>
                <w:sz w:val="24"/>
              </w:rPr>
            </w:pPr>
            <w:r>
              <w:rPr>
                <w:color w:val="000000" w:themeColor="text1"/>
                <w:sz w:val="24"/>
              </w:rPr>
              <w:t>建设单位</w:t>
            </w:r>
          </w:p>
        </w:tc>
        <w:tc>
          <w:tcPr>
            <w:tcW w:w="1800" w:type="dxa"/>
            <w:gridSpan w:val="3"/>
            <w:vAlign w:val="center"/>
          </w:tcPr>
          <w:p w:rsidR="00925921" w:rsidRDefault="00BC3467">
            <w:pPr>
              <w:spacing w:line="560" w:lineRule="exact"/>
              <w:jc w:val="center"/>
              <w:rPr>
                <w:color w:val="000000" w:themeColor="text1"/>
                <w:sz w:val="24"/>
              </w:rPr>
            </w:pPr>
            <w:r>
              <w:rPr>
                <w:color w:val="000000" w:themeColor="text1"/>
                <w:sz w:val="24"/>
              </w:rPr>
              <w:t>项目名称</w:t>
            </w:r>
          </w:p>
        </w:tc>
        <w:tc>
          <w:tcPr>
            <w:tcW w:w="1800" w:type="dxa"/>
            <w:gridSpan w:val="2"/>
            <w:vAlign w:val="center"/>
          </w:tcPr>
          <w:p w:rsidR="00925921" w:rsidRDefault="00BC3467">
            <w:pPr>
              <w:spacing w:line="560" w:lineRule="exact"/>
              <w:jc w:val="center"/>
              <w:rPr>
                <w:color w:val="000000" w:themeColor="text1"/>
                <w:sz w:val="24"/>
              </w:rPr>
            </w:pPr>
            <w:r>
              <w:rPr>
                <w:color w:val="000000" w:themeColor="text1"/>
                <w:sz w:val="24"/>
              </w:rPr>
              <w:t>建设规模</w:t>
            </w:r>
          </w:p>
        </w:tc>
        <w:tc>
          <w:tcPr>
            <w:tcW w:w="1620" w:type="dxa"/>
            <w:gridSpan w:val="3"/>
            <w:vAlign w:val="center"/>
          </w:tcPr>
          <w:p w:rsidR="00925921" w:rsidRDefault="00BC3467">
            <w:pPr>
              <w:spacing w:line="560" w:lineRule="exact"/>
              <w:jc w:val="center"/>
              <w:rPr>
                <w:color w:val="000000" w:themeColor="text1"/>
                <w:sz w:val="24"/>
              </w:rPr>
            </w:pPr>
            <w:r>
              <w:rPr>
                <w:color w:val="000000" w:themeColor="text1"/>
                <w:sz w:val="24"/>
              </w:rPr>
              <w:t>开、竣工程</w:t>
            </w:r>
          </w:p>
        </w:tc>
        <w:tc>
          <w:tcPr>
            <w:tcW w:w="1572" w:type="dxa"/>
            <w:gridSpan w:val="2"/>
            <w:vAlign w:val="center"/>
          </w:tcPr>
          <w:p w:rsidR="00925921" w:rsidRDefault="00BC3467">
            <w:pPr>
              <w:spacing w:line="560" w:lineRule="exact"/>
              <w:jc w:val="center"/>
              <w:rPr>
                <w:color w:val="000000" w:themeColor="text1"/>
                <w:sz w:val="24"/>
              </w:rPr>
            </w:pPr>
            <w:r>
              <w:rPr>
                <w:color w:val="000000" w:themeColor="text1"/>
                <w:sz w:val="24"/>
              </w:rPr>
              <w:t>工程质量</w:t>
            </w:r>
          </w:p>
        </w:tc>
      </w:tr>
      <w:tr w:rsidR="00925921">
        <w:trPr>
          <w:cantSplit/>
        </w:trPr>
        <w:tc>
          <w:tcPr>
            <w:tcW w:w="1728" w:type="dxa"/>
            <w:gridSpan w:val="2"/>
            <w:vAlign w:val="center"/>
          </w:tcPr>
          <w:p w:rsidR="00925921" w:rsidRDefault="00925921">
            <w:pPr>
              <w:spacing w:line="560" w:lineRule="exact"/>
              <w:jc w:val="center"/>
              <w:rPr>
                <w:color w:val="000000" w:themeColor="text1"/>
                <w:sz w:val="24"/>
              </w:rPr>
            </w:pPr>
          </w:p>
        </w:tc>
        <w:tc>
          <w:tcPr>
            <w:tcW w:w="1800" w:type="dxa"/>
            <w:gridSpan w:val="3"/>
            <w:vAlign w:val="center"/>
          </w:tcPr>
          <w:p w:rsidR="00925921" w:rsidRDefault="00925921">
            <w:pPr>
              <w:spacing w:line="560" w:lineRule="exact"/>
              <w:jc w:val="center"/>
              <w:rPr>
                <w:color w:val="000000" w:themeColor="text1"/>
                <w:sz w:val="24"/>
              </w:rPr>
            </w:pPr>
          </w:p>
        </w:tc>
        <w:tc>
          <w:tcPr>
            <w:tcW w:w="1800" w:type="dxa"/>
            <w:gridSpan w:val="2"/>
            <w:vAlign w:val="center"/>
          </w:tcPr>
          <w:p w:rsidR="00925921" w:rsidRDefault="00925921">
            <w:pPr>
              <w:spacing w:line="560" w:lineRule="exact"/>
              <w:jc w:val="center"/>
              <w:rPr>
                <w:color w:val="000000" w:themeColor="text1"/>
                <w:sz w:val="24"/>
              </w:rPr>
            </w:pPr>
          </w:p>
        </w:tc>
        <w:tc>
          <w:tcPr>
            <w:tcW w:w="1620" w:type="dxa"/>
            <w:gridSpan w:val="3"/>
            <w:vAlign w:val="center"/>
          </w:tcPr>
          <w:p w:rsidR="00925921" w:rsidRDefault="00925921">
            <w:pPr>
              <w:spacing w:line="560" w:lineRule="exact"/>
              <w:jc w:val="center"/>
              <w:rPr>
                <w:color w:val="000000" w:themeColor="text1"/>
                <w:sz w:val="24"/>
              </w:rPr>
            </w:pPr>
          </w:p>
        </w:tc>
        <w:tc>
          <w:tcPr>
            <w:tcW w:w="1572" w:type="dxa"/>
            <w:gridSpan w:val="2"/>
            <w:vAlign w:val="center"/>
          </w:tcPr>
          <w:p w:rsidR="00925921" w:rsidRDefault="00925921">
            <w:pPr>
              <w:spacing w:line="560" w:lineRule="exact"/>
              <w:jc w:val="center"/>
              <w:rPr>
                <w:color w:val="000000" w:themeColor="text1"/>
                <w:sz w:val="24"/>
              </w:rPr>
            </w:pPr>
          </w:p>
        </w:tc>
      </w:tr>
      <w:tr w:rsidR="00925921">
        <w:trPr>
          <w:cantSplit/>
        </w:trPr>
        <w:tc>
          <w:tcPr>
            <w:tcW w:w="1728" w:type="dxa"/>
            <w:gridSpan w:val="2"/>
          </w:tcPr>
          <w:p w:rsidR="00925921" w:rsidRDefault="00925921">
            <w:pPr>
              <w:spacing w:line="560" w:lineRule="exact"/>
              <w:jc w:val="center"/>
              <w:rPr>
                <w:b/>
                <w:color w:val="000000" w:themeColor="text1"/>
                <w:sz w:val="24"/>
              </w:rPr>
            </w:pPr>
          </w:p>
        </w:tc>
        <w:tc>
          <w:tcPr>
            <w:tcW w:w="1800" w:type="dxa"/>
            <w:gridSpan w:val="3"/>
          </w:tcPr>
          <w:p w:rsidR="00925921" w:rsidRDefault="00925921">
            <w:pPr>
              <w:spacing w:line="560" w:lineRule="exact"/>
              <w:jc w:val="center"/>
              <w:rPr>
                <w:b/>
                <w:color w:val="000000" w:themeColor="text1"/>
                <w:sz w:val="24"/>
              </w:rPr>
            </w:pPr>
          </w:p>
        </w:tc>
        <w:tc>
          <w:tcPr>
            <w:tcW w:w="1800" w:type="dxa"/>
            <w:gridSpan w:val="2"/>
          </w:tcPr>
          <w:p w:rsidR="00925921" w:rsidRDefault="00925921">
            <w:pPr>
              <w:spacing w:line="560" w:lineRule="exact"/>
              <w:jc w:val="center"/>
              <w:rPr>
                <w:b/>
                <w:color w:val="000000" w:themeColor="text1"/>
                <w:sz w:val="24"/>
              </w:rPr>
            </w:pPr>
          </w:p>
        </w:tc>
        <w:tc>
          <w:tcPr>
            <w:tcW w:w="1620" w:type="dxa"/>
            <w:gridSpan w:val="3"/>
          </w:tcPr>
          <w:p w:rsidR="00925921" w:rsidRDefault="00925921">
            <w:pPr>
              <w:spacing w:line="560" w:lineRule="exact"/>
              <w:jc w:val="center"/>
              <w:rPr>
                <w:b/>
                <w:color w:val="000000" w:themeColor="text1"/>
                <w:sz w:val="24"/>
              </w:rPr>
            </w:pPr>
          </w:p>
        </w:tc>
        <w:tc>
          <w:tcPr>
            <w:tcW w:w="1572" w:type="dxa"/>
            <w:gridSpan w:val="2"/>
          </w:tcPr>
          <w:p w:rsidR="00925921" w:rsidRDefault="00925921">
            <w:pPr>
              <w:spacing w:line="560" w:lineRule="exact"/>
              <w:jc w:val="center"/>
              <w:rPr>
                <w:b/>
                <w:color w:val="000000" w:themeColor="text1"/>
                <w:sz w:val="24"/>
              </w:rPr>
            </w:pPr>
          </w:p>
        </w:tc>
      </w:tr>
      <w:tr w:rsidR="00925921">
        <w:trPr>
          <w:cantSplit/>
        </w:trPr>
        <w:tc>
          <w:tcPr>
            <w:tcW w:w="1728" w:type="dxa"/>
            <w:gridSpan w:val="2"/>
          </w:tcPr>
          <w:p w:rsidR="00925921" w:rsidRDefault="00925921">
            <w:pPr>
              <w:spacing w:line="560" w:lineRule="exact"/>
              <w:jc w:val="center"/>
              <w:rPr>
                <w:b/>
                <w:color w:val="000000" w:themeColor="text1"/>
                <w:sz w:val="24"/>
              </w:rPr>
            </w:pPr>
          </w:p>
        </w:tc>
        <w:tc>
          <w:tcPr>
            <w:tcW w:w="1800" w:type="dxa"/>
            <w:gridSpan w:val="3"/>
          </w:tcPr>
          <w:p w:rsidR="00925921" w:rsidRDefault="00925921">
            <w:pPr>
              <w:spacing w:line="560" w:lineRule="exact"/>
              <w:jc w:val="center"/>
              <w:rPr>
                <w:b/>
                <w:color w:val="000000" w:themeColor="text1"/>
                <w:sz w:val="24"/>
              </w:rPr>
            </w:pPr>
          </w:p>
        </w:tc>
        <w:tc>
          <w:tcPr>
            <w:tcW w:w="1800" w:type="dxa"/>
            <w:gridSpan w:val="2"/>
          </w:tcPr>
          <w:p w:rsidR="00925921" w:rsidRDefault="00925921">
            <w:pPr>
              <w:spacing w:line="560" w:lineRule="exact"/>
              <w:jc w:val="center"/>
              <w:rPr>
                <w:b/>
                <w:color w:val="000000" w:themeColor="text1"/>
                <w:sz w:val="24"/>
              </w:rPr>
            </w:pPr>
          </w:p>
        </w:tc>
        <w:tc>
          <w:tcPr>
            <w:tcW w:w="1620" w:type="dxa"/>
            <w:gridSpan w:val="3"/>
          </w:tcPr>
          <w:p w:rsidR="00925921" w:rsidRDefault="00925921">
            <w:pPr>
              <w:spacing w:line="560" w:lineRule="exact"/>
              <w:jc w:val="center"/>
              <w:rPr>
                <w:b/>
                <w:color w:val="000000" w:themeColor="text1"/>
                <w:sz w:val="24"/>
              </w:rPr>
            </w:pPr>
          </w:p>
        </w:tc>
        <w:tc>
          <w:tcPr>
            <w:tcW w:w="1572" w:type="dxa"/>
            <w:gridSpan w:val="2"/>
          </w:tcPr>
          <w:p w:rsidR="00925921" w:rsidRDefault="00925921">
            <w:pPr>
              <w:spacing w:line="560" w:lineRule="exact"/>
              <w:jc w:val="center"/>
              <w:rPr>
                <w:b/>
                <w:color w:val="000000" w:themeColor="text1"/>
                <w:sz w:val="24"/>
              </w:rPr>
            </w:pPr>
          </w:p>
        </w:tc>
      </w:tr>
      <w:tr w:rsidR="00925921">
        <w:trPr>
          <w:cantSplit/>
        </w:trPr>
        <w:tc>
          <w:tcPr>
            <w:tcW w:w="1728" w:type="dxa"/>
            <w:gridSpan w:val="2"/>
          </w:tcPr>
          <w:p w:rsidR="00925921" w:rsidRDefault="00925921">
            <w:pPr>
              <w:spacing w:line="560" w:lineRule="exact"/>
              <w:jc w:val="center"/>
              <w:rPr>
                <w:b/>
                <w:color w:val="000000" w:themeColor="text1"/>
                <w:sz w:val="24"/>
              </w:rPr>
            </w:pPr>
          </w:p>
        </w:tc>
        <w:tc>
          <w:tcPr>
            <w:tcW w:w="1800" w:type="dxa"/>
            <w:gridSpan w:val="3"/>
          </w:tcPr>
          <w:p w:rsidR="00925921" w:rsidRDefault="00925921">
            <w:pPr>
              <w:spacing w:line="560" w:lineRule="exact"/>
              <w:jc w:val="center"/>
              <w:rPr>
                <w:b/>
                <w:color w:val="000000" w:themeColor="text1"/>
                <w:sz w:val="24"/>
              </w:rPr>
            </w:pPr>
          </w:p>
        </w:tc>
        <w:tc>
          <w:tcPr>
            <w:tcW w:w="1800" w:type="dxa"/>
            <w:gridSpan w:val="2"/>
          </w:tcPr>
          <w:p w:rsidR="00925921" w:rsidRDefault="00925921">
            <w:pPr>
              <w:spacing w:line="560" w:lineRule="exact"/>
              <w:jc w:val="center"/>
              <w:rPr>
                <w:b/>
                <w:color w:val="000000" w:themeColor="text1"/>
                <w:sz w:val="24"/>
              </w:rPr>
            </w:pPr>
          </w:p>
        </w:tc>
        <w:tc>
          <w:tcPr>
            <w:tcW w:w="1620" w:type="dxa"/>
            <w:gridSpan w:val="3"/>
          </w:tcPr>
          <w:p w:rsidR="00925921" w:rsidRDefault="00925921">
            <w:pPr>
              <w:spacing w:line="560" w:lineRule="exact"/>
              <w:jc w:val="center"/>
              <w:rPr>
                <w:b/>
                <w:color w:val="000000" w:themeColor="text1"/>
                <w:sz w:val="24"/>
              </w:rPr>
            </w:pPr>
          </w:p>
        </w:tc>
        <w:tc>
          <w:tcPr>
            <w:tcW w:w="1572" w:type="dxa"/>
            <w:gridSpan w:val="2"/>
          </w:tcPr>
          <w:p w:rsidR="00925921" w:rsidRDefault="00925921">
            <w:pPr>
              <w:spacing w:line="560" w:lineRule="exact"/>
              <w:jc w:val="center"/>
              <w:rPr>
                <w:b/>
                <w:color w:val="000000" w:themeColor="text1"/>
                <w:sz w:val="24"/>
              </w:rPr>
            </w:pPr>
          </w:p>
        </w:tc>
      </w:tr>
      <w:tr w:rsidR="00925921">
        <w:trPr>
          <w:cantSplit/>
        </w:trPr>
        <w:tc>
          <w:tcPr>
            <w:tcW w:w="1728" w:type="dxa"/>
            <w:gridSpan w:val="2"/>
          </w:tcPr>
          <w:p w:rsidR="00925921" w:rsidRDefault="00925921">
            <w:pPr>
              <w:spacing w:line="560" w:lineRule="exact"/>
              <w:jc w:val="center"/>
              <w:rPr>
                <w:b/>
                <w:color w:val="000000" w:themeColor="text1"/>
                <w:sz w:val="24"/>
              </w:rPr>
            </w:pPr>
          </w:p>
        </w:tc>
        <w:tc>
          <w:tcPr>
            <w:tcW w:w="1800" w:type="dxa"/>
            <w:gridSpan w:val="3"/>
          </w:tcPr>
          <w:p w:rsidR="00925921" w:rsidRDefault="00925921">
            <w:pPr>
              <w:spacing w:line="560" w:lineRule="exact"/>
              <w:jc w:val="center"/>
              <w:rPr>
                <w:b/>
                <w:color w:val="000000" w:themeColor="text1"/>
                <w:sz w:val="24"/>
              </w:rPr>
            </w:pPr>
          </w:p>
        </w:tc>
        <w:tc>
          <w:tcPr>
            <w:tcW w:w="1800" w:type="dxa"/>
            <w:gridSpan w:val="2"/>
          </w:tcPr>
          <w:p w:rsidR="00925921" w:rsidRDefault="00925921">
            <w:pPr>
              <w:spacing w:line="560" w:lineRule="exact"/>
              <w:jc w:val="center"/>
              <w:rPr>
                <w:b/>
                <w:color w:val="000000" w:themeColor="text1"/>
                <w:sz w:val="24"/>
              </w:rPr>
            </w:pPr>
          </w:p>
        </w:tc>
        <w:tc>
          <w:tcPr>
            <w:tcW w:w="1620" w:type="dxa"/>
            <w:gridSpan w:val="3"/>
          </w:tcPr>
          <w:p w:rsidR="00925921" w:rsidRDefault="00925921">
            <w:pPr>
              <w:spacing w:line="560" w:lineRule="exact"/>
              <w:jc w:val="center"/>
              <w:rPr>
                <w:b/>
                <w:color w:val="000000" w:themeColor="text1"/>
                <w:sz w:val="24"/>
              </w:rPr>
            </w:pPr>
          </w:p>
        </w:tc>
        <w:tc>
          <w:tcPr>
            <w:tcW w:w="1572" w:type="dxa"/>
            <w:gridSpan w:val="2"/>
          </w:tcPr>
          <w:p w:rsidR="00925921" w:rsidRDefault="00925921">
            <w:pPr>
              <w:spacing w:line="560" w:lineRule="exact"/>
              <w:jc w:val="center"/>
              <w:rPr>
                <w:b/>
                <w:color w:val="000000" w:themeColor="text1"/>
                <w:sz w:val="24"/>
              </w:rPr>
            </w:pPr>
          </w:p>
        </w:tc>
      </w:tr>
      <w:tr w:rsidR="00925921">
        <w:trPr>
          <w:cantSplit/>
        </w:trPr>
        <w:tc>
          <w:tcPr>
            <w:tcW w:w="1728" w:type="dxa"/>
            <w:gridSpan w:val="2"/>
          </w:tcPr>
          <w:p w:rsidR="00925921" w:rsidRDefault="00925921">
            <w:pPr>
              <w:spacing w:line="560" w:lineRule="exact"/>
              <w:jc w:val="center"/>
              <w:rPr>
                <w:b/>
                <w:color w:val="000000" w:themeColor="text1"/>
                <w:sz w:val="24"/>
              </w:rPr>
            </w:pPr>
          </w:p>
        </w:tc>
        <w:tc>
          <w:tcPr>
            <w:tcW w:w="1800" w:type="dxa"/>
            <w:gridSpan w:val="3"/>
          </w:tcPr>
          <w:p w:rsidR="00925921" w:rsidRDefault="00925921">
            <w:pPr>
              <w:spacing w:line="560" w:lineRule="exact"/>
              <w:jc w:val="center"/>
              <w:rPr>
                <w:b/>
                <w:color w:val="000000" w:themeColor="text1"/>
                <w:sz w:val="24"/>
              </w:rPr>
            </w:pPr>
          </w:p>
        </w:tc>
        <w:tc>
          <w:tcPr>
            <w:tcW w:w="1800" w:type="dxa"/>
            <w:gridSpan w:val="2"/>
          </w:tcPr>
          <w:p w:rsidR="00925921" w:rsidRDefault="00925921">
            <w:pPr>
              <w:spacing w:line="560" w:lineRule="exact"/>
              <w:jc w:val="center"/>
              <w:rPr>
                <w:b/>
                <w:color w:val="000000" w:themeColor="text1"/>
                <w:sz w:val="24"/>
              </w:rPr>
            </w:pPr>
          </w:p>
        </w:tc>
        <w:tc>
          <w:tcPr>
            <w:tcW w:w="1620" w:type="dxa"/>
            <w:gridSpan w:val="3"/>
          </w:tcPr>
          <w:p w:rsidR="00925921" w:rsidRDefault="00925921">
            <w:pPr>
              <w:spacing w:line="560" w:lineRule="exact"/>
              <w:jc w:val="center"/>
              <w:rPr>
                <w:b/>
                <w:color w:val="000000" w:themeColor="text1"/>
                <w:sz w:val="24"/>
              </w:rPr>
            </w:pPr>
          </w:p>
        </w:tc>
        <w:tc>
          <w:tcPr>
            <w:tcW w:w="1572" w:type="dxa"/>
            <w:gridSpan w:val="2"/>
          </w:tcPr>
          <w:p w:rsidR="00925921" w:rsidRDefault="00925921">
            <w:pPr>
              <w:spacing w:line="560" w:lineRule="exact"/>
              <w:jc w:val="center"/>
              <w:rPr>
                <w:b/>
                <w:color w:val="000000" w:themeColor="text1"/>
                <w:sz w:val="24"/>
              </w:rPr>
            </w:pPr>
          </w:p>
        </w:tc>
      </w:tr>
      <w:tr w:rsidR="00925921">
        <w:trPr>
          <w:cantSplit/>
        </w:trPr>
        <w:tc>
          <w:tcPr>
            <w:tcW w:w="1728" w:type="dxa"/>
            <w:gridSpan w:val="2"/>
          </w:tcPr>
          <w:p w:rsidR="00925921" w:rsidRDefault="00925921">
            <w:pPr>
              <w:spacing w:line="560" w:lineRule="exact"/>
              <w:jc w:val="center"/>
              <w:rPr>
                <w:b/>
                <w:color w:val="000000" w:themeColor="text1"/>
                <w:sz w:val="24"/>
              </w:rPr>
            </w:pPr>
          </w:p>
        </w:tc>
        <w:tc>
          <w:tcPr>
            <w:tcW w:w="1800" w:type="dxa"/>
            <w:gridSpan w:val="3"/>
          </w:tcPr>
          <w:p w:rsidR="00925921" w:rsidRDefault="00925921">
            <w:pPr>
              <w:spacing w:line="560" w:lineRule="exact"/>
              <w:jc w:val="center"/>
              <w:rPr>
                <w:b/>
                <w:color w:val="000000" w:themeColor="text1"/>
                <w:sz w:val="24"/>
              </w:rPr>
            </w:pPr>
          </w:p>
        </w:tc>
        <w:tc>
          <w:tcPr>
            <w:tcW w:w="1800" w:type="dxa"/>
            <w:gridSpan w:val="2"/>
          </w:tcPr>
          <w:p w:rsidR="00925921" w:rsidRDefault="00925921">
            <w:pPr>
              <w:spacing w:line="560" w:lineRule="exact"/>
              <w:jc w:val="center"/>
              <w:rPr>
                <w:b/>
                <w:color w:val="000000" w:themeColor="text1"/>
                <w:sz w:val="24"/>
              </w:rPr>
            </w:pPr>
          </w:p>
        </w:tc>
        <w:tc>
          <w:tcPr>
            <w:tcW w:w="1620" w:type="dxa"/>
            <w:gridSpan w:val="3"/>
          </w:tcPr>
          <w:p w:rsidR="00925921" w:rsidRDefault="00925921">
            <w:pPr>
              <w:spacing w:line="560" w:lineRule="exact"/>
              <w:jc w:val="center"/>
              <w:rPr>
                <w:b/>
                <w:color w:val="000000" w:themeColor="text1"/>
                <w:sz w:val="24"/>
              </w:rPr>
            </w:pPr>
          </w:p>
        </w:tc>
        <w:tc>
          <w:tcPr>
            <w:tcW w:w="1572" w:type="dxa"/>
            <w:gridSpan w:val="2"/>
          </w:tcPr>
          <w:p w:rsidR="00925921" w:rsidRDefault="00925921">
            <w:pPr>
              <w:spacing w:line="560" w:lineRule="exact"/>
              <w:jc w:val="center"/>
              <w:rPr>
                <w:b/>
                <w:color w:val="000000" w:themeColor="text1"/>
                <w:sz w:val="24"/>
              </w:rPr>
            </w:pPr>
          </w:p>
        </w:tc>
      </w:tr>
      <w:tr w:rsidR="00925921">
        <w:trPr>
          <w:cantSplit/>
        </w:trPr>
        <w:tc>
          <w:tcPr>
            <w:tcW w:w="1728" w:type="dxa"/>
            <w:gridSpan w:val="2"/>
          </w:tcPr>
          <w:p w:rsidR="00925921" w:rsidRDefault="00925921">
            <w:pPr>
              <w:spacing w:line="560" w:lineRule="exact"/>
              <w:jc w:val="center"/>
              <w:rPr>
                <w:b/>
                <w:color w:val="000000" w:themeColor="text1"/>
                <w:sz w:val="24"/>
              </w:rPr>
            </w:pPr>
          </w:p>
        </w:tc>
        <w:tc>
          <w:tcPr>
            <w:tcW w:w="1800" w:type="dxa"/>
            <w:gridSpan w:val="3"/>
          </w:tcPr>
          <w:p w:rsidR="00925921" w:rsidRDefault="00925921">
            <w:pPr>
              <w:spacing w:line="560" w:lineRule="exact"/>
              <w:jc w:val="center"/>
              <w:rPr>
                <w:b/>
                <w:color w:val="000000" w:themeColor="text1"/>
                <w:sz w:val="24"/>
              </w:rPr>
            </w:pPr>
          </w:p>
        </w:tc>
        <w:tc>
          <w:tcPr>
            <w:tcW w:w="1800" w:type="dxa"/>
            <w:gridSpan w:val="2"/>
          </w:tcPr>
          <w:p w:rsidR="00925921" w:rsidRDefault="00925921">
            <w:pPr>
              <w:spacing w:line="560" w:lineRule="exact"/>
              <w:jc w:val="center"/>
              <w:rPr>
                <w:b/>
                <w:color w:val="000000" w:themeColor="text1"/>
                <w:sz w:val="24"/>
              </w:rPr>
            </w:pPr>
          </w:p>
        </w:tc>
        <w:tc>
          <w:tcPr>
            <w:tcW w:w="1620" w:type="dxa"/>
            <w:gridSpan w:val="3"/>
          </w:tcPr>
          <w:p w:rsidR="00925921" w:rsidRDefault="00925921">
            <w:pPr>
              <w:spacing w:line="560" w:lineRule="exact"/>
              <w:jc w:val="center"/>
              <w:rPr>
                <w:b/>
                <w:color w:val="000000" w:themeColor="text1"/>
                <w:sz w:val="24"/>
              </w:rPr>
            </w:pPr>
          </w:p>
        </w:tc>
        <w:tc>
          <w:tcPr>
            <w:tcW w:w="1572" w:type="dxa"/>
            <w:gridSpan w:val="2"/>
          </w:tcPr>
          <w:p w:rsidR="00925921" w:rsidRDefault="00925921">
            <w:pPr>
              <w:spacing w:line="560" w:lineRule="exact"/>
              <w:jc w:val="center"/>
              <w:rPr>
                <w:b/>
                <w:color w:val="000000" w:themeColor="text1"/>
                <w:sz w:val="24"/>
              </w:rPr>
            </w:pPr>
          </w:p>
        </w:tc>
      </w:tr>
      <w:tr w:rsidR="00925921">
        <w:trPr>
          <w:cantSplit/>
        </w:trPr>
        <w:tc>
          <w:tcPr>
            <w:tcW w:w="1728" w:type="dxa"/>
            <w:gridSpan w:val="2"/>
          </w:tcPr>
          <w:p w:rsidR="00925921" w:rsidRDefault="00925921">
            <w:pPr>
              <w:spacing w:line="560" w:lineRule="exact"/>
              <w:jc w:val="center"/>
              <w:rPr>
                <w:b/>
                <w:color w:val="000000" w:themeColor="text1"/>
                <w:sz w:val="24"/>
              </w:rPr>
            </w:pPr>
          </w:p>
        </w:tc>
        <w:tc>
          <w:tcPr>
            <w:tcW w:w="1800" w:type="dxa"/>
            <w:gridSpan w:val="3"/>
          </w:tcPr>
          <w:p w:rsidR="00925921" w:rsidRDefault="00925921">
            <w:pPr>
              <w:spacing w:line="560" w:lineRule="exact"/>
              <w:jc w:val="center"/>
              <w:rPr>
                <w:b/>
                <w:color w:val="000000" w:themeColor="text1"/>
                <w:sz w:val="24"/>
              </w:rPr>
            </w:pPr>
          </w:p>
        </w:tc>
        <w:tc>
          <w:tcPr>
            <w:tcW w:w="1800" w:type="dxa"/>
            <w:gridSpan w:val="2"/>
          </w:tcPr>
          <w:p w:rsidR="00925921" w:rsidRDefault="00925921">
            <w:pPr>
              <w:spacing w:line="560" w:lineRule="exact"/>
              <w:jc w:val="center"/>
              <w:rPr>
                <w:b/>
                <w:color w:val="000000" w:themeColor="text1"/>
                <w:sz w:val="24"/>
              </w:rPr>
            </w:pPr>
          </w:p>
        </w:tc>
        <w:tc>
          <w:tcPr>
            <w:tcW w:w="1620" w:type="dxa"/>
            <w:gridSpan w:val="3"/>
          </w:tcPr>
          <w:p w:rsidR="00925921" w:rsidRDefault="00925921">
            <w:pPr>
              <w:spacing w:line="560" w:lineRule="exact"/>
              <w:jc w:val="center"/>
              <w:rPr>
                <w:b/>
                <w:color w:val="000000" w:themeColor="text1"/>
                <w:sz w:val="24"/>
              </w:rPr>
            </w:pPr>
          </w:p>
        </w:tc>
        <w:tc>
          <w:tcPr>
            <w:tcW w:w="1572" w:type="dxa"/>
            <w:gridSpan w:val="2"/>
          </w:tcPr>
          <w:p w:rsidR="00925921" w:rsidRDefault="00925921">
            <w:pPr>
              <w:spacing w:line="560" w:lineRule="exact"/>
              <w:jc w:val="center"/>
              <w:rPr>
                <w:b/>
                <w:color w:val="000000" w:themeColor="text1"/>
                <w:sz w:val="24"/>
              </w:rPr>
            </w:pPr>
          </w:p>
        </w:tc>
      </w:tr>
      <w:tr w:rsidR="00925921">
        <w:trPr>
          <w:cantSplit/>
        </w:trPr>
        <w:tc>
          <w:tcPr>
            <w:tcW w:w="1728" w:type="dxa"/>
            <w:gridSpan w:val="2"/>
          </w:tcPr>
          <w:p w:rsidR="00925921" w:rsidRDefault="00925921">
            <w:pPr>
              <w:spacing w:line="560" w:lineRule="exact"/>
              <w:jc w:val="center"/>
              <w:rPr>
                <w:b/>
                <w:color w:val="000000" w:themeColor="text1"/>
                <w:sz w:val="24"/>
              </w:rPr>
            </w:pPr>
          </w:p>
        </w:tc>
        <w:tc>
          <w:tcPr>
            <w:tcW w:w="1800" w:type="dxa"/>
            <w:gridSpan w:val="3"/>
          </w:tcPr>
          <w:p w:rsidR="00925921" w:rsidRDefault="00925921">
            <w:pPr>
              <w:spacing w:line="560" w:lineRule="exact"/>
              <w:jc w:val="center"/>
              <w:rPr>
                <w:b/>
                <w:color w:val="000000" w:themeColor="text1"/>
                <w:sz w:val="24"/>
              </w:rPr>
            </w:pPr>
          </w:p>
        </w:tc>
        <w:tc>
          <w:tcPr>
            <w:tcW w:w="1800" w:type="dxa"/>
            <w:gridSpan w:val="2"/>
          </w:tcPr>
          <w:p w:rsidR="00925921" w:rsidRDefault="00925921">
            <w:pPr>
              <w:spacing w:line="560" w:lineRule="exact"/>
              <w:jc w:val="center"/>
              <w:rPr>
                <w:b/>
                <w:color w:val="000000" w:themeColor="text1"/>
                <w:sz w:val="24"/>
              </w:rPr>
            </w:pPr>
          </w:p>
        </w:tc>
        <w:tc>
          <w:tcPr>
            <w:tcW w:w="1620" w:type="dxa"/>
            <w:gridSpan w:val="3"/>
          </w:tcPr>
          <w:p w:rsidR="00925921" w:rsidRDefault="00925921">
            <w:pPr>
              <w:spacing w:line="560" w:lineRule="exact"/>
              <w:jc w:val="center"/>
              <w:rPr>
                <w:b/>
                <w:color w:val="000000" w:themeColor="text1"/>
                <w:sz w:val="24"/>
              </w:rPr>
            </w:pPr>
          </w:p>
        </w:tc>
        <w:tc>
          <w:tcPr>
            <w:tcW w:w="1572" w:type="dxa"/>
            <w:gridSpan w:val="2"/>
          </w:tcPr>
          <w:p w:rsidR="00925921" w:rsidRDefault="00925921">
            <w:pPr>
              <w:spacing w:line="560" w:lineRule="exact"/>
              <w:jc w:val="center"/>
              <w:rPr>
                <w:b/>
                <w:color w:val="000000" w:themeColor="text1"/>
                <w:sz w:val="24"/>
              </w:rPr>
            </w:pPr>
          </w:p>
        </w:tc>
      </w:tr>
      <w:tr w:rsidR="00925921">
        <w:trPr>
          <w:cantSplit/>
        </w:trPr>
        <w:tc>
          <w:tcPr>
            <w:tcW w:w="1728" w:type="dxa"/>
            <w:gridSpan w:val="2"/>
          </w:tcPr>
          <w:p w:rsidR="00925921" w:rsidRDefault="00925921">
            <w:pPr>
              <w:spacing w:line="560" w:lineRule="exact"/>
              <w:jc w:val="center"/>
              <w:rPr>
                <w:b/>
                <w:color w:val="000000" w:themeColor="text1"/>
                <w:sz w:val="24"/>
              </w:rPr>
            </w:pPr>
          </w:p>
        </w:tc>
        <w:tc>
          <w:tcPr>
            <w:tcW w:w="1800" w:type="dxa"/>
            <w:gridSpan w:val="3"/>
          </w:tcPr>
          <w:p w:rsidR="00925921" w:rsidRDefault="00925921">
            <w:pPr>
              <w:spacing w:line="560" w:lineRule="exact"/>
              <w:jc w:val="center"/>
              <w:rPr>
                <w:b/>
                <w:color w:val="000000" w:themeColor="text1"/>
                <w:sz w:val="24"/>
              </w:rPr>
            </w:pPr>
          </w:p>
        </w:tc>
        <w:tc>
          <w:tcPr>
            <w:tcW w:w="1800" w:type="dxa"/>
            <w:gridSpan w:val="2"/>
          </w:tcPr>
          <w:p w:rsidR="00925921" w:rsidRDefault="00925921">
            <w:pPr>
              <w:spacing w:line="560" w:lineRule="exact"/>
              <w:jc w:val="center"/>
              <w:rPr>
                <w:b/>
                <w:color w:val="000000" w:themeColor="text1"/>
                <w:sz w:val="24"/>
              </w:rPr>
            </w:pPr>
          </w:p>
        </w:tc>
        <w:tc>
          <w:tcPr>
            <w:tcW w:w="1620" w:type="dxa"/>
            <w:gridSpan w:val="3"/>
          </w:tcPr>
          <w:p w:rsidR="00925921" w:rsidRDefault="00925921">
            <w:pPr>
              <w:spacing w:line="560" w:lineRule="exact"/>
              <w:jc w:val="center"/>
              <w:rPr>
                <w:b/>
                <w:color w:val="000000" w:themeColor="text1"/>
                <w:sz w:val="24"/>
              </w:rPr>
            </w:pPr>
          </w:p>
        </w:tc>
        <w:tc>
          <w:tcPr>
            <w:tcW w:w="1572" w:type="dxa"/>
            <w:gridSpan w:val="2"/>
          </w:tcPr>
          <w:p w:rsidR="00925921" w:rsidRDefault="00925921">
            <w:pPr>
              <w:spacing w:line="560" w:lineRule="exact"/>
              <w:jc w:val="center"/>
              <w:rPr>
                <w:b/>
                <w:color w:val="000000" w:themeColor="text1"/>
                <w:sz w:val="24"/>
              </w:rPr>
            </w:pPr>
          </w:p>
        </w:tc>
      </w:tr>
      <w:tr w:rsidR="00925921">
        <w:trPr>
          <w:cantSplit/>
        </w:trPr>
        <w:tc>
          <w:tcPr>
            <w:tcW w:w="1728" w:type="dxa"/>
            <w:gridSpan w:val="2"/>
          </w:tcPr>
          <w:p w:rsidR="00925921" w:rsidRDefault="00925921">
            <w:pPr>
              <w:spacing w:line="560" w:lineRule="exact"/>
              <w:jc w:val="center"/>
              <w:rPr>
                <w:b/>
                <w:color w:val="000000" w:themeColor="text1"/>
                <w:sz w:val="24"/>
              </w:rPr>
            </w:pPr>
          </w:p>
        </w:tc>
        <w:tc>
          <w:tcPr>
            <w:tcW w:w="1800" w:type="dxa"/>
            <w:gridSpan w:val="3"/>
          </w:tcPr>
          <w:p w:rsidR="00925921" w:rsidRDefault="00925921">
            <w:pPr>
              <w:spacing w:line="560" w:lineRule="exact"/>
              <w:jc w:val="center"/>
              <w:rPr>
                <w:b/>
                <w:color w:val="000000" w:themeColor="text1"/>
                <w:sz w:val="24"/>
              </w:rPr>
            </w:pPr>
          </w:p>
        </w:tc>
        <w:tc>
          <w:tcPr>
            <w:tcW w:w="1800" w:type="dxa"/>
            <w:gridSpan w:val="2"/>
          </w:tcPr>
          <w:p w:rsidR="00925921" w:rsidRDefault="00925921">
            <w:pPr>
              <w:spacing w:line="560" w:lineRule="exact"/>
              <w:jc w:val="center"/>
              <w:rPr>
                <w:b/>
                <w:color w:val="000000" w:themeColor="text1"/>
                <w:sz w:val="24"/>
              </w:rPr>
            </w:pPr>
          </w:p>
        </w:tc>
        <w:tc>
          <w:tcPr>
            <w:tcW w:w="1620" w:type="dxa"/>
            <w:gridSpan w:val="3"/>
          </w:tcPr>
          <w:p w:rsidR="00925921" w:rsidRDefault="00925921">
            <w:pPr>
              <w:spacing w:line="560" w:lineRule="exact"/>
              <w:jc w:val="center"/>
              <w:rPr>
                <w:b/>
                <w:color w:val="000000" w:themeColor="text1"/>
                <w:sz w:val="24"/>
              </w:rPr>
            </w:pPr>
          </w:p>
        </w:tc>
        <w:tc>
          <w:tcPr>
            <w:tcW w:w="1572" w:type="dxa"/>
            <w:gridSpan w:val="2"/>
          </w:tcPr>
          <w:p w:rsidR="00925921" w:rsidRDefault="00925921">
            <w:pPr>
              <w:spacing w:line="560" w:lineRule="exact"/>
              <w:jc w:val="center"/>
              <w:rPr>
                <w:b/>
                <w:color w:val="000000" w:themeColor="text1"/>
                <w:sz w:val="24"/>
              </w:rPr>
            </w:pPr>
          </w:p>
        </w:tc>
      </w:tr>
    </w:tbl>
    <w:p w:rsidR="00925921" w:rsidRDefault="00925921">
      <w:pPr>
        <w:spacing w:line="560" w:lineRule="exact"/>
        <w:jc w:val="center"/>
        <w:rPr>
          <w:b/>
          <w:color w:val="000000" w:themeColor="text1"/>
          <w:sz w:val="24"/>
        </w:rPr>
      </w:pPr>
    </w:p>
    <w:p w:rsidR="00925921" w:rsidRDefault="00925921">
      <w:pPr>
        <w:spacing w:line="560" w:lineRule="exact"/>
        <w:rPr>
          <w:color w:val="000000" w:themeColor="text1"/>
          <w:sz w:val="24"/>
        </w:rPr>
      </w:pPr>
    </w:p>
    <w:p w:rsidR="00925921" w:rsidRDefault="00925921">
      <w:pPr>
        <w:spacing w:line="560" w:lineRule="exact"/>
        <w:rPr>
          <w:color w:val="000000" w:themeColor="text1"/>
          <w:sz w:val="24"/>
        </w:rPr>
      </w:pPr>
    </w:p>
    <w:p w:rsidR="00925921" w:rsidRDefault="00925921">
      <w:pPr>
        <w:spacing w:line="560" w:lineRule="exact"/>
        <w:rPr>
          <w:color w:val="000000" w:themeColor="text1"/>
          <w:sz w:val="24"/>
        </w:rPr>
      </w:pPr>
    </w:p>
    <w:p w:rsidR="00925921" w:rsidRDefault="00925921">
      <w:pPr>
        <w:spacing w:line="560" w:lineRule="exact"/>
        <w:rPr>
          <w:color w:val="000000" w:themeColor="text1"/>
          <w:sz w:val="24"/>
        </w:rPr>
      </w:pPr>
    </w:p>
    <w:p w:rsidR="00925921" w:rsidRDefault="00BC3467">
      <w:pPr>
        <w:spacing w:line="560" w:lineRule="exact"/>
        <w:rPr>
          <w:b/>
          <w:color w:val="000000" w:themeColor="text1"/>
          <w:sz w:val="24"/>
        </w:rPr>
      </w:pPr>
      <w:r>
        <w:rPr>
          <w:b/>
          <w:color w:val="000000" w:themeColor="text1"/>
          <w:sz w:val="24"/>
        </w:rPr>
        <w:t>附件</w:t>
      </w:r>
      <w:r>
        <w:rPr>
          <w:b/>
          <w:color w:val="000000" w:themeColor="text1"/>
          <w:sz w:val="24"/>
        </w:rPr>
        <w:t>5-2</w:t>
      </w:r>
    </w:p>
    <w:p w:rsidR="00925921" w:rsidRDefault="00BC3467">
      <w:pPr>
        <w:spacing w:line="560" w:lineRule="exact"/>
        <w:jc w:val="center"/>
        <w:rPr>
          <w:b/>
          <w:color w:val="000000" w:themeColor="text1"/>
          <w:sz w:val="24"/>
        </w:rPr>
      </w:pPr>
      <w:r>
        <w:rPr>
          <w:b/>
          <w:color w:val="000000" w:themeColor="text1"/>
          <w:sz w:val="24"/>
        </w:rPr>
        <w:t>主要施工人员表</w:t>
      </w:r>
    </w:p>
    <w:p w:rsidR="00925921" w:rsidRDefault="00925921">
      <w:pPr>
        <w:spacing w:line="560" w:lineRule="exact"/>
        <w:jc w:val="center"/>
        <w:rPr>
          <w:b/>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080"/>
        <w:gridCol w:w="1080"/>
        <w:gridCol w:w="1080"/>
        <w:gridCol w:w="3600"/>
      </w:tblGrid>
      <w:tr w:rsidR="00925921">
        <w:trPr>
          <w:jc w:val="center"/>
        </w:trPr>
        <w:tc>
          <w:tcPr>
            <w:tcW w:w="2088" w:type="dxa"/>
            <w:vAlign w:val="center"/>
          </w:tcPr>
          <w:p w:rsidR="00925921" w:rsidRDefault="00BC3467">
            <w:pPr>
              <w:spacing w:line="560" w:lineRule="exact"/>
              <w:jc w:val="center"/>
              <w:rPr>
                <w:color w:val="000000" w:themeColor="text1"/>
                <w:sz w:val="24"/>
              </w:rPr>
            </w:pPr>
            <w:r>
              <w:rPr>
                <w:color w:val="000000" w:themeColor="text1"/>
                <w:sz w:val="24"/>
              </w:rPr>
              <w:t>名称</w:t>
            </w:r>
          </w:p>
        </w:tc>
        <w:tc>
          <w:tcPr>
            <w:tcW w:w="1080" w:type="dxa"/>
            <w:vAlign w:val="center"/>
          </w:tcPr>
          <w:p w:rsidR="00925921" w:rsidRDefault="00BC3467">
            <w:pPr>
              <w:spacing w:line="560" w:lineRule="exact"/>
              <w:jc w:val="center"/>
              <w:rPr>
                <w:color w:val="000000" w:themeColor="text1"/>
                <w:sz w:val="24"/>
              </w:rPr>
            </w:pPr>
            <w:r>
              <w:rPr>
                <w:color w:val="000000" w:themeColor="text1"/>
                <w:sz w:val="24"/>
              </w:rPr>
              <w:t>姓名</w:t>
            </w:r>
          </w:p>
        </w:tc>
        <w:tc>
          <w:tcPr>
            <w:tcW w:w="1080" w:type="dxa"/>
            <w:vAlign w:val="center"/>
          </w:tcPr>
          <w:p w:rsidR="00925921" w:rsidRDefault="00BC3467">
            <w:pPr>
              <w:spacing w:line="560" w:lineRule="exact"/>
              <w:jc w:val="center"/>
              <w:rPr>
                <w:color w:val="000000" w:themeColor="text1"/>
                <w:sz w:val="24"/>
              </w:rPr>
            </w:pPr>
            <w:r>
              <w:rPr>
                <w:color w:val="000000" w:themeColor="text1"/>
                <w:sz w:val="24"/>
              </w:rPr>
              <w:t>职务</w:t>
            </w:r>
          </w:p>
        </w:tc>
        <w:tc>
          <w:tcPr>
            <w:tcW w:w="1080" w:type="dxa"/>
            <w:vAlign w:val="center"/>
          </w:tcPr>
          <w:p w:rsidR="00925921" w:rsidRDefault="00BC3467">
            <w:pPr>
              <w:spacing w:line="560" w:lineRule="exact"/>
              <w:jc w:val="center"/>
              <w:rPr>
                <w:color w:val="000000" w:themeColor="text1"/>
                <w:sz w:val="24"/>
              </w:rPr>
            </w:pPr>
            <w:r>
              <w:rPr>
                <w:color w:val="000000" w:themeColor="text1"/>
                <w:sz w:val="24"/>
              </w:rPr>
              <w:t>职称</w:t>
            </w:r>
          </w:p>
        </w:tc>
        <w:tc>
          <w:tcPr>
            <w:tcW w:w="3600" w:type="dxa"/>
            <w:vAlign w:val="center"/>
          </w:tcPr>
          <w:p w:rsidR="00925921" w:rsidRDefault="00BC3467">
            <w:pPr>
              <w:spacing w:line="560" w:lineRule="exact"/>
              <w:jc w:val="center"/>
              <w:rPr>
                <w:color w:val="000000" w:themeColor="text1"/>
                <w:sz w:val="24"/>
              </w:rPr>
            </w:pPr>
            <w:r>
              <w:rPr>
                <w:color w:val="000000" w:themeColor="text1"/>
                <w:sz w:val="24"/>
              </w:rPr>
              <w:t>主要资历、经验及承担过的项目</w:t>
            </w:r>
          </w:p>
        </w:tc>
      </w:tr>
      <w:tr w:rsidR="00925921">
        <w:trPr>
          <w:trHeight w:val="7940"/>
          <w:jc w:val="center"/>
        </w:trPr>
        <w:tc>
          <w:tcPr>
            <w:tcW w:w="2088" w:type="dxa"/>
          </w:tcPr>
          <w:p w:rsidR="00925921" w:rsidRDefault="00BC3467">
            <w:pPr>
              <w:numPr>
                <w:ilvl w:val="0"/>
                <w:numId w:val="2"/>
              </w:numPr>
              <w:spacing w:line="560" w:lineRule="exact"/>
              <w:rPr>
                <w:color w:val="000000" w:themeColor="text1"/>
                <w:sz w:val="24"/>
              </w:rPr>
            </w:pPr>
            <w:r>
              <w:rPr>
                <w:color w:val="000000" w:themeColor="text1"/>
                <w:sz w:val="24"/>
              </w:rPr>
              <w:t>总部</w:t>
            </w:r>
          </w:p>
          <w:p w:rsidR="00925921" w:rsidRDefault="00BC3467">
            <w:pPr>
              <w:numPr>
                <w:ilvl w:val="0"/>
                <w:numId w:val="3"/>
              </w:numPr>
              <w:spacing w:line="560" w:lineRule="exact"/>
              <w:rPr>
                <w:color w:val="000000" w:themeColor="text1"/>
                <w:sz w:val="24"/>
              </w:rPr>
            </w:pPr>
            <w:r>
              <w:rPr>
                <w:color w:val="000000" w:themeColor="text1"/>
                <w:sz w:val="24"/>
              </w:rPr>
              <w:t>项目主管</w:t>
            </w:r>
          </w:p>
          <w:p w:rsidR="00925921" w:rsidRDefault="00BC3467">
            <w:pPr>
              <w:numPr>
                <w:ilvl w:val="0"/>
                <w:numId w:val="3"/>
              </w:numPr>
              <w:spacing w:line="560" w:lineRule="exact"/>
              <w:rPr>
                <w:color w:val="000000" w:themeColor="text1"/>
                <w:sz w:val="24"/>
              </w:rPr>
            </w:pPr>
            <w:r>
              <w:rPr>
                <w:color w:val="000000" w:themeColor="text1"/>
                <w:sz w:val="24"/>
              </w:rPr>
              <w:t>其他人员</w:t>
            </w:r>
          </w:p>
          <w:p w:rsidR="00925921" w:rsidRDefault="00925921">
            <w:pPr>
              <w:spacing w:line="560" w:lineRule="exact"/>
              <w:rPr>
                <w:color w:val="000000" w:themeColor="text1"/>
                <w:sz w:val="24"/>
              </w:rPr>
            </w:pPr>
          </w:p>
          <w:p w:rsidR="00925921" w:rsidRDefault="00BC3467">
            <w:pPr>
              <w:numPr>
                <w:ilvl w:val="0"/>
                <w:numId w:val="2"/>
              </w:numPr>
              <w:spacing w:line="560" w:lineRule="exact"/>
              <w:rPr>
                <w:color w:val="000000" w:themeColor="text1"/>
                <w:sz w:val="24"/>
              </w:rPr>
            </w:pPr>
            <w:r>
              <w:rPr>
                <w:color w:val="000000" w:themeColor="text1"/>
                <w:sz w:val="24"/>
              </w:rPr>
              <w:t>现场</w:t>
            </w:r>
          </w:p>
          <w:p w:rsidR="00925921" w:rsidRDefault="00BC3467">
            <w:pPr>
              <w:numPr>
                <w:ilvl w:val="0"/>
                <w:numId w:val="4"/>
              </w:numPr>
              <w:spacing w:line="560" w:lineRule="exact"/>
              <w:rPr>
                <w:color w:val="000000" w:themeColor="text1"/>
                <w:sz w:val="24"/>
              </w:rPr>
            </w:pPr>
            <w:r>
              <w:rPr>
                <w:color w:val="000000" w:themeColor="text1"/>
                <w:sz w:val="24"/>
              </w:rPr>
              <w:t>项目经理</w:t>
            </w:r>
          </w:p>
          <w:p w:rsidR="00925921" w:rsidRDefault="00BC3467">
            <w:pPr>
              <w:numPr>
                <w:ilvl w:val="0"/>
                <w:numId w:val="4"/>
              </w:numPr>
              <w:spacing w:line="560" w:lineRule="exact"/>
              <w:rPr>
                <w:color w:val="000000" w:themeColor="text1"/>
                <w:sz w:val="24"/>
              </w:rPr>
            </w:pPr>
            <w:r>
              <w:rPr>
                <w:color w:val="000000" w:themeColor="text1"/>
                <w:sz w:val="24"/>
              </w:rPr>
              <w:t>项目副经理</w:t>
            </w:r>
          </w:p>
          <w:p w:rsidR="00925921" w:rsidRDefault="00BC3467">
            <w:pPr>
              <w:numPr>
                <w:ilvl w:val="0"/>
                <w:numId w:val="4"/>
              </w:numPr>
              <w:spacing w:line="560" w:lineRule="exact"/>
              <w:rPr>
                <w:color w:val="000000" w:themeColor="text1"/>
                <w:sz w:val="24"/>
              </w:rPr>
            </w:pPr>
            <w:r>
              <w:rPr>
                <w:color w:val="000000" w:themeColor="text1"/>
                <w:sz w:val="24"/>
              </w:rPr>
              <w:t>质量管理</w:t>
            </w:r>
          </w:p>
          <w:p w:rsidR="00925921" w:rsidRDefault="00BC3467">
            <w:pPr>
              <w:numPr>
                <w:ilvl w:val="0"/>
                <w:numId w:val="4"/>
              </w:numPr>
              <w:spacing w:line="560" w:lineRule="exact"/>
              <w:rPr>
                <w:color w:val="000000" w:themeColor="text1"/>
                <w:sz w:val="24"/>
              </w:rPr>
            </w:pPr>
            <w:r>
              <w:rPr>
                <w:color w:val="000000" w:themeColor="text1"/>
                <w:sz w:val="24"/>
              </w:rPr>
              <w:t>材料管理</w:t>
            </w:r>
          </w:p>
          <w:p w:rsidR="00925921" w:rsidRDefault="00BC3467">
            <w:pPr>
              <w:numPr>
                <w:ilvl w:val="0"/>
                <w:numId w:val="4"/>
              </w:numPr>
              <w:spacing w:line="560" w:lineRule="exact"/>
              <w:rPr>
                <w:color w:val="000000" w:themeColor="text1"/>
                <w:sz w:val="24"/>
              </w:rPr>
            </w:pPr>
            <w:r>
              <w:rPr>
                <w:color w:val="000000" w:themeColor="text1"/>
                <w:sz w:val="24"/>
              </w:rPr>
              <w:t>计划管理</w:t>
            </w:r>
          </w:p>
          <w:p w:rsidR="00925921" w:rsidRDefault="00BC3467">
            <w:pPr>
              <w:numPr>
                <w:ilvl w:val="0"/>
                <w:numId w:val="4"/>
              </w:numPr>
              <w:spacing w:line="560" w:lineRule="exact"/>
              <w:rPr>
                <w:color w:val="000000" w:themeColor="text1"/>
                <w:sz w:val="24"/>
              </w:rPr>
            </w:pPr>
            <w:r>
              <w:rPr>
                <w:color w:val="000000" w:themeColor="text1"/>
                <w:sz w:val="24"/>
              </w:rPr>
              <w:t>安全管理</w:t>
            </w:r>
          </w:p>
        </w:tc>
        <w:tc>
          <w:tcPr>
            <w:tcW w:w="1080" w:type="dxa"/>
            <w:vAlign w:val="center"/>
          </w:tcPr>
          <w:p w:rsidR="00925921" w:rsidRDefault="00925921">
            <w:pPr>
              <w:spacing w:line="560" w:lineRule="exact"/>
              <w:rPr>
                <w:color w:val="000000" w:themeColor="text1"/>
                <w:sz w:val="24"/>
              </w:rPr>
            </w:pPr>
          </w:p>
        </w:tc>
        <w:tc>
          <w:tcPr>
            <w:tcW w:w="1080" w:type="dxa"/>
            <w:vAlign w:val="center"/>
          </w:tcPr>
          <w:p w:rsidR="00925921" w:rsidRDefault="00925921">
            <w:pPr>
              <w:spacing w:line="560" w:lineRule="exact"/>
              <w:rPr>
                <w:color w:val="000000" w:themeColor="text1"/>
                <w:sz w:val="24"/>
              </w:rPr>
            </w:pPr>
          </w:p>
        </w:tc>
        <w:tc>
          <w:tcPr>
            <w:tcW w:w="1080" w:type="dxa"/>
            <w:vAlign w:val="center"/>
          </w:tcPr>
          <w:p w:rsidR="00925921" w:rsidRDefault="00925921">
            <w:pPr>
              <w:spacing w:line="560" w:lineRule="exact"/>
              <w:rPr>
                <w:color w:val="000000" w:themeColor="text1"/>
                <w:sz w:val="24"/>
              </w:rPr>
            </w:pPr>
          </w:p>
        </w:tc>
        <w:tc>
          <w:tcPr>
            <w:tcW w:w="3600" w:type="dxa"/>
            <w:vAlign w:val="center"/>
          </w:tcPr>
          <w:p w:rsidR="00925921" w:rsidRDefault="00925921">
            <w:pPr>
              <w:spacing w:line="560" w:lineRule="exact"/>
              <w:rPr>
                <w:color w:val="000000" w:themeColor="text1"/>
                <w:sz w:val="24"/>
              </w:rPr>
            </w:pPr>
          </w:p>
        </w:tc>
      </w:tr>
    </w:tbl>
    <w:p w:rsidR="00925921" w:rsidRDefault="00925921">
      <w:pPr>
        <w:spacing w:line="560" w:lineRule="exact"/>
        <w:jc w:val="center"/>
        <w:rPr>
          <w:b/>
          <w:color w:val="000000" w:themeColor="text1"/>
          <w:sz w:val="24"/>
        </w:rPr>
      </w:pPr>
    </w:p>
    <w:p w:rsidR="00925921" w:rsidRDefault="00925921">
      <w:pPr>
        <w:spacing w:line="560" w:lineRule="exact"/>
        <w:rPr>
          <w:color w:val="000000" w:themeColor="text1"/>
          <w:sz w:val="24"/>
        </w:rPr>
      </w:pPr>
    </w:p>
    <w:p w:rsidR="00925921" w:rsidRDefault="00925921">
      <w:pPr>
        <w:spacing w:line="560" w:lineRule="exact"/>
        <w:rPr>
          <w:color w:val="000000" w:themeColor="text1"/>
          <w:sz w:val="24"/>
        </w:rPr>
      </w:pPr>
    </w:p>
    <w:p w:rsidR="00925921" w:rsidRDefault="00925921">
      <w:pPr>
        <w:spacing w:line="560" w:lineRule="exact"/>
        <w:rPr>
          <w:color w:val="000000" w:themeColor="text1"/>
          <w:sz w:val="24"/>
        </w:rPr>
      </w:pPr>
    </w:p>
    <w:p w:rsidR="00925921" w:rsidRDefault="00925921">
      <w:pPr>
        <w:spacing w:line="560" w:lineRule="exact"/>
        <w:rPr>
          <w:color w:val="000000" w:themeColor="text1"/>
          <w:sz w:val="24"/>
        </w:rPr>
      </w:pPr>
    </w:p>
    <w:p w:rsidR="00925921" w:rsidRDefault="00925921">
      <w:pPr>
        <w:spacing w:line="560" w:lineRule="exact"/>
        <w:rPr>
          <w:color w:val="000000" w:themeColor="text1"/>
          <w:sz w:val="24"/>
        </w:rPr>
      </w:pPr>
    </w:p>
    <w:p w:rsidR="00925921" w:rsidRDefault="00BC3467">
      <w:pPr>
        <w:spacing w:line="560" w:lineRule="exact"/>
        <w:rPr>
          <w:b/>
          <w:color w:val="000000" w:themeColor="text1"/>
          <w:sz w:val="24"/>
        </w:rPr>
      </w:pPr>
      <w:r>
        <w:rPr>
          <w:b/>
          <w:color w:val="000000" w:themeColor="text1"/>
          <w:sz w:val="24"/>
        </w:rPr>
        <w:t>附件</w:t>
      </w:r>
      <w:r>
        <w:rPr>
          <w:b/>
          <w:color w:val="000000" w:themeColor="text1"/>
          <w:sz w:val="24"/>
        </w:rPr>
        <w:t>5-3</w:t>
      </w:r>
    </w:p>
    <w:p w:rsidR="00925921" w:rsidRDefault="00BC3467">
      <w:pPr>
        <w:spacing w:line="560" w:lineRule="exact"/>
        <w:jc w:val="center"/>
        <w:rPr>
          <w:b/>
          <w:color w:val="000000" w:themeColor="text1"/>
          <w:sz w:val="24"/>
        </w:rPr>
      </w:pPr>
      <w:r>
        <w:rPr>
          <w:b/>
          <w:color w:val="000000" w:themeColor="text1"/>
          <w:sz w:val="24"/>
        </w:rPr>
        <w:t>主要施工机械设备表</w:t>
      </w:r>
    </w:p>
    <w:p w:rsidR="00925921" w:rsidRDefault="00925921">
      <w:pPr>
        <w:spacing w:line="560" w:lineRule="exact"/>
        <w:jc w:val="center"/>
        <w:rPr>
          <w:b/>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2160"/>
        <w:gridCol w:w="1440"/>
        <w:gridCol w:w="900"/>
        <w:gridCol w:w="900"/>
        <w:gridCol w:w="900"/>
        <w:gridCol w:w="900"/>
        <w:gridCol w:w="900"/>
        <w:gridCol w:w="665"/>
      </w:tblGrid>
      <w:tr w:rsidR="00925921">
        <w:trPr>
          <w:jc w:val="center"/>
        </w:trPr>
        <w:tc>
          <w:tcPr>
            <w:tcW w:w="820" w:type="dxa"/>
            <w:vAlign w:val="center"/>
          </w:tcPr>
          <w:p w:rsidR="00925921" w:rsidRDefault="00BC3467">
            <w:pPr>
              <w:spacing w:line="560" w:lineRule="exact"/>
              <w:jc w:val="center"/>
              <w:rPr>
                <w:color w:val="000000" w:themeColor="text1"/>
                <w:sz w:val="24"/>
              </w:rPr>
            </w:pPr>
            <w:r>
              <w:rPr>
                <w:color w:val="000000" w:themeColor="text1"/>
                <w:sz w:val="24"/>
              </w:rPr>
              <w:t>序号</w:t>
            </w:r>
          </w:p>
        </w:tc>
        <w:tc>
          <w:tcPr>
            <w:tcW w:w="2160" w:type="dxa"/>
            <w:vAlign w:val="center"/>
          </w:tcPr>
          <w:p w:rsidR="00925921" w:rsidRDefault="00BC3467">
            <w:pPr>
              <w:spacing w:line="560" w:lineRule="exact"/>
              <w:jc w:val="center"/>
              <w:rPr>
                <w:color w:val="000000" w:themeColor="text1"/>
                <w:sz w:val="24"/>
              </w:rPr>
            </w:pPr>
            <w:r>
              <w:rPr>
                <w:color w:val="000000" w:themeColor="text1"/>
                <w:sz w:val="24"/>
              </w:rPr>
              <w:t>机械或设备名称</w:t>
            </w:r>
          </w:p>
        </w:tc>
        <w:tc>
          <w:tcPr>
            <w:tcW w:w="1440" w:type="dxa"/>
            <w:vAlign w:val="center"/>
          </w:tcPr>
          <w:p w:rsidR="00925921" w:rsidRDefault="00BC3467">
            <w:pPr>
              <w:spacing w:line="560" w:lineRule="exact"/>
              <w:jc w:val="center"/>
              <w:rPr>
                <w:color w:val="000000" w:themeColor="text1"/>
                <w:sz w:val="24"/>
              </w:rPr>
            </w:pPr>
            <w:r>
              <w:rPr>
                <w:color w:val="000000" w:themeColor="text1"/>
                <w:sz w:val="24"/>
              </w:rPr>
              <w:t>型号规格</w:t>
            </w:r>
          </w:p>
        </w:tc>
        <w:tc>
          <w:tcPr>
            <w:tcW w:w="900" w:type="dxa"/>
            <w:vAlign w:val="center"/>
          </w:tcPr>
          <w:p w:rsidR="00925921" w:rsidRDefault="00BC3467">
            <w:pPr>
              <w:spacing w:line="560" w:lineRule="exact"/>
              <w:jc w:val="center"/>
              <w:rPr>
                <w:color w:val="000000" w:themeColor="text1"/>
                <w:sz w:val="24"/>
              </w:rPr>
            </w:pPr>
            <w:r>
              <w:rPr>
                <w:color w:val="000000" w:themeColor="text1"/>
                <w:sz w:val="24"/>
              </w:rPr>
              <w:t>数量</w:t>
            </w:r>
          </w:p>
        </w:tc>
        <w:tc>
          <w:tcPr>
            <w:tcW w:w="900" w:type="dxa"/>
            <w:vAlign w:val="center"/>
          </w:tcPr>
          <w:p w:rsidR="00925921" w:rsidRDefault="00BC3467">
            <w:pPr>
              <w:spacing w:line="560" w:lineRule="exact"/>
              <w:jc w:val="center"/>
              <w:rPr>
                <w:color w:val="000000" w:themeColor="text1"/>
                <w:sz w:val="24"/>
              </w:rPr>
            </w:pPr>
            <w:r>
              <w:rPr>
                <w:color w:val="000000" w:themeColor="text1"/>
                <w:sz w:val="24"/>
              </w:rPr>
              <w:t>国别产地</w:t>
            </w:r>
          </w:p>
        </w:tc>
        <w:tc>
          <w:tcPr>
            <w:tcW w:w="900" w:type="dxa"/>
            <w:vAlign w:val="center"/>
          </w:tcPr>
          <w:p w:rsidR="00925921" w:rsidRDefault="00BC3467">
            <w:pPr>
              <w:spacing w:line="560" w:lineRule="exact"/>
              <w:jc w:val="center"/>
              <w:rPr>
                <w:color w:val="000000" w:themeColor="text1"/>
                <w:sz w:val="24"/>
              </w:rPr>
            </w:pPr>
            <w:r>
              <w:rPr>
                <w:color w:val="000000" w:themeColor="text1"/>
                <w:sz w:val="24"/>
              </w:rPr>
              <w:t>制造年份</w:t>
            </w:r>
          </w:p>
        </w:tc>
        <w:tc>
          <w:tcPr>
            <w:tcW w:w="900" w:type="dxa"/>
            <w:vAlign w:val="center"/>
          </w:tcPr>
          <w:p w:rsidR="00925921" w:rsidRDefault="00BC3467">
            <w:pPr>
              <w:spacing w:line="560" w:lineRule="exact"/>
              <w:jc w:val="center"/>
              <w:rPr>
                <w:color w:val="000000" w:themeColor="text1"/>
                <w:sz w:val="24"/>
              </w:rPr>
            </w:pPr>
            <w:r>
              <w:rPr>
                <w:color w:val="000000" w:themeColor="text1"/>
                <w:sz w:val="24"/>
              </w:rPr>
              <w:t>额定功率</w:t>
            </w:r>
          </w:p>
        </w:tc>
        <w:tc>
          <w:tcPr>
            <w:tcW w:w="900" w:type="dxa"/>
            <w:vAlign w:val="center"/>
          </w:tcPr>
          <w:p w:rsidR="00925921" w:rsidRDefault="00BC3467">
            <w:pPr>
              <w:spacing w:line="560" w:lineRule="exact"/>
              <w:jc w:val="center"/>
              <w:rPr>
                <w:color w:val="000000" w:themeColor="text1"/>
                <w:sz w:val="24"/>
              </w:rPr>
            </w:pPr>
            <w:r>
              <w:rPr>
                <w:color w:val="000000" w:themeColor="text1"/>
                <w:sz w:val="24"/>
              </w:rPr>
              <w:t>生产能力</w:t>
            </w:r>
          </w:p>
        </w:tc>
        <w:tc>
          <w:tcPr>
            <w:tcW w:w="665" w:type="dxa"/>
            <w:vAlign w:val="center"/>
          </w:tcPr>
          <w:p w:rsidR="00925921" w:rsidRDefault="00BC3467">
            <w:pPr>
              <w:spacing w:line="560" w:lineRule="exact"/>
              <w:jc w:val="center"/>
              <w:rPr>
                <w:color w:val="000000" w:themeColor="text1"/>
                <w:sz w:val="24"/>
              </w:rPr>
            </w:pPr>
            <w:r>
              <w:rPr>
                <w:color w:val="000000" w:themeColor="text1"/>
                <w:sz w:val="24"/>
              </w:rPr>
              <w:t>备注</w:t>
            </w:r>
          </w:p>
        </w:tc>
      </w:tr>
      <w:tr w:rsidR="00925921">
        <w:trPr>
          <w:jc w:val="center"/>
        </w:trPr>
        <w:tc>
          <w:tcPr>
            <w:tcW w:w="820" w:type="dxa"/>
          </w:tcPr>
          <w:p w:rsidR="00925921" w:rsidRDefault="00925921">
            <w:pPr>
              <w:spacing w:line="560" w:lineRule="exact"/>
              <w:jc w:val="center"/>
              <w:rPr>
                <w:b/>
                <w:color w:val="000000" w:themeColor="text1"/>
                <w:sz w:val="24"/>
              </w:rPr>
            </w:pPr>
          </w:p>
        </w:tc>
        <w:tc>
          <w:tcPr>
            <w:tcW w:w="2160" w:type="dxa"/>
          </w:tcPr>
          <w:p w:rsidR="00925921" w:rsidRDefault="00925921">
            <w:pPr>
              <w:spacing w:line="560" w:lineRule="exact"/>
              <w:jc w:val="center"/>
              <w:rPr>
                <w:b/>
                <w:color w:val="000000" w:themeColor="text1"/>
                <w:sz w:val="24"/>
              </w:rPr>
            </w:pPr>
          </w:p>
        </w:tc>
        <w:tc>
          <w:tcPr>
            <w:tcW w:w="144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665" w:type="dxa"/>
          </w:tcPr>
          <w:p w:rsidR="00925921" w:rsidRDefault="00925921">
            <w:pPr>
              <w:spacing w:line="560" w:lineRule="exact"/>
              <w:jc w:val="center"/>
              <w:rPr>
                <w:b/>
                <w:color w:val="000000" w:themeColor="text1"/>
                <w:sz w:val="24"/>
              </w:rPr>
            </w:pPr>
          </w:p>
        </w:tc>
      </w:tr>
      <w:tr w:rsidR="00925921">
        <w:trPr>
          <w:jc w:val="center"/>
        </w:trPr>
        <w:tc>
          <w:tcPr>
            <w:tcW w:w="820" w:type="dxa"/>
          </w:tcPr>
          <w:p w:rsidR="00925921" w:rsidRDefault="00925921">
            <w:pPr>
              <w:spacing w:line="560" w:lineRule="exact"/>
              <w:jc w:val="center"/>
              <w:rPr>
                <w:b/>
                <w:color w:val="000000" w:themeColor="text1"/>
                <w:sz w:val="24"/>
              </w:rPr>
            </w:pPr>
          </w:p>
        </w:tc>
        <w:tc>
          <w:tcPr>
            <w:tcW w:w="2160" w:type="dxa"/>
          </w:tcPr>
          <w:p w:rsidR="00925921" w:rsidRDefault="00925921">
            <w:pPr>
              <w:spacing w:line="560" w:lineRule="exact"/>
              <w:jc w:val="center"/>
              <w:rPr>
                <w:b/>
                <w:color w:val="000000" w:themeColor="text1"/>
                <w:sz w:val="24"/>
              </w:rPr>
            </w:pPr>
          </w:p>
        </w:tc>
        <w:tc>
          <w:tcPr>
            <w:tcW w:w="144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665" w:type="dxa"/>
          </w:tcPr>
          <w:p w:rsidR="00925921" w:rsidRDefault="00925921">
            <w:pPr>
              <w:spacing w:line="560" w:lineRule="exact"/>
              <w:jc w:val="center"/>
              <w:rPr>
                <w:b/>
                <w:color w:val="000000" w:themeColor="text1"/>
                <w:sz w:val="24"/>
              </w:rPr>
            </w:pPr>
          </w:p>
        </w:tc>
      </w:tr>
      <w:tr w:rsidR="00925921">
        <w:trPr>
          <w:jc w:val="center"/>
        </w:trPr>
        <w:tc>
          <w:tcPr>
            <w:tcW w:w="820" w:type="dxa"/>
          </w:tcPr>
          <w:p w:rsidR="00925921" w:rsidRDefault="00925921">
            <w:pPr>
              <w:spacing w:line="560" w:lineRule="exact"/>
              <w:jc w:val="center"/>
              <w:rPr>
                <w:b/>
                <w:color w:val="000000" w:themeColor="text1"/>
                <w:sz w:val="24"/>
              </w:rPr>
            </w:pPr>
          </w:p>
        </w:tc>
        <w:tc>
          <w:tcPr>
            <w:tcW w:w="2160" w:type="dxa"/>
          </w:tcPr>
          <w:p w:rsidR="00925921" w:rsidRDefault="00925921">
            <w:pPr>
              <w:spacing w:line="560" w:lineRule="exact"/>
              <w:jc w:val="center"/>
              <w:rPr>
                <w:b/>
                <w:color w:val="000000" w:themeColor="text1"/>
                <w:sz w:val="24"/>
              </w:rPr>
            </w:pPr>
          </w:p>
        </w:tc>
        <w:tc>
          <w:tcPr>
            <w:tcW w:w="144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665" w:type="dxa"/>
          </w:tcPr>
          <w:p w:rsidR="00925921" w:rsidRDefault="00925921">
            <w:pPr>
              <w:spacing w:line="560" w:lineRule="exact"/>
              <w:jc w:val="center"/>
              <w:rPr>
                <w:b/>
                <w:color w:val="000000" w:themeColor="text1"/>
                <w:sz w:val="24"/>
              </w:rPr>
            </w:pPr>
          </w:p>
        </w:tc>
      </w:tr>
      <w:tr w:rsidR="00925921">
        <w:trPr>
          <w:jc w:val="center"/>
        </w:trPr>
        <w:tc>
          <w:tcPr>
            <w:tcW w:w="820" w:type="dxa"/>
          </w:tcPr>
          <w:p w:rsidR="00925921" w:rsidRDefault="00925921">
            <w:pPr>
              <w:spacing w:line="560" w:lineRule="exact"/>
              <w:jc w:val="center"/>
              <w:rPr>
                <w:b/>
                <w:color w:val="000000" w:themeColor="text1"/>
                <w:sz w:val="24"/>
              </w:rPr>
            </w:pPr>
          </w:p>
        </w:tc>
        <w:tc>
          <w:tcPr>
            <w:tcW w:w="2160" w:type="dxa"/>
          </w:tcPr>
          <w:p w:rsidR="00925921" w:rsidRDefault="00925921">
            <w:pPr>
              <w:spacing w:line="560" w:lineRule="exact"/>
              <w:jc w:val="center"/>
              <w:rPr>
                <w:b/>
                <w:color w:val="000000" w:themeColor="text1"/>
                <w:sz w:val="24"/>
              </w:rPr>
            </w:pPr>
          </w:p>
        </w:tc>
        <w:tc>
          <w:tcPr>
            <w:tcW w:w="144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665" w:type="dxa"/>
          </w:tcPr>
          <w:p w:rsidR="00925921" w:rsidRDefault="00925921">
            <w:pPr>
              <w:spacing w:line="560" w:lineRule="exact"/>
              <w:jc w:val="center"/>
              <w:rPr>
                <w:b/>
                <w:color w:val="000000" w:themeColor="text1"/>
                <w:sz w:val="24"/>
              </w:rPr>
            </w:pPr>
          </w:p>
        </w:tc>
      </w:tr>
      <w:tr w:rsidR="00925921">
        <w:trPr>
          <w:jc w:val="center"/>
        </w:trPr>
        <w:tc>
          <w:tcPr>
            <w:tcW w:w="820" w:type="dxa"/>
          </w:tcPr>
          <w:p w:rsidR="00925921" w:rsidRDefault="00925921">
            <w:pPr>
              <w:spacing w:line="560" w:lineRule="exact"/>
              <w:jc w:val="center"/>
              <w:rPr>
                <w:b/>
                <w:color w:val="000000" w:themeColor="text1"/>
                <w:sz w:val="24"/>
              </w:rPr>
            </w:pPr>
          </w:p>
        </w:tc>
        <w:tc>
          <w:tcPr>
            <w:tcW w:w="2160" w:type="dxa"/>
          </w:tcPr>
          <w:p w:rsidR="00925921" w:rsidRDefault="00925921">
            <w:pPr>
              <w:spacing w:line="560" w:lineRule="exact"/>
              <w:jc w:val="center"/>
              <w:rPr>
                <w:b/>
                <w:color w:val="000000" w:themeColor="text1"/>
                <w:sz w:val="24"/>
              </w:rPr>
            </w:pPr>
          </w:p>
        </w:tc>
        <w:tc>
          <w:tcPr>
            <w:tcW w:w="144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665" w:type="dxa"/>
          </w:tcPr>
          <w:p w:rsidR="00925921" w:rsidRDefault="00925921">
            <w:pPr>
              <w:spacing w:line="560" w:lineRule="exact"/>
              <w:jc w:val="center"/>
              <w:rPr>
                <w:b/>
                <w:color w:val="000000" w:themeColor="text1"/>
                <w:sz w:val="24"/>
              </w:rPr>
            </w:pPr>
          </w:p>
        </w:tc>
      </w:tr>
      <w:tr w:rsidR="00925921">
        <w:trPr>
          <w:jc w:val="center"/>
        </w:trPr>
        <w:tc>
          <w:tcPr>
            <w:tcW w:w="820" w:type="dxa"/>
          </w:tcPr>
          <w:p w:rsidR="00925921" w:rsidRDefault="00925921">
            <w:pPr>
              <w:spacing w:line="560" w:lineRule="exact"/>
              <w:jc w:val="center"/>
              <w:rPr>
                <w:b/>
                <w:color w:val="000000" w:themeColor="text1"/>
                <w:sz w:val="24"/>
              </w:rPr>
            </w:pPr>
          </w:p>
        </w:tc>
        <w:tc>
          <w:tcPr>
            <w:tcW w:w="2160" w:type="dxa"/>
          </w:tcPr>
          <w:p w:rsidR="00925921" w:rsidRDefault="00925921">
            <w:pPr>
              <w:spacing w:line="560" w:lineRule="exact"/>
              <w:jc w:val="center"/>
              <w:rPr>
                <w:b/>
                <w:color w:val="000000" w:themeColor="text1"/>
                <w:sz w:val="24"/>
              </w:rPr>
            </w:pPr>
          </w:p>
        </w:tc>
        <w:tc>
          <w:tcPr>
            <w:tcW w:w="144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665" w:type="dxa"/>
          </w:tcPr>
          <w:p w:rsidR="00925921" w:rsidRDefault="00925921">
            <w:pPr>
              <w:spacing w:line="560" w:lineRule="exact"/>
              <w:jc w:val="center"/>
              <w:rPr>
                <w:b/>
                <w:color w:val="000000" w:themeColor="text1"/>
                <w:sz w:val="24"/>
              </w:rPr>
            </w:pPr>
          </w:p>
        </w:tc>
      </w:tr>
      <w:tr w:rsidR="00925921">
        <w:trPr>
          <w:jc w:val="center"/>
        </w:trPr>
        <w:tc>
          <w:tcPr>
            <w:tcW w:w="820" w:type="dxa"/>
          </w:tcPr>
          <w:p w:rsidR="00925921" w:rsidRDefault="00925921">
            <w:pPr>
              <w:spacing w:line="560" w:lineRule="exact"/>
              <w:jc w:val="center"/>
              <w:rPr>
                <w:b/>
                <w:color w:val="000000" w:themeColor="text1"/>
                <w:sz w:val="24"/>
              </w:rPr>
            </w:pPr>
          </w:p>
        </w:tc>
        <w:tc>
          <w:tcPr>
            <w:tcW w:w="2160" w:type="dxa"/>
          </w:tcPr>
          <w:p w:rsidR="00925921" w:rsidRDefault="00925921">
            <w:pPr>
              <w:spacing w:line="560" w:lineRule="exact"/>
              <w:jc w:val="center"/>
              <w:rPr>
                <w:b/>
                <w:color w:val="000000" w:themeColor="text1"/>
                <w:sz w:val="24"/>
              </w:rPr>
            </w:pPr>
          </w:p>
        </w:tc>
        <w:tc>
          <w:tcPr>
            <w:tcW w:w="144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665" w:type="dxa"/>
          </w:tcPr>
          <w:p w:rsidR="00925921" w:rsidRDefault="00925921">
            <w:pPr>
              <w:spacing w:line="560" w:lineRule="exact"/>
              <w:jc w:val="center"/>
              <w:rPr>
                <w:b/>
                <w:color w:val="000000" w:themeColor="text1"/>
                <w:sz w:val="24"/>
              </w:rPr>
            </w:pPr>
          </w:p>
        </w:tc>
      </w:tr>
      <w:tr w:rsidR="00925921">
        <w:trPr>
          <w:jc w:val="center"/>
        </w:trPr>
        <w:tc>
          <w:tcPr>
            <w:tcW w:w="820" w:type="dxa"/>
          </w:tcPr>
          <w:p w:rsidR="00925921" w:rsidRDefault="00925921">
            <w:pPr>
              <w:spacing w:line="560" w:lineRule="exact"/>
              <w:jc w:val="center"/>
              <w:rPr>
                <w:b/>
                <w:color w:val="000000" w:themeColor="text1"/>
                <w:sz w:val="24"/>
              </w:rPr>
            </w:pPr>
          </w:p>
        </w:tc>
        <w:tc>
          <w:tcPr>
            <w:tcW w:w="2160" w:type="dxa"/>
          </w:tcPr>
          <w:p w:rsidR="00925921" w:rsidRDefault="00925921">
            <w:pPr>
              <w:spacing w:line="560" w:lineRule="exact"/>
              <w:jc w:val="center"/>
              <w:rPr>
                <w:b/>
                <w:color w:val="000000" w:themeColor="text1"/>
                <w:sz w:val="24"/>
              </w:rPr>
            </w:pPr>
          </w:p>
        </w:tc>
        <w:tc>
          <w:tcPr>
            <w:tcW w:w="144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665" w:type="dxa"/>
          </w:tcPr>
          <w:p w:rsidR="00925921" w:rsidRDefault="00925921">
            <w:pPr>
              <w:spacing w:line="560" w:lineRule="exact"/>
              <w:jc w:val="center"/>
              <w:rPr>
                <w:b/>
                <w:color w:val="000000" w:themeColor="text1"/>
                <w:sz w:val="24"/>
              </w:rPr>
            </w:pPr>
          </w:p>
        </w:tc>
      </w:tr>
      <w:tr w:rsidR="00925921">
        <w:trPr>
          <w:jc w:val="center"/>
        </w:trPr>
        <w:tc>
          <w:tcPr>
            <w:tcW w:w="820" w:type="dxa"/>
          </w:tcPr>
          <w:p w:rsidR="00925921" w:rsidRDefault="00925921">
            <w:pPr>
              <w:spacing w:line="560" w:lineRule="exact"/>
              <w:jc w:val="center"/>
              <w:rPr>
                <w:b/>
                <w:color w:val="000000" w:themeColor="text1"/>
                <w:sz w:val="24"/>
              </w:rPr>
            </w:pPr>
          </w:p>
        </w:tc>
        <w:tc>
          <w:tcPr>
            <w:tcW w:w="2160" w:type="dxa"/>
          </w:tcPr>
          <w:p w:rsidR="00925921" w:rsidRDefault="00925921">
            <w:pPr>
              <w:spacing w:line="560" w:lineRule="exact"/>
              <w:jc w:val="center"/>
              <w:rPr>
                <w:b/>
                <w:color w:val="000000" w:themeColor="text1"/>
                <w:sz w:val="24"/>
              </w:rPr>
            </w:pPr>
          </w:p>
        </w:tc>
        <w:tc>
          <w:tcPr>
            <w:tcW w:w="144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665" w:type="dxa"/>
          </w:tcPr>
          <w:p w:rsidR="00925921" w:rsidRDefault="00925921">
            <w:pPr>
              <w:spacing w:line="560" w:lineRule="exact"/>
              <w:jc w:val="center"/>
              <w:rPr>
                <w:b/>
                <w:color w:val="000000" w:themeColor="text1"/>
                <w:sz w:val="24"/>
              </w:rPr>
            </w:pPr>
          </w:p>
        </w:tc>
      </w:tr>
      <w:tr w:rsidR="00925921">
        <w:trPr>
          <w:jc w:val="center"/>
        </w:trPr>
        <w:tc>
          <w:tcPr>
            <w:tcW w:w="820" w:type="dxa"/>
          </w:tcPr>
          <w:p w:rsidR="00925921" w:rsidRDefault="00925921">
            <w:pPr>
              <w:spacing w:line="560" w:lineRule="exact"/>
              <w:jc w:val="center"/>
              <w:rPr>
                <w:b/>
                <w:color w:val="000000" w:themeColor="text1"/>
                <w:sz w:val="24"/>
              </w:rPr>
            </w:pPr>
          </w:p>
        </w:tc>
        <w:tc>
          <w:tcPr>
            <w:tcW w:w="2160" w:type="dxa"/>
          </w:tcPr>
          <w:p w:rsidR="00925921" w:rsidRDefault="00925921">
            <w:pPr>
              <w:spacing w:line="560" w:lineRule="exact"/>
              <w:jc w:val="center"/>
              <w:rPr>
                <w:b/>
                <w:color w:val="000000" w:themeColor="text1"/>
                <w:sz w:val="24"/>
              </w:rPr>
            </w:pPr>
          </w:p>
        </w:tc>
        <w:tc>
          <w:tcPr>
            <w:tcW w:w="144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665" w:type="dxa"/>
          </w:tcPr>
          <w:p w:rsidR="00925921" w:rsidRDefault="00925921">
            <w:pPr>
              <w:spacing w:line="560" w:lineRule="exact"/>
              <w:jc w:val="center"/>
              <w:rPr>
                <w:b/>
                <w:color w:val="000000" w:themeColor="text1"/>
                <w:sz w:val="24"/>
              </w:rPr>
            </w:pPr>
          </w:p>
        </w:tc>
      </w:tr>
      <w:tr w:rsidR="00925921">
        <w:trPr>
          <w:jc w:val="center"/>
        </w:trPr>
        <w:tc>
          <w:tcPr>
            <w:tcW w:w="820" w:type="dxa"/>
          </w:tcPr>
          <w:p w:rsidR="00925921" w:rsidRDefault="00925921">
            <w:pPr>
              <w:spacing w:line="560" w:lineRule="exact"/>
              <w:jc w:val="center"/>
              <w:rPr>
                <w:b/>
                <w:color w:val="000000" w:themeColor="text1"/>
                <w:sz w:val="24"/>
              </w:rPr>
            </w:pPr>
          </w:p>
        </w:tc>
        <w:tc>
          <w:tcPr>
            <w:tcW w:w="2160" w:type="dxa"/>
          </w:tcPr>
          <w:p w:rsidR="00925921" w:rsidRDefault="00925921">
            <w:pPr>
              <w:spacing w:line="560" w:lineRule="exact"/>
              <w:jc w:val="center"/>
              <w:rPr>
                <w:b/>
                <w:color w:val="000000" w:themeColor="text1"/>
                <w:sz w:val="24"/>
              </w:rPr>
            </w:pPr>
          </w:p>
        </w:tc>
        <w:tc>
          <w:tcPr>
            <w:tcW w:w="144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665" w:type="dxa"/>
          </w:tcPr>
          <w:p w:rsidR="00925921" w:rsidRDefault="00925921">
            <w:pPr>
              <w:spacing w:line="560" w:lineRule="exact"/>
              <w:jc w:val="center"/>
              <w:rPr>
                <w:b/>
                <w:color w:val="000000" w:themeColor="text1"/>
                <w:sz w:val="24"/>
              </w:rPr>
            </w:pPr>
          </w:p>
        </w:tc>
      </w:tr>
      <w:tr w:rsidR="00925921">
        <w:trPr>
          <w:jc w:val="center"/>
        </w:trPr>
        <w:tc>
          <w:tcPr>
            <w:tcW w:w="820" w:type="dxa"/>
          </w:tcPr>
          <w:p w:rsidR="00925921" w:rsidRDefault="00925921">
            <w:pPr>
              <w:spacing w:line="560" w:lineRule="exact"/>
              <w:jc w:val="center"/>
              <w:rPr>
                <w:b/>
                <w:color w:val="000000" w:themeColor="text1"/>
                <w:sz w:val="24"/>
              </w:rPr>
            </w:pPr>
          </w:p>
        </w:tc>
        <w:tc>
          <w:tcPr>
            <w:tcW w:w="2160" w:type="dxa"/>
          </w:tcPr>
          <w:p w:rsidR="00925921" w:rsidRDefault="00925921">
            <w:pPr>
              <w:spacing w:line="560" w:lineRule="exact"/>
              <w:jc w:val="center"/>
              <w:rPr>
                <w:b/>
                <w:color w:val="000000" w:themeColor="text1"/>
                <w:sz w:val="24"/>
              </w:rPr>
            </w:pPr>
          </w:p>
        </w:tc>
        <w:tc>
          <w:tcPr>
            <w:tcW w:w="144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665" w:type="dxa"/>
          </w:tcPr>
          <w:p w:rsidR="00925921" w:rsidRDefault="00925921">
            <w:pPr>
              <w:spacing w:line="560" w:lineRule="exact"/>
              <w:jc w:val="center"/>
              <w:rPr>
                <w:b/>
                <w:color w:val="000000" w:themeColor="text1"/>
                <w:sz w:val="24"/>
              </w:rPr>
            </w:pPr>
          </w:p>
        </w:tc>
      </w:tr>
      <w:tr w:rsidR="00925921">
        <w:trPr>
          <w:jc w:val="center"/>
        </w:trPr>
        <w:tc>
          <w:tcPr>
            <w:tcW w:w="820" w:type="dxa"/>
          </w:tcPr>
          <w:p w:rsidR="00925921" w:rsidRDefault="00925921">
            <w:pPr>
              <w:spacing w:line="560" w:lineRule="exact"/>
              <w:jc w:val="center"/>
              <w:rPr>
                <w:b/>
                <w:color w:val="000000" w:themeColor="text1"/>
                <w:sz w:val="24"/>
              </w:rPr>
            </w:pPr>
          </w:p>
        </w:tc>
        <w:tc>
          <w:tcPr>
            <w:tcW w:w="2160" w:type="dxa"/>
          </w:tcPr>
          <w:p w:rsidR="00925921" w:rsidRDefault="00925921">
            <w:pPr>
              <w:spacing w:line="560" w:lineRule="exact"/>
              <w:jc w:val="center"/>
              <w:rPr>
                <w:b/>
                <w:color w:val="000000" w:themeColor="text1"/>
                <w:sz w:val="24"/>
              </w:rPr>
            </w:pPr>
          </w:p>
        </w:tc>
        <w:tc>
          <w:tcPr>
            <w:tcW w:w="144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665" w:type="dxa"/>
          </w:tcPr>
          <w:p w:rsidR="00925921" w:rsidRDefault="00925921">
            <w:pPr>
              <w:spacing w:line="560" w:lineRule="exact"/>
              <w:jc w:val="center"/>
              <w:rPr>
                <w:b/>
                <w:color w:val="000000" w:themeColor="text1"/>
                <w:sz w:val="24"/>
              </w:rPr>
            </w:pPr>
          </w:p>
        </w:tc>
      </w:tr>
      <w:tr w:rsidR="00925921">
        <w:trPr>
          <w:jc w:val="center"/>
        </w:trPr>
        <w:tc>
          <w:tcPr>
            <w:tcW w:w="820" w:type="dxa"/>
          </w:tcPr>
          <w:p w:rsidR="00925921" w:rsidRDefault="00925921">
            <w:pPr>
              <w:spacing w:line="560" w:lineRule="exact"/>
              <w:jc w:val="center"/>
              <w:rPr>
                <w:b/>
                <w:color w:val="000000" w:themeColor="text1"/>
                <w:sz w:val="24"/>
              </w:rPr>
            </w:pPr>
          </w:p>
        </w:tc>
        <w:tc>
          <w:tcPr>
            <w:tcW w:w="2160" w:type="dxa"/>
          </w:tcPr>
          <w:p w:rsidR="00925921" w:rsidRDefault="00925921">
            <w:pPr>
              <w:spacing w:line="560" w:lineRule="exact"/>
              <w:jc w:val="center"/>
              <w:rPr>
                <w:b/>
                <w:color w:val="000000" w:themeColor="text1"/>
                <w:sz w:val="24"/>
              </w:rPr>
            </w:pPr>
          </w:p>
        </w:tc>
        <w:tc>
          <w:tcPr>
            <w:tcW w:w="144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665" w:type="dxa"/>
          </w:tcPr>
          <w:p w:rsidR="00925921" w:rsidRDefault="00925921">
            <w:pPr>
              <w:spacing w:line="560" w:lineRule="exact"/>
              <w:jc w:val="center"/>
              <w:rPr>
                <w:b/>
                <w:color w:val="000000" w:themeColor="text1"/>
                <w:sz w:val="24"/>
              </w:rPr>
            </w:pPr>
          </w:p>
        </w:tc>
      </w:tr>
      <w:tr w:rsidR="00925921">
        <w:trPr>
          <w:jc w:val="center"/>
        </w:trPr>
        <w:tc>
          <w:tcPr>
            <w:tcW w:w="820" w:type="dxa"/>
          </w:tcPr>
          <w:p w:rsidR="00925921" w:rsidRDefault="00925921">
            <w:pPr>
              <w:spacing w:line="560" w:lineRule="exact"/>
              <w:jc w:val="center"/>
              <w:rPr>
                <w:b/>
                <w:color w:val="000000" w:themeColor="text1"/>
                <w:sz w:val="24"/>
              </w:rPr>
            </w:pPr>
          </w:p>
        </w:tc>
        <w:tc>
          <w:tcPr>
            <w:tcW w:w="2160" w:type="dxa"/>
          </w:tcPr>
          <w:p w:rsidR="00925921" w:rsidRDefault="00925921">
            <w:pPr>
              <w:spacing w:line="560" w:lineRule="exact"/>
              <w:jc w:val="center"/>
              <w:rPr>
                <w:b/>
                <w:color w:val="000000" w:themeColor="text1"/>
                <w:sz w:val="24"/>
              </w:rPr>
            </w:pPr>
          </w:p>
        </w:tc>
        <w:tc>
          <w:tcPr>
            <w:tcW w:w="144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900" w:type="dxa"/>
          </w:tcPr>
          <w:p w:rsidR="00925921" w:rsidRDefault="00925921">
            <w:pPr>
              <w:spacing w:line="560" w:lineRule="exact"/>
              <w:jc w:val="center"/>
              <w:rPr>
                <w:b/>
                <w:color w:val="000000" w:themeColor="text1"/>
                <w:sz w:val="24"/>
              </w:rPr>
            </w:pPr>
          </w:p>
        </w:tc>
        <w:tc>
          <w:tcPr>
            <w:tcW w:w="665" w:type="dxa"/>
          </w:tcPr>
          <w:p w:rsidR="00925921" w:rsidRDefault="00925921">
            <w:pPr>
              <w:spacing w:line="560" w:lineRule="exact"/>
              <w:jc w:val="center"/>
              <w:rPr>
                <w:b/>
                <w:color w:val="000000" w:themeColor="text1"/>
                <w:sz w:val="24"/>
              </w:rPr>
            </w:pPr>
          </w:p>
        </w:tc>
      </w:tr>
    </w:tbl>
    <w:p w:rsidR="00925921" w:rsidRDefault="00925921">
      <w:pPr>
        <w:spacing w:line="560" w:lineRule="exact"/>
        <w:jc w:val="center"/>
        <w:rPr>
          <w:b/>
          <w:color w:val="000000" w:themeColor="text1"/>
          <w:sz w:val="24"/>
        </w:rPr>
      </w:pPr>
    </w:p>
    <w:p w:rsidR="00925921" w:rsidRDefault="00925921">
      <w:pPr>
        <w:spacing w:line="560" w:lineRule="exact"/>
        <w:rPr>
          <w:color w:val="000000" w:themeColor="text1"/>
          <w:sz w:val="24"/>
        </w:rPr>
      </w:pPr>
    </w:p>
    <w:p w:rsidR="00925921" w:rsidRDefault="00925921">
      <w:pPr>
        <w:spacing w:line="560" w:lineRule="exact"/>
        <w:rPr>
          <w:color w:val="000000" w:themeColor="text1"/>
          <w:sz w:val="24"/>
        </w:rPr>
      </w:pPr>
    </w:p>
    <w:p w:rsidR="00925921" w:rsidRDefault="00925921">
      <w:pPr>
        <w:spacing w:line="560" w:lineRule="exact"/>
        <w:rPr>
          <w:color w:val="000000" w:themeColor="text1"/>
          <w:sz w:val="24"/>
        </w:rPr>
      </w:pPr>
    </w:p>
    <w:p w:rsidR="00925921" w:rsidRDefault="00BC3467">
      <w:pPr>
        <w:spacing w:line="560" w:lineRule="exact"/>
        <w:rPr>
          <w:b/>
          <w:color w:val="000000" w:themeColor="text1"/>
          <w:sz w:val="24"/>
        </w:rPr>
      </w:pPr>
      <w:r>
        <w:rPr>
          <w:b/>
          <w:color w:val="000000" w:themeColor="text1"/>
          <w:sz w:val="24"/>
        </w:rPr>
        <w:t>附件</w:t>
      </w:r>
      <w:r>
        <w:rPr>
          <w:b/>
          <w:color w:val="000000" w:themeColor="text1"/>
          <w:sz w:val="24"/>
        </w:rPr>
        <w:t>5-4</w:t>
      </w:r>
    </w:p>
    <w:p w:rsidR="00925921" w:rsidRDefault="00BC3467">
      <w:pPr>
        <w:spacing w:line="560" w:lineRule="exact"/>
        <w:jc w:val="center"/>
        <w:rPr>
          <w:b/>
          <w:color w:val="000000" w:themeColor="text1"/>
          <w:sz w:val="24"/>
        </w:rPr>
      </w:pPr>
      <w:r>
        <w:rPr>
          <w:b/>
          <w:color w:val="000000" w:themeColor="text1"/>
          <w:sz w:val="24"/>
        </w:rPr>
        <w:t>项目拟分包情况表</w:t>
      </w:r>
    </w:p>
    <w:p w:rsidR="00925921" w:rsidRDefault="00925921">
      <w:pPr>
        <w:spacing w:line="560" w:lineRule="exact"/>
        <w:jc w:val="center"/>
        <w:rPr>
          <w:b/>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440"/>
        <w:gridCol w:w="1620"/>
        <w:gridCol w:w="1980"/>
        <w:gridCol w:w="2112"/>
      </w:tblGrid>
      <w:tr w:rsidR="00925921">
        <w:tc>
          <w:tcPr>
            <w:tcW w:w="1368" w:type="dxa"/>
          </w:tcPr>
          <w:p w:rsidR="00925921" w:rsidRDefault="00BC3467">
            <w:pPr>
              <w:spacing w:line="560" w:lineRule="exact"/>
              <w:jc w:val="center"/>
              <w:rPr>
                <w:color w:val="000000" w:themeColor="text1"/>
                <w:sz w:val="24"/>
              </w:rPr>
            </w:pPr>
            <w:r>
              <w:rPr>
                <w:color w:val="000000" w:themeColor="text1"/>
                <w:sz w:val="24"/>
              </w:rPr>
              <w:t>分包项目</w:t>
            </w:r>
          </w:p>
        </w:tc>
        <w:tc>
          <w:tcPr>
            <w:tcW w:w="1440" w:type="dxa"/>
          </w:tcPr>
          <w:p w:rsidR="00925921" w:rsidRDefault="00BC3467">
            <w:pPr>
              <w:spacing w:line="560" w:lineRule="exact"/>
              <w:jc w:val="center"/>
              <w:rPr>
                <w:color w:val="000000" w:themeColor="text1"/>
                <w:sz w:val="24"/>
              </w:rPr>
            </w:pPr>
            <w:r>
              <w:rPr>
                <w:color w:val="000000" w:themeColor="text1"/>
                <w:sz w:val="24"/>
              </w:rPr>
              <w:t>主要内容</w:t>
            </w:r>
          </w:p>
        </w:tc>
        <w:tc>
          <w:tcPr>
            <w:tcW w:w="1620" w:type="dxa"/>
          </w:tcPr>
          <w:p w:rsidR="00925921" w:rsidRDefault="00BC3467">
            <w:pPr>
              <w:spacing w:line="560" w:lineRule="exact"/>
              <w:jc w:val="center"/>
              <w:rPr>
                <w:color w:val="000000" w:themeColor="text1"/>
                <w:sz w:val="24"/>
              </w:rPr>
            </w:pPr>
            <w:r>
              <w:rPr>
                <w:color w:val="000000" w:themeColor="text1"/>
                <w:sz w:val="24"/>
              </w:rPr>
              <w:t>估算价格</w:t>
            </w:r>
          </w:p>
        </w:tc>
        <w:tc>
          <w:tcPr>
            <w:tcW w:w="1980" w:type="dxa"/>
          </w:tcPr>
          <w:p w:rsidR="00925921" w:rsidRDefault="00BC3467">
            <w:pPr>
              <w:spacing w:line="560" w:lineRule="exact"/>
              <w:jc w:val="center"/>
              <w:rPr>
                <w:color w:val="000000" w:themeColor="text1"/>
                <w:sz w:val="24"/>
              </w:rPr>
            </w:pPr>
            <w:r>
              <w:rPr>
                <w:color w:val="000000" w:themeColor="text1"/>
                <w:sz w:val="24"/>
              </w:rPr>
              <w:t>分包单位名称</w:t>
            </w:r>
          </w:p>
        </w:tc>
        <w:tc>
          <w:tcPr>
            <w:tcW w:w="2112" w:type="dxa"/>
          </w:tcPr>
          <w:p w:rsidR="00925921" w:rsidRDefault="00BC3467">
            <w:pPr>
              <w:spacing w:line="560" w:lineRule="exact"/>
              <w:jc w:val="center"/>
              <w:rPr>
                <w:color w:val="000000" w:themeColor="text1"/>
                <w:sz w:val="24"/>
              </w:rPr>
            </w:pPr>
            <w:r>
              <w:rPr>
                <w:color w:val="000000" w:themeColor="text1"/>
                <w:sz w:val="24"/>
              </w:rPr>
              <w:t>做过同类工程的</w:t>
            </w:r>
          </w:p>
        </w:tc>
      </w:tr>
      <w:tr w:rsidR="00925921">
        <w:trPr>
          <w:trHeight w:val="8315"/>
        </w:trPr>
        <w:tc>
          <w:tcPr>
            <w:tcW w:w="1368" w:type="dxa"/>
          </w:tcPr>
          <w:p w:rsidR="00925921" w:rsidRDefault="00925921">
            <w:pPr>
              <w:spacing w:line="560" w:lineRule="exact"/>
              <w:jc w:val="center"/>
              <w:rPr>
                <w:b/>
                <w:color w:val="000000" w:themeColor="text1"/>
                <w:sz w:val="24"/>
              </w:rPr>
            </w:pPr>
          </w:p>
        </w:tc>
        <w:tc>
          <w:tcPr>
            <w:tcW w:w="1440" w:type="dxa"/>
          </w:tcPr>
          <w:p w:rsidR="00925921" w:rsidRDefault="00925921">
            <w:pPr>
              <w:spacing w:line="560" w:lineRule="exact"/>
              <w:jc w:val="center"/>
              <w:rPr>
                <w:b/>
                <w:color w:val="000000" w:themeColor="text1"/>
                <w:sz w:val="24"/>
              </w:rPr>
            </w:pPr>
          </w:p>
        </w:tc>
        <w:tc>
          <w:tcPr>
            <w:tcW w:w="1620" w:type="dxa"/>
          </w:tcPr>
          <w:p w:rsidR="00925921" w:rsidRDefault="00925921">
            <w:pPr>
              <w:spacing w:line="560" w:lineRule="exact"/>
              <w:jc w:val="center"/>
              <w:rPr>
                <w:b/>
                <w:color w:val="000000" w:themeColor="text1"/>
                <w:sz w:val="24"/>
              </w:rPr>
            </w:pPr>
          </w:p>
        </w:tc>
        <w:tc>
          <w:tcPr>
            <w:tcW w:w="1980" w:type="dxa"/>
          </w:tcPr>
          <w:p w:rsidR="00925921" w:rsidRDefault="00925921">
            <w:pPr>
              <w:spacing w:line="560" w:lineRule="exact"/>
              <w:jc w:val="center"/>
              <w:rPr>
                <w:b/>
                <w:color w:val="000000" w:themeColor="text1"/>
                <w:sz w:val="24"/>
              </w:rPr>
            </w:pPr>
          </w:p>
        </w:tc>
        <w:tc>
          <w:tcPr>
            <w:tcW w:w="2112" w:type="dxa"/>
          </w:tcPr>
          <w:p w:rsidR="00925921" w:rsidRDefault="00925921">
            <w:pPr>
              <w:spacing w:line="560" w:lineRule="exact"/>
              <w:jc w:val="center"/>
              <w:rPr>
                <w:b/>
                <w:color w:val="000000" w:themeColor="text1"/>
                <w:sz w:val="24"/>
              </w:rPr>
            </w:pPr>
          </w:p>
        </w:tc>
      </w:tr>
    </w:tbl>
    <w:p w:rsidR="00925921" w:rsidRDefault="00925921">
      <w:pPr>
        <w:spacing w:line="560" w:lineRule="exact"/>
        <w:jc w:val="center"/>
        <w:rPr>
          <w:b/>
          <w:color w:val="000000" w:themeColor="text1"/>
          <w:sz w:val="24"/>
        </w:rPr>
      </w:pPr>
    </w:p>
    <w:p w:rsidR="00925921" w:rsidRDefault="00925921">
      <w:pPr>
        <w:spacing w:line="560" w:lineRule="exact"/>
        <w:jc w:val="center"/>
        <w:rPr>
          <w:b/>
          <w:color w:val="000000" w:themeColor="text1"/>
          <w:sz w:val="24"/>
        </w:rPr>
      </w:pPr>
    </w:p>
    <w:p w:rsidR="00925921" w:rsidRDefault="00925921">
      <w:pPr>
        <w:spacing w:line="560" w:lineRule="exact"/>
        <w:jc w:val="center"/>
        <w:rPr>
          <w:b/>
          <w:color w:val="000000" w:themeColor="text1"/>
          <w:sz w:val="24"/>
        </w:rPr>
      </w:pPr>
    </w:p>
    <w:p w:rsidR="00925921" w:rsidRDefault="00925921">
      <w:pPr>
        <w:spacing w:line="560" w:lineRule="exact"/>
        <w:jc w:val="center"/>
        <w:rPr>
          <w:b/>
          <w:color w:val="000000" w:themeColor="text1"/>
          <w:sz w:val="24"/>
        </w:rPr>
      </w:pPr>
    </w:p>
    <w:p w:rsidR="00925921" w:rsidRDefault="00925921">
      <w:pPr>
        <w:spacing w:line="560" w:lineRule="exact"/>
        <w:jc w:val="center"/>
        <w:rPr>
          <w:b/>
          <w:color w:val="000000" w:themeColor="text1"/>
          <w:sz w:val="24"/>
        </w:rPr>
      </w:pPr>
    </w:p>
    <w:p w:rsidR="00925921" w:rsidRDefault="00925921">
      <w:pPr>
        <w:spacing w:line="560" w:lineRule="exact"/>
        <w:jc w:val="center"/>
        <w:rPr>
          <w:b/>
          <w:color w:val="000000" w:themeColor="text1"/>
          <w:sz w:val="24"/>
        </w:rPr>
      </w:pPr>
    </w:p>
    <w:p w:rsidR="00925921" w:rsidRDefault="00BC3467">
      <w:pPr>
        <w:spacing w:line="560" w:lineRule="exact"/>
        <w:rPr>
          <w:b/>
          <w:color w:val="000000" w:themeColor="text1"/>
          <w:sz w:val="24"/>
        </w:rPr>
      </w:pPr>
      <w:r>
        <w:rPr>
          <w:b/>
          <w:color w:val="000000" w:themeColor="text1"/>
          <w:sz w:val="24"/>
        </w:rPr>
        <w:t>附件</w:t>
      </w:r>
      <w:r>
        <w:rPr>
          <w:b/>
          <w:color w:val="000000" w:themeColor="text1"/>
          <w:sz w:val="24"/>
        </w:rPr>
        <w:t>5-5</w:t>
      </w:r>
    </w:p>
    <w:p w:rsidR="00925921" w:rsidRDefault="00BC3467">
      <w:pPr>
        <w:spacing w:line="560" w:lineRule="exact"/>
        <w:jc w:val="center"/>
        <w:rPr>
          <w:b/>
          <w:color w:val="000000" w:themeColor="text1"/>
          <w:sz w:val="24"/>
        </w:rPr>
      </w:pPr>
      <w:r>
        <w:rPr>
          <w:b/>
          <w:color w:val="000000" w:themeColor="text1"/>
          <w:sz w:val="24"/>
        </w:rPr>
        <w:t>劳动力计划表</w:t>
      </w:r>
    </w:p>
    <w:p w:rsidR="00925921" w:rsidRDefault="00925921">
      <w:pPr>
        <w:spacing w:line="560" w:lineRule="exact"/>
        <w:rPr>
          <w:color w:val="000000" w:themeColor="text1"/>
          <w:sz w:val="24"/>
        </w:rPr>
      </w:pPr>
    </w:p>
    <w:p w:rsidR="00925921" w:rsidRDefault="00BC3467">
      <w:pPr>
        <w:spacing w:line="560" w:lineRule="exact"/>
        <w:ind w:firstLine="480"/>
        <w:rPr>
          <w:color w:val="000000" w:themeColor="text1"/>
          <w:sz w:val="24"/>
        </w:rPr>
      </w:pPr>
      <w:r>
        <w:rPr>
          <w:color w:val="000000" w:themeColor="text1"/>
          <w:sz w:val="24"/>
        </w:rPr>
        <w:t>供应商应按所列格式提交包括分包人在内的估计的劳动力计划表。本计划表是以每班八小时工作制为基础的。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065"/>
        <w:gridCol w:w="1065"/>
        <w:gridCol w:w="1065"/>
        <w:gridCol w:w="1065"/>
        <w:gridCol w:w="1065"/>
        <w:gridCol w:w="1065"/>
      </w:tblGrid>
      <w:tr w:rsidR="00925921">
        <w:trPr>
          <w:cantSplit/>
        </w:trPr>
        <w:tc>
          <w:tcPr>
            <w:tcW w:w="2130" w:type="dxa"/>
            <w:vMerge w:val="restart"/>
            <w:vAlign w:val="center"/>
          </w:tcPr>
          <w:p w:rsidR="00925921" w:rsidRDefault="00BC3467">
            <w:pPr>
              <w:spacing w:line="560" w:lineRule="exact"/>
              <w:jc w:val="center"/>
              <w:rPr>
                <w:color w:val="000000" w:themeColor="text1"/>
                <w:sz w:val="24"/>
              </w:rPr>
            </w:pPr>
            <w:r>
              <w:rPr>
                <w:color w:val="000000" w:themeColor="text1"/>
                <w:sz w:val="24"/>
              </w:rPr>
              <w:t>工种、级别</w:t>
            </w:r>
          </w:p>
        </w:tc>
        <w:tc>
          <w:tcPr>
            <w:tcW w:w="6390" w:type="dxa"/>
            <w:gridSpan w:val="6"/>
            <w:vAlign w:val="center"/>
          </w:tcPr>
          <w:p w:rsidR="00925921" w:rsidRDefault="00BC3467">
            <w:pPr>
              <w:spacing w:line="560" w:lineRule="exact"/>
              <w:jc w:val="center"/>
              <w:rPr>
                <w:color w:val="000000" w:themeColor="text1"/>
                <w:sz w:val="24"/>
              </w:rPr>
            </w:pPr>
            <w:r>
              <w:rPr>
                <w:color w:val="000000" w:themeColor="text1"/>
                <w:sz w:val="24"/>
              </w:rPr>
              <w:t>按工程施工阶段投入劳动力情况</w:t>
            </w:r>
          </w:p>
        </w:tc>
      </w:tr>
      <w:tr w:rsidR="00925921">
        <w:trPr>
          <w:cantSplit/>
        </w:trPr>
        <w:tc>
          <w:tcPr>
            <w:tcW w:w="2130" w:type="dxa"/>
            <w:vMerge/>
            <w:vAlign w:val="center"/>
          </w:tcPr>
          <w:p w:rsidR="00925921" w:rsidRDefault="00925921">
            <w:pPr>
              <w:spacing w:line="560" w:lineRule="exact"/>
              <w:jc w:val="center"/>
              <w:rPr>
                <w:color w:val="000000" w:themeColor="text1"/>
                <w:sz w:val="24"/>
              </w:rPr>
            </w:pPr>
          </w:p>
        </w:tc>
        <w:tc>
          <w:tcPr>
            <w:tcW w:w="1065" w:type="dxa"/>
            <w:vAlign w:val="center"/>
          </w:tcPr>
          <w:p w:rsidR="00925921" w:rsidRDefault="00925921">
            <w:pPr>
              <w:spacing w:line="560" w:lineRule="exact"/>
              <w:jc w:val="center"/>
              <w:rPr>
                <w:color w:val="000000" w:themeColor="text1"/>
                <w:sz w:val="24"/>
              </w:rPr>
            </w:pPr>
          </w:p>
        </w:tc>
        <w:tc>
          <w:tcPr>
            <w:tcW w:w="1065" w:type="dxa"/>
            <w:vAlign w:val="center"/>
          </w:tcPr>
          <w:p w:rsidR="00925921" w:rsidRDefault="00925921">
            <w:pPr>
              <w:spacing w:line="560" w:lineRule="exact"/>
              <w:jc w:val="center"/>
              <w:rPr>
                <w:color w:val="000000" w:themeColor="text1"/>
                <w:sz w:val="24"/>
              </w:rPr>
            </w:pPr>
          </w:p>
        </w:tc>
        <w:tc>
          <w:tcPr>
            <w:tcW w:w="1065" w:type="dxa"/>
            <w:vAlign w:val="center"/>
          </w:tcPr>
          <w:p w:rsidR="00925921" w:rsidRDefault="00925921">
            <w:pPr>
              <w:spacing w:line="560" w:lineRule="exact"/>
              <w:jc w:val="center"/>
              <w:rPr>
                <w:color w:val="000000" w:themeColor="text1"/>
                <w:sz w:val="24"/>
              </w:rPr>
            </w:pPr>
          </w:p>
        </w:tc>
        <w:tc>
          <w:tcPr>
            <w:tcW w:w="1065" w:type="dxa"/>
            <w:vAlign w:val="center"/>
          </w:tcPr>
          <w:p w:rsidR="00925921" w:rsidRDefault="00925921">
            <w:pPr>
              <w:spacing w:line="560" w:lineRule="exact"/>
              <w:jc w:val="center"/>
              <w:rPr>
                <w:color w:val="000000" w:themeColor="text1"/>
                <w:sz w:val="24"/>
              </w:rPr>
            </w:pPr>
          </w:p>
        </w:tc>
        <w:tc>
          <w:tcPr>
            <w:tcW w:w="1065" w:type="dxa"/>
            <w:vAlign w:val="center"/>
          </w:tcPr>
          <w:p w:rsidR="00925921" w:rsidRDefault="00925921">
            <w:pPr>
              <w:spacing w:line="560" w:lineRule="exact"/>
              <w:jc w:val="center"/>
              <w:rPr>
                <w:color w:val="000000" w:themeColor="text1"/>
                <w:sz w:val="24"/>
              </w:rPr>
            </w:pPr>
          </w:p>
        </w:tc>
        <w:tc>
          <w:tcPr>
            <w:tcW w:w="1065" w:type="dxa"/>
            <w:vAlign w:val="center"/>
          </w:tcPr>
          <w:p w:rsidR="00925921" w:rsidRDefault="00925921">
            <w:pPr>
              <w:spacing w:line="560" w:lineRule="exact"/>
              <w:jc w:val="center"/>
              <w:rPr>
                <w:color w:val="000000" w:themeColor="text1"/>
                <w:sz w:val="24"/>
              </w:rPr>
            </w:pPr>
          </w:p>
        </w:tc>
      </w:tr>
      <w:tr w:rsidR="00925921">
        <w:trPr>
          <w:cantSplit/>
          <w:trHeight w:val="7572"/>
        </w:trPr>
        <w:tc>
          <w:tcPr>
            <w:tcW w:w="2130" w:type="dxa"/>
          </w:tcPr>
          <w:p w:rsidR="00925921" w:rsidRDefault="00925921">
            <w:pPr>
              <w:spacing w:line="560" w:lineRule="exact"/>
              <w:rPr>
                <w:color w:val="000000" w:themeColor="text1"/>
                <w:sz w:val="24"/>
              </w:rPr>
            </w:pPr>
          </w:p>
        </w:tc>
        <w:tc>
          <w:tcPr>
            <w:tcW w:w="1065" w:type="dxa"/>
          </w:tcPr>
          <w:p w:rsidR="00925921" w:rsidRDefault="00925921">
            <w:pPr>
              <w:spacing w:line="560" w:lineRule="exact"/>
              <w:rPr>
                <w:color w:val="000000" w:themeColor="text1"/>
                <w:sz w:val="24"/>
              </w:rPr>
            </w:pPr>
          </w:p>
        </w:tc>
        <w:tc>
          <w:tcPr>
            <w:tcW w:w="1065" w:type="dxa"/>
          </w:tcPr>
          <w:p w:rsidR="00925921" w:rsidRDefault="00925921">
            <w:pPr>
              <w:spacing w:line="560" w:lineRule="exact"/>
              <w:rPr>
                <w:color w:val="000000" w:themeColor="text1"/>
                <w:sz w:val="24"/>
              </w:rPr>
            </w:pPr>
          </w:p>
        </w:tc>
        <w:tc>
          <w:tcPr>
            <w:tcW w:w="1065" w:type="dxa"/>
          </w:tcPr>
          <w:p w:rsidR="00925921" w:rsidRDefault="00925921">
            <w:pPr>
              <w:spacing w:line="560" w:lineRule="exact"/>
              <w:rPr>
                <w:color w:val="000000" w:themeColor="text1"/>
                <w:sz w:val="24"/>
              </w:rPr>
            </w:pPr>
          </w:p>
        </w:tc>
        <w:tc>
          <w:tcPr>
            <w:tcW w:w="1065" w:type="dxa"/>
          </w:tcPr>
          <w:p w:rsidR="00925921" w:rsidRDefault="00925921">
            <w:pPr>
              <w:spacing w:line="560" w:lineRule="exact"/>
              <w:rPr>
                <w:color w:val="000000" w:themeColor="text1"/>
                <w:sz w:val="24"/>
              </w:rPr>
            </w:pPr>
          </w:p>
        </w:tc>
        <w:tc>
          <w:tcPr>
            <w:tcW w:w="1065" w:type="dxa"/>
          </w:tcPr>
          <w:p w:rsidR="00925921" w:rsidRDefault="00925921">
            <w:pPr>
              <w:spacing w:line="560" w:lineRule="exact"/>
              <w:rPr>
                <w:color w:val="000000" w:themeColor="text1"/>
                <w:sz w:val="24"/>
              </w:rPr>
            </w:pPr>
          </w:p>
        </w:tc>
        <w:tc>
          <w:tcPr>
            <w:tcW w:w="1065" w:type="dxa"/>
          </w:tcPr>
          <w:p w:rsidR="00925921" w:rsidRDefault="00925921">
            <w:pPr>
              <w:spacing w:line="560" w:lineRule="exact"/>
              <w:rPr>
                <w:color w:val="000000" w:themeColor="text1"/>
                <w:sz w:val="24"/>
              </w:rPr>
            </w:pPr>
          </w:p>
        </w:tc>
      </w:tr>
    </w:tbl>
    <w:p w:rsidR="00925921" w:rsidRDefault="00925921">
      <w:pPr>
        <w:spacing w:line="560" w:lineRule="exact"/>
        <w:ind w:firstLine="480"/>
        <w:rPr>
          <w:color w:val="000000" w:themeColor="text1"/>
          <w:sz w:val="24"/>
        </w:rPr>
      </w:pPr>
    </w:p>
    <w:p w:rsidR="00925921" w:rsidRDefault="00925921">
      <w:pPr>
        <w:spacing w:line="560" w:lineRule="exact"/>
        <w:jc w:val="center"/>
        <w:rPr>
          <w:b/>
          <w:color w:val="000000" w:themeColor="text1"/>
          <w:sz w:val="24"/>
        </w:rPr>
      </w:pPr>
    </w:p>
    <w:p w:rsidR="00925921" w:rsidRDefault="00925921">
      <w:pPr>
        <w:spacing w:line="560" w:lineRule="exact"/>
        <w:jc w:val="center"/>
        <w:rPr>
          <w:b/>
          <w:color w:val="000000" w:themeColor="text1"/>
          <w:sz w:val="24"/>
        </w:rPr>
      </w:pPr>
    </w:p>
    <w:p w:rsidR="00925921" w:rsidRDefault="00925921">
      <w:pPr>
        <w:spacing w:line="560" w:lineRule="exact"/>
        <w:jc w:val="center"/>
        <w:rPr>
          <w:b/>
          <w:color w:val="000000" w:themeColor="text1"/>
          <w:sz w:val="24"/>
        </w:rPr>
      </w:pPr>
    </w:p>
    <w:p w:rsidR="00925921" w:rsidRDefault="00BC3467">
      <w:pPr>
        <w:spacing w:line="560" w:lineRule="exact"/>
        <w:rPr>
          <w:b/>
          <w:color w:val="000000" w:themeColor="text1"/>
          <w:sz w:val="24"/>
        </w:rPr>
      </w:pPr>
      <w:r>
        <w:rPr>
          <w:b/>
          <w:color w:val="000000" w:themeColor="text1"/>
          <w:sz w:val="24"/>
        </w:rPr>
        <w:t>附件</w:t>
      </w:r>
      <w:r>
        <w:rPr>
          <w:b/>
          <w:color w:val="000000" w:themeColor="text1"/>
          <w:sz w:val="24"/>
        </w:rPr>
        <w:t>5-6</w:t>
      </w:r>
    </w:p>
    <w:p w:rsidR="00925921" w:rsidRDefault="00BC3467">
      <w:pPr>
        <w:spacing w:line="560" w:lineRule="exact"/>
        <w:jc w:val="center"/>
        <w:rPr>
          <w:b/>
          <w:color w:val="000000" w:themeColor="text1"/>
          <w:sz w:val="24"/>
        </w:rPr>
      </w:pPr>
      <w:r>
        <w:rPr>
          <w:b/>
          <w:color w:val="000000" w:themeColor="text1"/>
          <w:sz w:val="24"/>
        </w:rPr>
        <w:t>施工方案或施工组织设计</w:t>
      </w:r>
    </w:p>
    <w:p w:rsidR="00925921" w:rsidRDefault="00925921">
      <w:pPr>
        <w:spacing w:line="560" w:lineRule="exact"/>
        <w:jc w:val="center"/>
        <w:rPr>
          <w:b/>
          <w:color w:val="000000" w:themeColor="text1"/>
          <w:sz w:val="24"/>
        </w:rPr>
      </w:pPr>
    </w:p>
    <w:p w:rsidR="00925921" w:rsidRDefault="00BC3467">
      <w:pPr>
        <w:spacing w:line="560" w:lineRule="exact"/>
        <w:ind w:firstLine="480"/>
        <w:rPr>
          <w:color w:val="000000" w:themeColor="text1"/>
          <w:sz w:val="24"/>
        </w:rPr>
      </w:pPr>
      <w:r>
        <w:rPr>
          <w:color w:val="000000" w:themeColor="text1"/>
          <w:sz w:val="24"/>
        </w:rPr>
        <w:t>供应商应递交完整的施工方案或施工组织设计，说明各分部分项工程的施工方法和布置，提交包括临时设施和临时道路的施工总布置图及其他的图表、文字说明书等资料，至少应包括：</w:t>
      </w:r>
    </w:p>
    <w:p w:rsidR="00925921" w:rsidRDefault="00BC3467">
      <w:pPr>
        <w:numPr>
          <w:ilvl w:val="0"/>
          <w:numId w:val="5"/>
        </w:numPr>
        <w:spacing w:line="560" w:lineRule="exact"/>
        <w:rPr>
          <w:color w:val="000000" w:themeColor="text1"/>
          <w:sz w:val="24"/>
        </w:rPr>
      </w:pPr>
      <w:r>
        <w:rPr>
          <w:color w:val="000000" w:themeColor="text1"/>
          <w:sz w:val="24"/>
        </w:rPr>
        <w:t>各分部分项工程的完整的施工方案，保证质量的措施；</w:t>
      </w:r>
    </w:p>
    <w:p w:rsidR="00925921" w:rsidRDefault="00BC3467">
      <w:pPr>
        <w:numPr>
          <w:ilvl w:val="0"/>
          <w:numId w:val="5"/>
        </w:numPr>
        <w:spacing w:line="560" w:lineRule="exact"/>
        <w:rPr>
          <w:color w:val="000000" w:themeColor="text1"/>
          <w:sz w:val="24"/>
        </w:rPr>
      </w:pPr>
      <w:r>
        <w:rPr>
          <w:color w:val="000000" w:themeColor="text1"/>
          <w:sz w:val="24"/>
        </w:rPr>
        <w:t>施工机械的进场计划；</w:t>
      </w:r>
    </w:p>
    <w:p w:rsidR="00925921" w:rsidRDefault="00BC3467">
      <w:pPr>
        <w:numPr>
          <w:ilvl w:val="0"/>
          <w:numId w:val="5"/>
        </w:numPr>
        <w:spacing w:line="560" w:lineRule="exact"/>
        <w:rPr>
          <w:color w:val="000000" w:themeColor="text1"/>
          <w:sz w:val="24"/>
        </w:rPr>
      </w:pPr>
      <w:r>
        <w:rPr>
          <w:color w:val="000000" w:themeColor="text1"/>
          <w:sz w:val="24"/>
        </w:rPr>
        <w:t>工程材料的进场计划；</w:t>
      </w:r>
    </w:p>
    <w:p w:rsidR="00925921" w:rsidRDefault="00BC3467">
      <w:pPr>
        <w:numPr>
          <w:ilvl w:val="0"/>
          <w:numId w:val="5"/>
        </w:numPr>
        <w:spacing w:line="560" w:lineRule="exact"/>
        <w:rPr>
          <w:color w:val="000000" w:themeColor="text1"/>
          <w:sz w:val="24"/>
        </w:rPr>
      </w:pPr>
      <w:r>
        <w:rPr>
          <w:color w:val="000000" w:themeColor="text1"/>
          <w:sz w:val="24"/>
        </w:rPr>
        <w:t>施工现场平面布置图及施工道路平面图；</w:t>
      </w:r>
    </w:p>
    <w:p w:rsidR="00925921" w:rsidRDefault="00BC3467">
      <w:pPr>
        <w:numPr>
          <w:ilvl w:val="0"/>
          <w:numId w:val="5"/>
        </w:numPr>
        <w:spacing w:line="560" w:lineRule="exact"/>
        <w:rPr>
          <w:color w:val="000000" w:themeColor="text1"/>
          <w:sz w:val="24"/>
        </w:rPr>
      </w:pPr>
      <w:r>
        <w:rPr>
          <w:color w:val="000000" w:themeColor="text1"/>
          <w:sz w:val="24"/>
        </w:rPr>
        <w:t>冬、雨季施工措施；</w:t>
      </w:r>
    </w:p>
    <w:p w:rsidR="00925921" w:rsidRDefault="00BC3467">
      <w:pPr>
        <w:numPr>
          <w:ilvl w:val="0"/>
          <w:numId w:val="5"/>
        </w:numPr>
        <w:spacing w:line="560" w:lineRule="exact"/>
        <w:rPr>
          <w:color w:val="000000" w:themeColor="text1"/>
          <w:sz w:val="24"/>
        </w:rPr>
      </w:pPr>
      <w:r>
        <w:rPr>
          <w:color w:val="000000" w:themeColor="text1"/>
          <w:sz w:val="24"/>
        </w:rPr>
        <w:t>地下管线及其他地上地下设施的加固措施；</w:t>
      </w:r>
    </w:p>
    <w:p w:rsidR="00925921" w:rsidRDefault="00BC3467">
      <w:pPr>
        <w:numPr>
          <w:ilvl w:val="0"/>
          <w:numId w:val="5"/>
        </w:numPr>
        <w:spacing w:line="560" w:lineRule="exact"/>
        <w:rPr>
          <w:color w:val="000000" w:themeColor="text1"/>
          <w:sz w:val="24"/>
        </w:rPr>
      </w:pPr>
      <w:r>
        <w:rPr>
          <w:color w:val="000000" w:themeColor="text1"/>
          <w:sz w:val="24"/>
        </w:rPr>
        <w:t>保证安全生产，文明施工，减少扰民，降低环境污染和噪音的措施。</w:t>
      </w:r>
    </w:p>
    <w:p w:rsidR="00925921" w:rsidRDefault="00925921">
      <w:pPr>
        <w:spacing w:line="560" w:lineRule="exact"/>
        <w:rPr>
          <w:color w:val="000000" w:themeColor="text1"/>
          <w:sz w:val="24"/>
        </w:rPr>
      </w:pPr>
    </w:p>
    <w:p w:rsidR="00925921" w:rsidRDefault="00925921">
      <w:pPr>
        <w:spacing w:line="560" w:lineRule="exact"/>
        <w:rPr>
          <w:color w:val="000000" w:themeColor="text1"/>
          <w:sz w:val="24"/>
        </w:rPr>
      </w:pPr>
    </w:p>
    <w:p w:rsidR="00925921" w:rsidRDefault="00925921">
      <w:pPr>
        <w:spacing w:line="560" w:lineRule="exact"/>
        <w:rPr>
          <w:color w:val="000000" w:themeColor="text1"/>
          <w:sz w:val="24"/>
        </w:rPr>
      </w:pPr>
    </w:p>
    <w:p w:rsidR="00925921" w:rsidRDefault="00925921">
      <w:pPr>
        <w:spacing w:line="560" w:lineRule="exact"/>
        <w:rPr>
          <w:color w:val="000000" w:themeColor="text1"/>
          <w:sz w:val="24"/>
        </w:rPr>
      </w:pPr>
    </w:p>
    <w:p w:rsidR="00925921" w:rsidRDefault="00925921">
      <w:pPr>
        <w:spacing w:line="560" w:lineRule="exact"/>
        <w:rPr>
          <w:color w:val="000000" w:themeColor="text1"/>
          <w:sz w:val="24"/>
        </w:rPr>
      </w:pPr>
    </w:p>
    <w:p w:rsidR="00925921" w:rsidRDefault="00925921">
      <w:pPr>
        <w:spacing w:line="560" w:lineRule="exact"/>
        <w:rPr>
          <w:color w:val="000000" w:themeColor="text1"/>
          <w:sz w:val="24"/>
        </w:rPr>
      </w:pPr>
    </w:p>
    <w:p w:rsidR="00925921" w:rsidRDefault="00925921">
      <w:pPr>
        <w:spacing w:line="560" w:lineRule="exact"/>
        <w:rPr>
          <w:color w:val="000000" w:themeColor="text1"/>
          <w:sz w:val="24"/>
        </w:rPr>
      </w:pPr>
    </w:p>
    <w:p w:rsidR="00925921" w:rsidRDefault="00925921">
      <w:pPr>
        <w:spacing w:line="560" w:lineRule="exact"/>
        <w:rPr>
          <w:color w:val="000000" w:themeColor="text1"/>
          <w:sz w:val="24"/>
        </w:rPr>
      </w:pPr>
    </w:p>
    <w:p w:rsidR="00925921" w:rsidRDefault="00925921">
      <w:pPr>
        <w:spacing w:line="560" w:lineRule="exact"/>
        <w:rPr>
          <w:color w:val="000000" w:themeColor="text1"/>
          <w:sz w:val="24"/>
        </w:rPr>
      </w:pPr>
    </w:p>
    <w:p w:rsidR="00925921" w:rsidRDefault="00925921">
      <w:pPr>
        <w:spacing w:line="560" w:lineRule="exact"/>
        <w:rPr>
          <w:color w:val="000000" w:themeColor="text1"/>
          <w:sz w:val="24"/>
        </w:rPr>
      </w:pPr>
    </w:p>
    <w:p w:rsidR="00925921" w:rsidRDefault="00925921">
      <w:pPr>
        <w:spacing w:line="560" w:lineRule="exact"/>
        <w:rPr>
          <w:color w:val="000000" w:themeColor="text1"/>
          <w:sz w:val="24"/>
        </w:rPr>
      </w:pPr>
    </w:p>
    <w:p w:rsidR="00925921" w:rsidRDefault="00BC3467">
      <w:pPr>
        <w:spacing w:line="560" w:lineRule="exact"/>
        <w:rPr>
          <w:b/>
          <w:color w:val="000000" w:themeColor="text1"/>
          <w:sz w:val="24"/>
        </w:rPr>
      </w:pPr>
      <w:r>
        <w:rPr>
          <w:b/>
          <w:color w:val="000000" w:themeColor="text1"/>
          <w:sz w:val="24"/>
        </w:rPr>
        <w:t>附件</w:t>
      </w:r>
      <w:r>
        <w:rPr>
          <w:b/>
          <w:color w:val="000000" w:themeColor="text1"/>
          <w:sz w:val="24"/>
        </w:rPr>
        <w:t>5-7</w:t>
      </w:r>
    </w:p>
    <w:p w:rsidR="00925921" w:rsidRDefault="00BC3467">
      <w:pPr>
        <w:spacing w:line="560" w:lineRule="exact"/>
        <w:jc w:val="center"/>
        <w:rPr>
          <w:b/>
          <w:color w:val="000000" w:themeColor="text1"/>
          <w:sz w:val="24"/>
        </w:rPr>
      </w:pPr>
      <w:r>
        <w:rPr>
          <w:b/>
          <w:color w:val="000000" w:themeColor="text1"/>
          <w:sz w:val="24"/>
        </w:rPr>
        <w:t>计划开、竣工日期和施工进度表</w:t>
      </w:r>
    </w:p>
    <w:p w:rsidR="00925921" w:rsidRDefault="00925921">
      <w:pPr>
        <w:spacing w:line="560" w:lineRule="exact"/>
        <w:jc w:val="center"/>
        <w:rPr>
          <w:b/>
          <w:color w:val="000000" w:themeColor="text1"/>
          <w:sz w:val="24"/>
        </w:rPr>
      </w:pPr>
    </w:p>
    <w:p w:rsidR="00925921" w:rsidRDefault="00BC3467">
      <w:pPr>
        <w:spacing w:line="560" w:lineRule="exact"/>
        <w:ind w:firstLine="480"/>
        <w:rPr>
          <w:color w:val="000000" w:themeColor="text1"/>
          <w:sz w:val="24"/>
        </w:rPr>
      </w:pPr>
      <w:r>
        <w:rPr>
          <w:color w:val="000000" w:themeColor="text1"/>
          <w:sz w:val="24"/>
        </w:rPr>
        <w:t>供应商应提交初步的施工进度表，说明按竞争性磋商文件要求的工期进行施工的各个关键日期。磋商成功的供应商还要按合同条件有关条款的要求提交详细的施工进度计划。</w:t>
      </w:r>
    </w:p>
    <w:p w:rsidR="00925921" w:rsidRDefault="00BC3467">
      <w:pPr>
        <w:spacing w:line="560" w:lineRule="exact"/>
        <w:ind w:firstLine="480"/>
        <w:rPr>
          <w:color w:val="000000" w:themeColor="text1"/>
          <w:sz w:val="24"/>
        </w:rPr>
      </w:pPr>
      <w:r>
        <w:rPr>
          <w:color w:val="000000" w:themeColor="text1"/>
          <w:sz w:val="24"/>
        </w:rPr>
        <w:t>初步施工进度表可采用横道图（或关键线路网络图）表示，说明计划开工日期和各分部分项工程各阶段的完工日期和分包合同签订的日期。</w:t>
      </w:r>
    </w:p>
    <w:p w:rsidR="00925921" w:rsidRDefault="00BC3467">
      <w:pPr>
        <w:spacing w:line="560" w:lineRule="exact"/>
        <w:ind w:firstLine="480"/>
        <w:rPr>
          <w:color w:val="000000" w:themeColor="text1"/>
          <w:sz w:val="24"/>
        </w:rPr>
      </w:pPr>
      <w:r>
        <w:rPr>
          <w:color w:val="000000" w:themeColor="text1"/>
          <w:sz w:val="24"/>
        </w:rPr>
        <w:t>施工进度计划应与施工方案或施工组织设计相适应。</w:t>
      </w:r>
    </w:p>
    <w:p w:rsidR="00925921" w:rsidRDefault="00925921">
      <w:pPr>
        <w:spacing w:line="560" w:lineRule="exact"/>
        <w:rPr>
          <w:color w:val="000000" w:themeColor="text1"/>
          <w:sz w:val="24"/>
        </w:rPr>
      </w:pPr>
    </w:p>
    <w:p w:rsidR="00925921" w:rsidRDefault="00925921">
      <w:pPr>
        <w:spacing w:line="560" w:lineRule="exact"/>
        <w:rPr>
          <w:color w:val="000000" w:themeColor="text1"/>
          <w:sz w:val="24"/>
        </w:rPr>
      </w:pPr>
    </w:p>
    <w:p w:rsidR="00925921" w:rsidRDefault="00925921">
      <w:pPr>
        <w:spacing w:line="560" w:lineRule="exact"/>
        <w:rPr>
          <w:color w:val="000000" w:themeColor="text1"/>
          <w:sz w:val="24"/>
        </w:rPr>
      </w:pPr>
    </w:p>
    <w:p w:rsidR="00925921" w:rsidRDefault="00925921">
      <w:pPr>
        <w:spacing w:line="560" w:lineRule="exact"/>
        <w:rPr>
          <w:color w:val="000000" w:themeColor="text1"/>
          <w:sz w:val="24"/>
        </w:rPr>
      </w:pPr>
    </w:p>
    <w:p w:rsidR="00925921" w:rsidRDefault="00925921">
      <w:pPr>
        <w:spacing w:line="560" w:lineRule="exact"/>
        <w:rPr>
          <w:color w:val="000000" w:themeColor="text1"/>
          <w:sz w:val="24"/>
        </w:rPr>
      </w:pPr>
    </w:p>
    <w:p w:rsidR="00925921" w:rsidRDefault="00925921">
      <w:pPr>
        <w:spacing w:line="560" w:lineRule="exact"/>
        <w:rPr>
          <w:color w:val="000000" w:themeColor="text1"/>
          <w:sz w:val="24"/>
        </w:rPr>
      </w:pPr>
    </w:p>
    <w:p w:rsidR="00925921" w:rsidRDefault="00925921">
      <w:pPr>
        <w:spacing w:line="560" w:lineRule="exact"/>
        <w:rPr>
          <w:color w:val="000000" w:themeColor="text1"/>
          <w:sz w:val="24"/>
        </w:rPr>
      </w:pPr>
    </w:p>
    <w:p w:rsidR="00925921" w:rsidRDefault="00925921">
      <w:pPr>
        <w:spacing w:line="560" w:lineRule="exact"/>
        <w:rPr>
          <w:color w:val="000000" w:themeColor="text1"/>
          <w:sz w:val="24"/>
        </w:rPr>
      </w:pPr>
    </w:p>
    <w:p w:rsidR="00925921" w:rsidRDefault="00925921">
      <w:pPr>
        <w:spacing w:line="560" w:lineRule="exact"/>
        <w:rPr>
          <w:color w:val="000000" w:themeColor="text1"/>
          <w:sz w:val="24"/>
        </w:rPr>
      </w:pPr>
    </w:p>
    <w:p w:rsidR="00925921" w:rsidRDefault="00925921">
      <w:pPr>
        <w:spacing w:line="560" w:lineRule="exact"/>
        <w:rPr>
          <w:color w:val="000000" w:themeColor="text1"/>
          <w:sz w:val="24"/>
        </w:rPr>
      </w:pPr>
    </w:p>
    <w:p w:rsidR="00925921" w:rsidRDefault="00925921">
      <w:pPr>
        <w:spacing w:line="560" w:lineRule="exact"/>
        <w:rPr>
          <w:color w:val="000000" w:themeColor="text1"/>
          <w:sz w:val="24"/>
        </w:rPr>
      </w:pPr>
    </w:p>
    <w:p w:rsidR="00925921" w:rsidRDefault="00925921">
      <w:pPr>
        <w:spacing w:line="560" w:lineRule="exact"/>
        <w:rPr>
          <w:color w:val="000000" w:themeColor="text1"/>
          <w:sz w:val="24"/>
        </w:rPr>
      </w:pPr>
    </w:p>
    <w:p w:rsidR="00925921" w:rsidRDefault="00925921">
      <w:pPr>
        <w:spacing w:line="560" w:lineRule="exact"/>
        <w:rPr>
          <w:color w:val="000000" w:themeColor="text1"/>
          <w:sz w:val="24"/>
        </w:rPr>
      </w:pPr>
    </w:p>
    <w:p w:rsidR="00925921" w:rsidRDefault="00925921">
      <w:pPr>
        <w:spacing w:line="560" w:lineRule="exact"/>
        <w:rPr>
          <w:color w:val="000000" w:themeColor="text1"/>
          <w:sz w:val="24"/>
        </w:rPr>
      </w:pPr>
    </w:p>
    <w:p w:rsidR="00925921" w:rsidRDefault="00925921">
      <w:pPr>
        <w:spacing w:line="560" w:lineRule="exact"/>
        <w:rPr>
          <w:color w:val="000000" w:themeColor="text1"/>
          <w:sz w:val="24"/>
        </w:rPr>
      </w:pPr>
    </w:p>
    <w:p w:rsidR="00925921" w:rsidRDefault="00BC3467">
      <w:pPr>
        <w:spacing w:line="560" w:lineRule="exact"/>
        <w:rPr>
          <w:b/>
          <w:color w:val="000000" w:themeColor="text1"/>
          <w:sz w:val="24"/>
        </w:rPr>
      </w:pPr>
      <w:r>
        <w:rPr>
          <w:b/>
          <w:color w:val="000000" w:themeColor="text1"/>
          <w:sz w:val="24"/>
        </w:rPr>
        <w:t>附件</w:t>
      </w:r>
      <w:r>
        <w:rPr>
          <w:b/>
          <w:color w:val="000000" w:themeColor="text1"/>
          <w:sz w:val="24"/>
        </w:rPr>
        <w:t>5-8</w:t>
      </w:r>
    </w:p>
    <w:p w:rsidR="00925921" w:rsidRDefault="00BC3467">
      <w:pPr>
        <w:spacing w:line="560" w:lineRule="exact"/>
        <w:jc w:val="center"/>
        <w:rPr>
          <w:b/>
          <w:color w:val="000000" w:themeColor="text1"/>
          <w:sz w:val="24"/>
        </w:rPr>
      </w:pPr>
      <w:r>
        <w:rPr>
          <w:b/>
          <w:color w:val="000000" w:themeColor="text1"/>
          <w:sz w:val="24"/>
        </w:rPr>
        <w:t>临时设施布置及临时用地表</w:t>
      </w:r>
    </w:p>
    <w:p w:rsidR="00925921" w:rsidRDefault="00925921">
      <w:pPr>
        <w:spacing w:line="560" w:lineRule="exact"/>
        <w:jc w:val="center"/>
        <w:rPr>
          <w:b/>
          <w:color w:val="000000" w:themeColor="text1"/>
          <w:sz w:val="24"/>
        </w:rPr>
      </w:pPr>
    </w:p>
    <w:p w:rsidR="00925921" w:rsidRDefault="00BC3467">
      <w:pPr>
        <w:numPr>
          <w:ilvl w:val="0"/>
          <w:numId w:val="6"/>
        </w:numPr>
        <w:spacing w:line="560" w:lineRule="exact"/>
        <w:rPr>
          <w:color w:val="000000" w:themeColor="text1"/>
          <w:sz w:val="24"/>
        </w:rPr>
      </w:pPr>
      <w:r>
        <w:rPr>
          <w:color w:val="000000" w:themeColor="text1"/>
          <w:sz w:val="24"/>
        </w:rPr>
        <w:t>临时设施布置</w:t>
      </w:r>
    </w:p>
    <w:p w:rsidR="00925921" w:rsidRDefault="00BC3467">
      <w:pPr>
        <w:spacing w:line="560" w:lineRule="exact"/>
        <w:ind w:firstLine="480"/>
        <w:rPr>
          <w:color w:val="000000" w:themeColor="text1"/>
          <w:sz w:val="24"/>
        </w:rPr>
      </w:pPr>
      <w:r>
        <w:rPr>
          <w:color w:val="000000" w:themeColor="text1"/>
          <w:sz w:val="24"/>
        </w:rPr>
        <w:t>供应商应提交一份施工现场临时设施布置图表并附文字说明，说明临时设施、加工车间、现场办公、设备及仓储、供电、供水、生产、生活等设施的情况和</w:t>
      </w:r>
      <w:r>
        <w:rPr>
          <w:color w:val="000000" w:themeColor="text1"/>
          <w:sz w:val="24"/>
        </w:rPr>
        <w:t xml:space="preserve"> </w:t>
      </w:r>
      <w:r>
        <w:rPr>
          <w:color w:val="000000" w:themeColor="text1"/>
          <w:sz w:val="24"/>
        </w:rPr>
        <w:t>布置。</w:t>
      </w:r>
    </w:p>
    <w:p w:rsidR="00925921" w:rsidRDefault="00BC3467">
      <w:pPr>
        <w:numPr>
          <w:ilvl w:val="0"/>
          <w:numId w:val="6"/>
        </w:numPr>
        <w:spacing w:line="560" w:lineRule="exact"/>
        <w:rPr>
          <w:color w:val="000000" w:themeColor="text1"/>
          <w:sz w:val="24"/>
        </w:rPr>
      </w:pPr>
      <w:r>
        <w:rPr>
          <w:color w:val="000000" w:themeColor="text1"/>
          <w:sz w:val="24"/>
        </w:rPr>
        <w:t>临时用地表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0"/>
        <w:gridCol w:w="2130"/>
      </w:tblGrid>
      <w:tr w:rsidR="00925921">
        <w:tc>
          <w:tcPr>
            <w:tcW w:w="2130" w:type="dxa"/>
          </w:tcPr>
          <w:p w:rsidR="00925921" w:rsidRDefault="00BC3467">
            <w:pPr>
              <w:spacing w:line="560" w:lineRule="exact"/>
              <w:jc w:val="center"/>
              <w:rPr>
                <w:color w:val="000000" w:themeColor="text1"/>
                <w:sz w:val="24"/>
              </w:rPr>
            </w:pPr>
            <w:r>
              <w:rPr>
                <w:color w:val="000000" w:themeColor="text1"/>
                <w:sz w:val="24"/>
              </w:rPr>
              <w:t>用途</w:t>
            </w:r>
          </w:p>
        </w:tc>
        <w:tc>
          <w:tcPr>
            <w:tcW w:w="2130" w:type="dxa"/>
          </w:tcPr>
          <w:p w:rsidR="00925921" w:rsidRDefault="00BC3467">
            <w:pPr>
              <w:spacing w:line="560" w:lineRule="exact"/>
              <w:jc w:val="center"/>
              <w:rPr>
                <w:color w:val="000000" w:themeColor="text1"/>
                <w:sz w:val="24"/>
              </w:rPr>
            </w:pPr>
            <w:r>
              <w:rPr>
                <w:color w:val="000000" w:themeColor="text1"/>
                <w:sz w:val="24"/>
              </w:rPr>
              <w:t>面积（</w:t>
            </w:r>
            <w:r>
              <w:rPr>
                <w:color w:val="000000" w:themeColor="text1"/>
                <w:sz w:val="24"/>
              </w:rPr>
              <w:t>m</w:t>
            </w:r>
            <w:r>
              <w:rPr>
                <w:color w:val="000000" w:themeColor="text1"/>
                <w:sz w:val="24"/>
                <w:vertAlign w:val="superscript"/>
              </w:rPr>
              <w:t>2</w:t>
            </w:r>
            <w:r>
              <w:rPr>
                <w:color w:val="000000" w:themeColor="text1"/>
                <w:sz w:val="24"/>
              </w:rPr>
              <w:t>）</w:t>
            </w:r>
          </w:p>
        </w:tc>
        <w:tc>
          <w:tcPr>
            <w:tcW w:w="2130" w:type="dxa"/>
          </w:tcPr>
          <w:p w:rsidR="00925921" w:rsidRDefault="00BC3467">
            <w:pPr>
              <w:spacing w:line="560" w:lineRule="exact"/>
              <w:jc w:val="center"/>
              <w:rPr>
                <w:color w:val="000000" w:themeColor="text1"/>
                <w:sz w:val="24"/>
              </w:rPr>
            </w:pPr>
            <w:r>
              <w:rPr>
                <w:color w:val="000000" w:themeColor="text1"/>
                <w:sz w:val="24"/>
              </w:rPr>
              <w:t>位置</w:t>
            </w:r>
          </w:p>
        </w:tc>
        <w:tc>
          <w:tcPr>
            <w:tcW w:w="2130" w:type="dxa"/>
          </w:tcPr>
          <w:p w:rsidR="00925921" w:rsidRDefault="00BC3467">
            <w:pPr>
              <w:spacing w:line="560" w:lineRule="exact"/>
              <w:jc w:val="center"/>
              <w:rPr>
                <w:color w:val="000000" w:themeColor="text1"/>
                <w:sz w:val="24"/>
              </w:rPr>
            </w:pPr>
            <w:r>
              <w:rPr>
                <w:color w:val="000000" w:themeColor="text1"/>
                <w:sz w:val="24"/>
              </w:rPr>
              <w:t>需用时间</w:t>
            </w:r>
          </w:p>
        </w:tc>
      </w:tr>
      <w:tr w:rsidR="00925921">
        <w:trPr>
          <w:trHeight w:val="5053"/>
        </w:trPr>
        <w:tc>
          <w:tcPr>
            <w:tcW w:w="2130" w:type="dxa"/>
          </w:tcPr>
          <w:p w:rsidR="00925921" w:rsidRDefault="00925921">
            <w:pPr>
              <w:spacing w:line="560" w:lineRule="exact"/>
              <w:jc w:val="center"/>
              <w:rPr>
                <w:color w:val="000000" w:themeColor="text1"/>
                <w:sz w:val="24"/>
              </w:rPr>
            </w:pPr>
          </w:p>
        </w:tc>
        <w:tc>
          <w:tcPr>
            <w:tcW w:w="2130" w:type="dxa"/>
          </w:tcPr>
          <w:p w:rsidR="00925921" w:rsidRDefault="00925921">
            <w:pPr>
              <w:spacing w:line="560" w:lineRule="exact"/>
              <w:jc w:val="center"/>
              <w:rPr>
                <w:color w:val="000000" w:themeColor="text1"/>
                <w:sz w:val="24"/>
              </w:rPr>
            </w:pPr>
          </w:p>
        </w:tc>
        <w:tc>
          <w:tcPr>
            <w:tcW w:w="2130" w:type="dxa"/>
          </w:tcPr>
          <w:p w:rsidR="00925921" w:rsidRDefault="00925921">
            <w:pPr>
              <w:spacing w:line="560" w:lineRule="exact"/>
              <w:jc w:val="center"/>
              <w:rPr>
                <w:color w:val="000000" w:themeColor="text1"/>
                <w:sz w:val="24"/>
              </w:rPr>
            </w:pPr>
          </w:p>
        </w:tc>
        <w:tc>
          <w:tcPr>
            <w:tcW w:w="2130" w:type="dxa"/>
          </w:tcPr>
          <w:p w:rsidR="00925921" w:rsidRDefault="00925921">
            <w:pPr>
              <w:spacing w:line="560" w:lineRule="exact"/>
              <w:jc w:val="center"/>
              <w:rPr>
                <w:color w:val="000000" w:themeColor="text1"/>
                <w:sz w:val="24"/>
              </w:rPr>
            </w:pPr>
          </w:p>
        </w:tc>
      </w:tr>
      <w:tr w:rsidR="00925921">
        <w:tc>
          <w:tcPr>
            <w:tcW w:w="2130" w:type="dxa"/>
          </w:tcPr>
          <w:p w:rsidR="00925921" w:rsidRDefault="00BC3467">
            <w:pPr>
              <w:spacing w:line="560" w:lineRule="exact"/>
              <w:jc w:val="center"/>
              <w:rPr>
                <w:color w:val="000000" w:themeColor="text1"/>
                <w:sz w:val="24"/>
              </w:rPr>
            </w:pPr>
            <w:r>
              <w:rPr>
                <w:color w:val="000000" w:themeColor="text1"/>
                <w:sz w:val="24"/>
              </w:rPr>
              <w:t>合计</w:t>
            </w:r>
          </w:p>
        </w:tc>
        <w:tc>
          <w:tcPr>
            <w:tcW w:w="2130" w:type="dxa"/>
          </w:tcPr>
          <w:p w:rsidR="00925921" w:rsidRDefault="00925921">
            <w:pPr>
              <w:spacing w:line="560" w:lineRule="exact"/>
              <w:jc w:val="center"/>
              <w:rPr>
                <w:color w:val="000000" w:themeColor="text1"/>
                <w:sz w:val="24"/>
              </w:rPr>
            </w:pPr>
          </w:p>
        </w:tc>
        <w:tc>
          <w:tcPr>
            <w:tcW w:w="2130" w:type="dxa"/>
          </w:tcPr>
          <w:p w:rsidR="00925921" w:rsidRDefault="00925921">
            <w:pPr>
              <w:spacing w:line="560" w:lineRule="exact"/>
              <w:jc w:val="center"/>
              <w:rPr>
                <w:color w:val="000000" w:themeColor="text1"/>
                <w:sz w:val="24"/>
              </w:rPr>
            </w:pPr>
          </w:p>
        </w:tc>
        <w:tc>
          <w:tcPr>
            <w:tcW w:w="2130" w:type="dxa"/>
          </w:tcPr>
          <w:p w:rsidR="00925921" w:rsidRDefault="00925921">
            <w:pPr>
              <w:spacing w:line="560" w:lineRule="exact"/>
              <w:jc w:val="center"/>
              <w:rPr>
                <w:color w:val="000000" w:themeColor="text1"/>
                <w:sz w:val="24"/>
              </w:rPr>
            </w:pPr>
          </w:p>
        </w:tc>
      </w:tr>
    </w:tbl>
    <w:p w:rsidR="00925921" w:rsidRDefault="00BC3467">
      <w:pPr>
        <w:spacing w:line="560" w:lineRule="exact"/>
        <w:ind w:left="480"/>
        <w:rPr>
          <w:color w:val="000000" w:themeColor="text1"/>
          <w:sz w:val="24"/>
        </w:rPr>
      </w:pPr>
      <w:r>
        <w:rPr>
          <w:color w:val="000000" w:themeColor="text1"/>
          <w:sz w:val="24"/>
        </w:rPr>
        <w:t>注：（</w:t>
      </w:r>
      <w:r>
        <w:rPr>
          <w:color w:val="000000" w:themeColor="text1"/>
          <w:sz w:val="24"/>
        </w:rPr>
        <w:t>1</w:t>
      </w:r>
      <w:r>
        <w:rPr>
          <w:color w:val="000000" w:themeColor="text1"/>
          <w:sz w:val="24"/>
        </w:rPr>
        <w:t>）供应商应逐项填写本表，指出全部临时设施用地面积以及详细用途。</w:t>
      </w:r>
    </w:p>
    <w:p w:rsidR="00925921" w:rsidRDefault="00BC3467">
      <w:pPr>
        <w:spacing w:line="560" w:lineRule="exact"/>
        <w:ind w:left="480"/>
        <w:rPr>
          <w:color w:val="000000" w:themeColor="text1"/>
          <w:sz w:val="24"/>
        </w:rPr>
      </w:pPr>
      <w:r>
        <w:rPr>
          <w:color w:val="000000" w:themeColor="text1"/>
          <w:sz w:val="24"/>
        </w:rPr>
        <w:t xml:space="preserve">   </w:t>
      </w:r>
      <w:r>
        <w:rPr>
          <w:color w:val="000000" w:themeColor="text1"/>
          <w:sz w:val="24"/>
        </w:rPr>
        <w:t>（</w:t>
      </w:r>
      <w:r>
        <w:rPr>
          <w:color w:val="000000" w:themeColor="text1"/>
          <w:sz w:val="24"/>
        </w:rPr>
        <w:t>2</w:t>
      </w:r>
      <w:r>
        <w:rPr>
          <w:color w:val="000000" w:themeColor="text1"/>
          <w:sz w:val="24"/>
        </w:rPr>
        <w:t>）若本表不够，可加附页。</w:t>
      </w:r>
    </w:p>
    <w:p w:rsidR="00925921" w:rsidRDefault="00925921">
      <w:pPr>
        <w:spacing w:line="560" w:lineRule="exact"/>
        <w:ind w:left="480"/>
        <w:rPr>
          <w:color w:val="000000" w:themeColor="text1"/>
          <w:sz w:val="24"/>
        </w:rPr>
      </w:pPr>
    </w:p>
    <w:p w:rsidR="00925921" w:rsidRDefault="00925921">
      <w:pPr>
        <w:spacing w:line="560" w:lineRule="exact"/>
        <w:ind w:left="480"/>
        <w:rPr>
          <w:color w:val="000000" w:themeColor="text1"/>
          <w:sz w:val="24"/>
        </w:rPr>
      </w:pPr>
    </w:p>
    <w:p w:rsidR="00925921" w:rsidRDefault="00925921">
      <w:pPr>
        <w:spacing w:line="560" w:lineRule="exact"/>
        <w:ind w:left="480"/>
        <w:rPr>
          <w:color w:val="000000" w:themeColor="text1"/>
          <w:sz w:val="24"/>
        </w:rPr>
      </w:pPr>
    </w:p>
    <w:p w:rsidR="00925921" w:rsidRDefault="00BC3467">
      <w:pPr>
        <w:spacing w:line="560" w:lineRule="exact"/>
        <w:rPr>
          <w:b/>
          <w:color w:val="000000" w:themeColor="text1"/>
          <w:sz w:val="24"/>
        </w:rPr>
      </w:pPr>
      <w:r>
        <w:rPr>
          <w:b/>
          <w:color w:val="000000" w:themeColor="text1"/>
          <w:sz w:val="24"/>
        </w:rPr>
        <w:t>附件</w:t>
      </w:r>
      <w:r>
        <w:rPr>
          <w:b/>
          <w:color w:val="000000" w:themeColor="text1"/>
          <w:sz w:val="24"/>
        </w:rPr>
        <w:t>5-9</w:t>
      </w:r>
    </w:p>
    <w:p w:rsidR="00925921" w:rsidRDefault="00BC3467">
      <w:pPr>
        <w:spacing w:line="560" w:lineRule="exact"/>
        <w:jc w:val="center"/>
        <w:rPr>
          <w:b/>
          <w:color w:val="000000" w:themeColor="text1"/>
          <w:sz w:val="24"/>
        </w:rPr>
      </w:pPr>
      <w:r>
        <w:rPr>
          <w:b/>
          <w:color w:val="000000" w:themeColor="text1"/>
          <w:sz w:val="24"/>
        </w:rPr>
        <w:t>投标企业概况</w:t>
      </w:r>
      <w:r>
        <w:rPr>
          <w:b/>
          <w:color w:val="000000" w:themeColor="text1"/>
          <w:sz w:val="24"/>
        </w:rPr>
        <w:t xml:space="preserve"> </w:t>
      </w:r>
    </w:p>
    <w:p w:rsidR="00925921" w:rsidRDefault="00925921">
      <w:pPr>
        <w:spacing w:line="560" w:lineRule="exact"/>
        <w:jc w:val="center"/>
        <w:rPr>
          <w:b/>
          <w:color w:val="000000" w:themeColor="text1"/>
          <w:sz w:val="24"/>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900"/>
        <w:gridCol w:w="473"/>
        <w:gridCol w:w="360"/>
        <w:gridCol w:w="967"/>
        <w:gridCol w:w="833"/>
        <w:gridCol w:w="360"/>
        <w:gridCol w:w="607"/>
        <w:gridCol w:w="833"/>
        <w:gridCol w:w="67"/>
        <w:gridCol w:w="900"/>
        <w:gridCol w:w="113"/>
        <w:gridCol w:w="787"/>
      </w:tblGrid>
      <w:tr w:rsidR="00925921">
        <w:trPr>
          <w:cantSplit/>
          <w:jc w:val="center"/>
        </w:trPr>
        <w:tc>
          <w:tcPr>
            <w:tcW w:w="1548" w:type="dxa"/>
            <w:vMerge w:val="restart"/>
            <w:vAlign w:val="center"/>
          </w:tcPr>
          <w:p w:rsidR="00925921" w:rsidRDefault="00BC3467">
            <w:pPr>
              <w:spacing w:line="560" w:lineRule="exact"/>
              <w:jc w:val="center"/>
              <w:rPr>
                <w:color w:val="000000" w:themeColor="text1"/>
                <w:sz w:val="24"/>
              </w:rPr>
            </w:pPr>
            <w:r>
              <w:rPr>
                <w:color w:val="000000" w:themeColor="text1"/>
                <w:sz w:val="24"/>
              </w:rPr>
              <w:t>企业职工</w:t>
            </w:r>
          </w:p>
          <w:p w:rsidR="00925921" w:rsidRDefault="00BC3467">
            <w:pPr>
              <w:spacing w:line="560" w:lineRule="exact"/>
              <w:jc w:val="center"/>
              <w:rPr>
                <w:color w:val="000000" w:themeColor="text1"/>
                <w:sz w:val="24"/>
              </w:rPr>
            </w:pPr>
            <w:r>
              <w:rPr>
                <w:color w:val="000000" w:themeColor="text1"/>
                <w:sz w:val="24"/>
              </w:rPr>
              <w:t>人数</w:t>
            </w:r>
          </w:p>
        </w:tc>
        <w:tc>
          <w:tcPr>
            <w:tcW w:w="900" w:type="dxa"/>
            <w:vMerge w:val="restart"/>
            <w:vAlign w:val="center"/>
          </w:tcPr>
          <w:p w:rsidR="00925921" w:rsidRDefault="00BC3467">
            <w:pPr>
              <w:spacing w:line="560" w:lineRule="exact"/>
              <w:jc w:val="center"/>
              <w:rPr>
                <w:color w:val="000000" w:themeColor="text1"/>
                <w:sz w:val="24"/>
              </w:rPr>
            </w:pPr>
            <w:r>
              <w:rPr>
                <w:color w:val="000000" w:themeColor="text1"/>
                <w:sz w:val="24"/>
              </w:rPr>
              <w:t>人</w:t>
            </w:r>
          </w:p>
        </w:tc>
        <w:tc>
          <w:tcPr>
            <w:tcW w:w="3600" w:type="dxa"/>
            <w:gridSpan w:val="6"/>
            <w:vAlign w:val="center"/>
          </w:tcPr>
          <w:p w:rsidR="00925921" w:rsidRDefault="00BC3467">
            <w:pPr>
              <w:spacing w:line="560" w:lineRule="exact"/>
              <w:jc w:val="center"/>
              <w:rPr>
                <w:color w:val="000000" w:themeColor="text1"/>
                <w:sz w:val="24"/>
              </w:rPr>
            </w:pPr>
            <w:r>
              <w:rPr>
                <w:color w:val="000000" w:themeColor="text1"/>
                <w:sz w:val="24"/>
              </w:rPr>
              <w:t>有职称管理人员</w:t>
            </w:r>
          </w:p>
        </w:tc>
        <w:tc>
          <w:tcPr>
            <w:tcW w:w="2700" w:type="dxa"/>
            <w:gridSpan w:val="5"/>
            <w:vAlign w:val="center"/>
          </w:tcPr>
          <w:p w:rsidR="00925921" w:rsidRDefault="00BC3467">
            <w:pPr>
              <w:spacing w:line="560" w:lineRule="exact"/>
              <w:jc w:val="center"/>
              <w:rPr>
                <w:color w:val="000000" w:themeColor="text1"/>
                <w:sz w:val="24"/>
              </w:rPr>
            </w:pPr>
            <w:r>
              <w:rPr>
                <w:color w:val="000000" w:themeColor="text1"/>
                <w:sz w:val="24"/>
              </w:rPr>
              <w:t>工人</w:t>
            </w:r>
          </w:p>
        </w:tc>
      </w:tr>
      <w:tr w:rsidR="00925921">
        <w:trPr>
          <w:cantSplit/>
          <w:jc w:val="center"/>
        </w:trPr>
        <w:tc>
          <w:tcPr>
            <w:tcW w:w="1548" w:type="dxa"/>
            <w:vMerge/>
            <w:vAlign w:val="center"/>
          </w:tcPr>
          <w:p w:rsidR="00925921" w:rsidRDefault="00925921">
            <w:pPr>
              <w:spacing w:line="560" w:lineRule="exact"/>
              <w:jc w:val="center"/>
              <w:rPr>
                <w:color w:val="000000" w:themeColor="text1"/>
                <w:sz w:val="24"/>
              </w:rPr>
            </w:pPr>
          </w:p>
        </w:tc>
        <w:tc>
          <w:tcPr>
            <w:tcW w:w="900" w:type="dxa"/>
            <w:vMerge/>
            <w:vAlign w:val="center"/>
          </w:tcPr>
          <w:p w:rsidR="00925921" w:rsidRDefault="00925921">
            <w:pPr>
              <w:spacing w:line="560" w:lineRule="exact"/>
              <w:jc w:val="center"/>
              <w:rPr>
                <w:color w:val="000000" w:themeColor="text1"/>
                <w:sz w:val="24"/>
              </w:rPr>
            </w:pPr>
          </w:p>
        </w:tc>
        <w:tc>
          <w:tcPr>
            <w:tcW w:w="833" w:type="dxa"/>
            <w:gridSpan w:val="2"/>
            <w:vAlign w:val="center"/>
          </w:tcPr>
          <w:p w:rsidR="00925921" w:rsidRDefault="00BC3467">
            <w:pPr>
              <w:spacing w:line="560" w:lineRule="exact"/>
              <w:jc w:val="center"/>
              <w:rPr>
                <w:color w:val="000000" w:themeColor="text1"/>
                <w:sz w:val="24"/>
              </w:rPr>
            </w:pPr>
            <w:r>
              <w:rPr>
                <w:color w:val="000000" w:themeColor="text1"/>
                <w:sz w:val="24"/>
              </w:rPr>
              <w:t>高工</w:t>
            </w:r>
          </w:p>
        </w:tc>
        <w:tc>
          <w:tcPr>
            <w:tcW w:w="967" w:type="dxa"/>
            <w:vAlign w:val="center"/>
          </w:tcPr>
          <w:p w:rsidR="00925921" w:rsidRDefault="00BC3467">
            <w:pPr>
              <w:spacing w:line="560" w:lineRule="exact"/>
              <w:jc w:val="center"/>
              <w:rPr>
                <w:color w:val="000000" w:themeColor="text1"/>
                <w:sz w:val="24"/>
              </w:rPr>
            </w:pPr>
            <w:r>
              <w:rPr>
                <w:color w:val="000000" w:themeColor="text1"/>
                <w:sz w:val="24"/>
              </w:rPr>
              <w:t>工程师</w:t>
            </w:r>
          </w:p>
        </w:tc>
        <w:tc>
          <w:tcPr>
            <w:tcW w:w="833" w:type="dxa"/>
            <w:vAlign w:val="center"/>
          </w:tcPr>
          <w:p w:rsidR="00925921" w:rsidRDefault="00BC3467">
            <w:pPr>
              <w:spacing w:line="560" w:lineRule="exact"/>
              <w:jc w:val="center"/>
              <w:rPr>
                <w:color w:val="000000" w:themeColor="text1"/>
                <w:sz w:val="24"/>
              </w:rPr>
            </w:pPr>
            <w:r>
              <w:rPr>
                <w:color w:val="000000" w:themeColor="text1"/>
                <w:sz w:val="24"/>
              </w:rPr>
              <w:t>助工</w:t>
            </w:r>
          </w:p>
        </w:tc>
        <w:tc>
          <w:tcPr>
            <w:tcW w:w="967" w:type="dxa"/>
            <w:gridSpan w:val="2"/>
            <w:vAlign w:val="center"/>
          </w:tcPr>
          <w:p w:rsidR="00925921" w:rsidRDefault="00BC3467">
            <w:pPr>
              <w:spacing w:line="560" w:lineRule="exact"/>
              <w:jc w:val="center"/>
              <w:rPr>
                <w:color w:val="000000" w:themeColor="text1"/>
                <w:sz w:val="24"/>
              </w:rPr>
            </w:pPr>
            <w:r>
              <w:rPr>
                <w:color w:val="000000" w:themeColor="text1"/>
                <w:sz w:val="24"/>
              </w:rPr>
              <w:t>技术员</w:t>
            </w:r>
          </w:p>
        </w:tc>
        <w:tc>
          <w:tcPr>
            <w:tcW w:w="900" w:type="dxa"/>
            <w:gridSpan w:val="2"/>
            <w:vAlign w:val="center"/>
          </w:tcPr>
          <w:p w:rsidR="00925921" w:rsidRDefault="00BC3467">
            <w:pPr>
              <w:spacing w:line="560" w:lineRule="exact"/>
              <w:jc w:val="center"/>
              <w:rPr>
                <w:color w:val="000000" w:themeColor="text1"/>
                <w:sz w:val="24"/>
              </w:rPr>
            </w:pPr>
            <w:r>
              <w:rPr>
                <w:color w:val="000000" w:themeColor="text1"/>
                <w:sz w:val="24"/>
              </w:rPr>
              <w:t>4-8</w:t>
            </w:r>
            <w:r>
              <w:rPr>
                <w:color w:val="000000" w:themeColor="text1"/>
                <w:sz w:val="24"/>
              </w:rPr>
              <w:t>级</w:t>
            </w:r>
          </w:p>
        </w:tc>
        <w:tc>
          <w:tcPr>
            <w:tcW w:w="900" w:type="dxa"/>
            <w:vAlign w:val="center"/>
          </w:tcPr>
          <w:p w:rsidR="00925921" w:rsidRDefault="00BC3467">
            <w:pPr>
              <w:spacing w:line="560" w:lineRule="exact"/>
              <w:jc w:val="center"/>
              <w:rPr>
                <w:color w:val="000000" w:themeColor="text1"/>
                <w:sz w:val="24"/>
              </w:rPr>
            </w:pPr>
            <w:r>
              <w:rPr>
                <w:color w:val="000000" w:themeColor="text1"/>
                <w:sz w:val="24"/>
              </w:rPr>
              <w:t>1-3</w:t>
            </w:r>
            <w:r>
              <w:rPr>
                <w:color w:val="000000" w:themeColor="text1"/>
                <w:sz w:val="24"/>
              </w:rPr>
              <w:t>级</w:t>
            </w:r>
          </w:p>
        </w:tc>
        <w:tc>
          <w:tcPr>
            <w:tcW w:w="900" w:type="dxa"/>
            <w:gridSpan w:val="2"/>
            <w:vAlign w:val="center"/>
          </w:tcPr>
          <w:p w:rsidR="00925921" w:rsidRDefault="00BC3467">
            <w:pPr>
              <w:spacing w:line="560" w:lineRule="exact"/>
              <w:jc w:val="center"/>
              <w:rPr>
                <w:color w:val="000000" w:themeColor="text1"/>
                <w:sz w:val="24"/>
              </w:rPr>
            </w:pPr>
            <w:r>
              <w:rPr>
                <w:color w:val="000000" w:themeColor="text1"/>
                <w:sz w:val="24"/>
              </w:rPr>
              <w:t>无级</w:t>
            </w:r>
          </w:p>
        </w:tc>
      </w:tr>
      <w:tr w:rsidR="00925921">
        <w:trPr>
          <w:cantSplit/>
          <w:jc w:val="center"/>
        </w:trPr>
        <w:tc>
          <w:tcPr>
            <w:tcW w:w="1548" w:type="dxa"/>
            <w:vMerge/>
            <w:vAlign w:val="center"/>
          </w:tcPr>
          <w:p w:rsidR="00925921" w:rsidRDefault="00925921">
            <w:pPr>
              <w:spacing w:line="560" w:lineRule="exact"/>
              <w:jc w:val="center"/>
              <w:rPr>
                <w:color w:val="000000" w:themeColor="text1"/>
                <w:sz w:val="24"/>
              </w:rPr>
            </w:pPr>
          </w:p>
        </w:tc>
        <w:tc>
          <w:tcPr>
            <w:tcW w:w="900" w:type="dxa"/>
            <w:vAlign w:val="center"/>
          </w:tcPr>
          <w:p w:rsidR="00925921" w:rsidRDefault="00925921">
            <w:pPr>
              <w:spacing w:line="560" w:lineRule="exact"/>
              <w:jc w:val="center"/>
              <w:rPr>
                <w:color w:val="000000" w:themeColor="text1"/>
                <w:sz w:val="24"/>
              </w:rPr>
            </w:pPr>
          </w:p>
        </w:tc>
        <w:tc>
          <w:tcPr>
            <w:tcW w:w="833" w:type="dxa"/>
            <w:gridSpan w:val="2"/>
            <w:vAlign w:val="center"/>
          </w:tcPr>
          <w:p w:rsidR="00925921" w:rsidRDefault="00925921">
            <w:pPr>
              <w:spacing w:line="560" w:lineRule="exact"/>
              <w:jc w:val="center"/>
              <w:rPr>
                <w:color w:val="000000" w:themeColor="text1"/>
                <w:sz w:val="24"/>
              </w:rPr>
            </w:pPr>
          </w:p>
        </w:tc>
        <w:tc>
          <w:tcPr>
            <w:tcW w:w="967" w:type="dxa"/>
            <w:vAlign w:val="center"/>
          </w:tcPr>
          <w:p w:rsidR="00925921" w:rsidRDefault="00925921">
            <w:pPr>
              <w:spacing w:line="560" w:lineRule="exact"/>
              <w:jc w:val="center"/>
              <w:rPr>
                <w:color w:val="000000" w:themeColor="text1"/>
                <w:sz w:val="24"/>
              </w:rPr>
            </w:pPr>
          </w:p>
        </w:tc>
        <w:tc>
          <w:tcPr>
            <w:tcW w:w="833" w:type="dxa"/>
            <w:vAlign w:val="center"/>
          </w:tcPr>
          <w:p w:rsidR="00925921" w:rsidRDefault="00925921">
            <w:pPr>
              <w:spacing w:line="560" w:lineRule="exact"/>
              <w:jc w:val="center"/>
              <w:rPr>
                <w:color w:val="000000" w:themeColor="text1"/>
                <w:sz w:val="24"/>
              </w:rPr>
            </w:pPr>
          </w:p>
        </w:tc>
        <w:tc>
          <w:tcPr>
            <w:tcW w:w="967" w:type="dxa"/>
            <w:gridSpan w:val="2"/>
            <w:vAlign w:val="center"/>
          </w:tcPr>
          <w:p w:rsidR="00925921" w:rsidRDefault="00925921">
            <w:pPr>
              <w:spacing w:line="560" w:lineRule="exact"/>
              <w:jc w:val="center"/>
              <w:rPr>
                <w:color w:val="000000" w:themeColor="text1"/>
                <w:sz w:val="24"/>
              </w:rPr>
            </w:pPr>
          </w:p>
        </w:tc>
        <w:tc>
          <w:tcPr>
            <w:tcW w:w="900" w:type="dxa"/>
            <w:gridSpan w:val="2"/>
            <w:vAlign w:val="center"/>
          </w:tcPr>
          <w:p w:rsidR="00925921" w:rsidRDefault="00925921">
            <w:pPr>
              <w:spacing w:line="560" w:lineRule="exact"/>
              <w:jc w:val="center"/>
              <w:rPr>
                <w:color w:val="000000" w:themeColor="text1"/>
                <w:sz w:val="24"/>
              </w:rPr>
            </w:pPr>
          </w:p>
        </w:tc>
        <w:tc>
          <w:tcPr>
            <w:tcW w:w="900" w:type="dxa"/>
            <w:vAlign w:val="center"/>
          </w:tcPr>
          <w:p w:rsidR="00925921" w:rsidRDefault="00925921">
            <w:pPr>
              <w:spacing w:line="560" w:lineRule="exact"/>
              <w:jc w:val="center"/>
              <w:rPr>
                <w:color w:val="000000" w:themeColor="text1"/>
                <w:sz w:val="24"/>
              </w:rPr>
            </w:pPr>
          </w:p>
        </w:tc>
        <w:tc>
          <w:tcPr>
            <w:tcW w:w="900" w:type="dxa"/>
            <w:gridSpan w:val="2"/>
            <w:vAlign w:val="center"/>
          </w:tcPr>
          <w:p w:rsidR="00925921" w:rsidRDefault="00925921">
            <w:pPr>
              <w:spacing w:line="560" w:lineRule="exact"/>
              <w:jc w:val="center"/>
              <w:rPr>
                <w:color w:val="000000" w:themeColor="text1"/>
                <w:sz w:val="24"/>
              </w:rPr>
            </w:pPr>
          </w:p>
        </w:tc>
      </w:tr>
      <w:tr w:rsidR="00925921">
        <w:trPr>
          <w:cantSplit/>
          <w:jc w:val="center"/>
        </w:trPr>
        <w:tc>
          <w:tcPr>
            <w:tcW w:w="1548" w:type="dxa"/>
            <w:vMerge w:val="restart"/>
            <w:vAlign w:val="center"/>
          </w:tcPr>
          <w:p w:rsidR="00925921" w:rsidRDefault="00BC3467">
            <w:pPr>
              <w:spacing w:line="560" w:lineRule="exact"/>
              <w:jc w:val="center"/>
              <w:rPr>
                <w:color w:val="000000" w:themeColor="text1"/>
                <w:sz w:val="24"/>
              </w:rPr>
            </w:pPr>
            <w:r>
              <w:rPr>
                <w:color w:val="000000" w:themeColor="text1"/>
                <w:sz w:val="24"/>
              </w:rPr>
              <w:t>主要</w:t>
            </w:r>
          </w:p>
          <w:p w:rsidR="00925921" w:rsidRDefault="00BC3467">
            <w:pPr>
              <w:spacing w:line="560" w:lineRule="exact"/>
              <w:jc w:val="center"/>
              <w:rPr>
                <w:color w:val="000000" w:themeColor="text1"/>
                <w:sz w:val="24"/>
              </w:rPr>
            </w:pPr>
            <w:r>
              <w:rPr>
                <w:color w:val="000000" w:themeColor="text1"/>
                <w:sz w:val="24"/>
              </w:rPr>
              <w:t>施工</w:t>
            </w:r>
          </w:p>
          <w:p w:rsidR="00925921" w:rsidRDefault="00BC3467">
            <w:pPr>
              <w:spacing w:line="560" w:lineRule="exact"/>
              <w:jc w:val="center"/>
              <w:rPr>
                <w:color w:val="000000" w:themeColor="text1"/>
                <w:sz w:val="24"/>
              </w:rPr>
            </w:pPr>
            <w:r>
              <w:rPr>
                <w:color w:val="000000" w:themeColor="text1"/>
                <w:sz w:val="24"/>
              </w:rPr>
              <w:t>机械</w:t>
            </w:r>
          </w:p>
          <w:p w:rsidR="00925921" w:rsidRDefault="00BC3467">
            <w:pPr>
              <w:spacing w:line="560" w:lineRule="exact"/>
              <w:jc w:val="center"/>
              <w:rPr>
                <w:color w:val="000000" w:themeColor="text1"/>
                <w:sz w:val="24"/>
              </w:rPr>
            </w:pPr>
            <w:r>
              <w:rPr>
                <w:color w:val="000000" w:themeColor="text1"/>
                <w:sz w:val="24"/>
              </w:rPr>
              <w:t>设备</w:t>
            </w:r>
          </w:p>
        </w:tc>
        <w:tc>
          <w:tcPr>
            <w:tcW w:w="1373" w:type="dxa"/>
            <w:gridSpan w:val="2"/>
            <w:vAlign w:val="center"/>
          </w:tcPr>
          <w:p w:rsidR="00925921" w:rsidRDefault="00BC3467">
            <w:pPr>
              <w:spacing w:line="560" w:lineRule="exact"/>
              <w:jc w:val="center"/>
              <w:rPr>
                <w:color w:val="000000" w:themeColor="text1"/>
                <w:sz w:val="24"/>
              </w:rPr>
            </w:pPr>
            <w:r>
              <w:rPr>
                <w:color w:val="000000" w:themeColor="text1"/>
                <w:sz w:val="24"/>
              </w:rPr>
              <w:t>名称</w:t>
            </w:r>
          </w:p>
        </w:tc>
        <w:tc>
          <w:tcPr>
            <w:tcW w:w="1327" w:type="dxa"/>
            <w:gridSpan w:val="2"/>
            <w:vAlign w:val="center"/>
          </w:tcPr>
          <w:p w:rsidR="00925921" w:rsidRDefault="00BC3467">
            <w:pPr>
              <w:spacing w:line="560" w:lineRule="exact"/>
              <w:jc w:val="center"/>
              <w:rPr>
                <w:color w:val="000000" w:themeColor="text1"/>
                <w:sz w:val="24"/>
              </w:rPr>
            </w:pPr>
            <w:r>
              <w:rPr>
                <w:color w:val="000000" w:themeColor="text1"/>
                <w:sz w:val="24"/>
              </w:rPr>
              <w:t>型号</w:t>
            </w:r>
          </w:p>
        </w:tc>
        <w:tc>
          <w:tcPr>
            <w:tcW w:w="1193" w:type="dxa"/>
            <w:gridSpan w:val="2"/>
            <w:vAlign w:val="center"/>
          </w:tcPr>
          <w:p w:rsidR="00925921" w:rsidRDefault="00BC3467">
            <w:pPr>
              <w:spacing w:line="560" w:lineRule="exact"/>
              <w:jc w:val="center"/>
              <w:rPr>
                <w:color w:val="000000" w:themeColor="text1"/>
                <w:sz w:val="24"/>
              </w:rPr>
            </w:pPr>
            <w:r>
              <w:rPr>
                <w:color w:val="000000" w:themeColor="text1"/>
                <w:sz w:val="24"/>
              </w:rPr>
              <w:t>数量（台）</w:t>
            </w:r>
          </w:p>
        </w:tc>
        <w:tc>
          <w:tcPr>
            <w:tcW w:w="1440" w:type="dxa"/>
            <w:gridSpan w:val="2"/>
            <w:vAlign w:val="center"/>
          </w:tcPr>
          <w:p w:rsidR="00925921" w:rsidRDefault="00BC3467">
            <w:pPr>
              <w:spacing w:before="240" w:line="560" w:lineRule="exact"/>
              <w:jc w:val="center"/>
              <w:rPr>
                <w:color w:val="000000" w:themeColor="text1"/>
                <w:sz w:val="24"/>
              </w:rPr>
            </w:pPr>
            <w:r>
              <w:rPr>
                <w:color w:val="000000" w:themeColor="text1"/>
                <w:sz w:val="24"/>
              </w:rPr>
              <w:t>总共率（</w:t>
            </w:r>
            <w:r>
              <w:rPr>
                <w:color w:val="000000" w:themeColor="text1"/>
                <w:sz w:val="24"/>
              </w:rPr>
              <w:t>hw/hp</w:t>
            </w:r>
            <w:r>
              <w:rPr>
                <w:color w:val="000000" w:themeColor="text1"/>
                <w:sz w:val="24"/>
              </w:rPr>
              <w:t>）</w:t>
            </w:r>
          </w:p>
        </w:tc>
        <w:tc>
          <w:tcPr>
            <w:tcW w:w="1080" w:type="dxa"/>
            <w:gridSpan w:val="3"/>
            <w:vAlign w:val="center"/>
          </w:tcPr>
          <w:p w:rsidR="00925921" w:rsidRDefault="00BC3467">
            <w:pPr>
              <w:spacing w:line="560" w:lineRule="exact"/>
              <w:jc w:val="center"/>
              <w:rPr>
                <w:color w:val="000000" w:themeColor="text1"/>
                <w:sz w:val="24"/>
              </w:rPr>
            </w:pPr>
            <w:r>
              <w:rPr>
                <w:color w:val="000000" w:themeColor="text1"/>
                <w:sz w:val="24"/>
              </w:rPr>
              <w:t>制造国或产地</w:t>
            </w:r>
          </w:p>
        </w:tc>
        <w:tc>
          <w:tcPr>
            <w:tcW w:w="787" w:type="dxa"/>
            <w:vAlign w:val="center"/>
          </w:tcPr>
          <w:p w:rsidR="00925921" w:rsidRDefault="00BC3467">
            <w:pPr>
              <w:spacing w:line="560" w:lineRule="exact"/>
              <w:jc w:val="center"/>
              <w:rPr>
                <w:color w:val="000000" w:themeColor="text1"/>
                <w:sz w:val="24"/>
              </w:rPr>
            </w:pPr>
            <w:r>
              <w:rPr>
                <w:color w:val="000000" w:themeColor="text1"/>
                <w:sz w:val="24"/>
              </w:rPr>
              <w:t>制造年份</w:t>
            </w:r>
          </w:p>
        </w:tc>
      </w:tr>
      <w:tr w:rsidR="00925921">
        <w:trPr>
          <w:cantSplit/>
          <w:jc w:val="center"/>
        </w:trPr>
        <w:tc>
          <w:tcPr>
            <w:tcW w:w="1548" w:type="dxa"/>
            <w:vMerge/>
          </w:tcPr>
          <w:p w:rsidR="00925921" w:rsidRDefault="00925921">
            <w:pPr>
              <w:spacing w:line="560" w:lineRule="exact"/>
              <w:jc w:val="center"/>
              <w:rPr>
                <w:color w:val="000000" w:themeColor="text1"/>
                <w:sz w:val="24"/>
              </w:rPr>
            </w:pPr>
          </w:p>
        </w:tc>
        <w:tc>
          <w:tcPr>
            <w:tcW w:w="1373" w:type="dxa"/>
            <w:gridSpan w:val="2"/>
          </w:tcPr>
          <w:p w:rsidR="00925921" w:rsidRDefault="00925921">
            <w:pPr>
              <w:spacing w:line="560" w:lineRule="exact"/>
              <w:jc w:val="center"/>
              <w:rPr>
                <w:color w:val="000000" w:themeColor="text1"/>
                <w:sz w:val="24"/>
              </w:rPr>
            </w:pPr>
          </w:p>
        </w:tc>
        <w:tc>
          <w:tcPr>
            <w:tcW w:w="1327" w:type="dxa"/>
            <w:gridSpan w:val="2"/>
          </w:tcPr>
          <w:p w:rsidR="00925921" w:rsidRDefault="00925921">
            <w:pPr>
              <w:spacing w:line="560" w:lineRule="exact"/>
              <w:jc w:val="center"/>
              <w:rPr>
                <w:color w:val="000000" w:themeColor="text1"/>
                <w:sz w:val="24"/>
              </w:rPr>
            </w:pPr>
          </w:p>
        </w:tc>
        <w:tc>
          <w:tcPr>
            <w:tcW w:w="1193" w:type="dxa"/>
            <w:gridSpan w:val="2"/>
          </w:tcPr>
          <w:p w:rsidR="00925921" w:rsidRDefault="00925921">
            <w:pPr>
              <w:spacing w:line="560" w:lineRule="exact"/>
              <w:jc w:val="center"/>
              <w:rPr>
                <w:color w:val="000000" w:themeColor="text1"/>
                <w:sz w:val="24"/>
              </w:rPr>
            </w:pPr>
          </w:p>
        </w:tc>
        <w:tc>
          <w:tcPr>
            <w:tcW w:w="1440" w:type="dxa"/>
            <w:gridSpan w:val="2"/>
          </w:tcPr>
          <w:p w:rsidR="00925921" w:rsidRDefault="00925921">
            <w:pPr>
              <w:spacing w:line="560" w:lineRule="exact"/>
              <w:jc w:val="center"/>
              <w:rPr>
                <w:color w:val="000000" w:themeColor="text1"/>
                <w:sz w:val="24"/>
              </w:rPr>
            </w:pPr>
          </w:p>
        </w:tc>
        <w:tc>
          <w:tcPr>
            <w:tcW w:w="1080" w:type="dxa"/>
            <w:gridSpan w:val="3"/>
          </w:tcPr>
          <w:p w:rsidR="00925921" w:rsidRDefault="00925921">
            <w:pPr>
              <w:spacing w:line="560" w:lineRule="exact"/>
              <w:jc w:val="center"/>
              <w:rPr>
                <w:color w:val="000000" w:themeColor="text1"/>
                <w:sz w:val="24"/>
              </w:rPr>
            </w:pPr>
          </w:p>
        </w:tc>
        <w:tc>
          <w:tcPr>
            <w:tcW w:w="787" w:type="dxa"/>
          </w:tcPr>
          <w:p w:rsidR="00925921" w:rsidRDefault="00925921">
            <w:pPr>
              <w:spacing w:line="560" w:lineRule="exact"/>
              <w:jc w:val="center"/>
              <w:rPr>
                <w:color w:val="000000" w:themeColor="text1"/>
                <w:sz w:val="24"/>
              </w:rPr>
            </w:pPr>
          </w:p>
        </w:tc>
      </w:tr>
      <w:tr w:rsidR="00925921">
        <w:trPr>
          <w:cantSplit/>
          <w:jc w:val="center"/>
        </w:trPr>
        <w:tc>
          <w:tcPr>
            <w:tcW w:w="1548" w:type="dxa"/>
            <w:vMerge/>
          </w:tcPr>
          <w:p w:rsidR="00925921" w:rsidRDefault="00925921">
            <w:pPr>
              <w:spacing w:line="560" w:lineRule="exact"/>
              <w:jc w:val="center"/>
              <w:rPr>
                <w:color w:val="000000" w:themeColor="text1"/>
                <w:sz w:val="24"/>
              </w:rPr>
            </w:pPr>
          </w:p>
        </w:tc>
        <w:tc>
          <w:tcPr>
            <w:tcW w:w="1373" w:type="dxa"/>
            <w:gridSpan w:val="2"/>
          </w:tcPr>
          <w:p w:rsidR="00925921" w:rsidRDefault="00925921">
            <w:pPr>
              <w:spacing w:line="560" w:lineRule="exact"/>
              <w:jc w:val="center"/>
              <w:rPr>
                <w:color w:val="000000" w:themeColor="text1"/>
                <w:sz w:val="24"/>
              </w:rPr>
            </w:pPr>
          </w:p>
        </w:tc>
        <w:tc>
          <w:tcPr>
            <w:tcW w:w="1327" w:type="dxa"/>
            <w:gridSpan w:val="2"/>
          </w:tcPr>
          <w:p w:rsidR="00925921" w:rsidRDefault="00925921">
            <w:pPr>
              <w:spacing w:line="560" w:lineRule="exact"/>
              <w:jc w:val="center"/>
              <w:rPr>
                <w:color w:val="000000" w:themeColor="text1"/>
                <w:sz w:val="24"/>
              </w:rPr>
            </w:pPr>
          </w:p>
        </w:tc>
        <w:tc>
          <w:tcPr>
            <w:tcW w:w="1193" w:type="dxa"/>
            <w:gridSpan w:val="2"/>
          </w:tcPr>
          <w:p w:rsidR="00925921" w:rsidRDefault="00925921">
            <w:pPr>
              <w:spacing w:line="560" w:lineRule="exact"/>
              <w:jc w:val="center"/>
              <w:rPr>
                <w:color w:val="000000" w:themeColor="text1"/>
                <w:sz w:val="24"/>
              </w:rPr>
            </w:pPr>
          </w:p>
        </w:tc>
        <w:tc>
          <w:tcPr>
            <w:tcW w:w="1440" w:type="dxa"/>
            <w:gridSpan w:val="2"/>
          </w:tcPr>
          <w:p w:rsidR="00925921" w:rsidRDefault="00925921">
            <w:pPr>
              <w:spacing w:line="560" w:lineRule="exact"/>
              <w:jc w:val="center"/>
              <w:rPr>
                <w:color w:val="000000" w:themeColor="text1"/>
                <w:sz w:val="24"/>
              </w:rPr>
            </w:pPr>
          </w:p>
        </w:tc>
        <w:tc>
          <w:tcPr>
            <w:tcW w:w="1080" w:type="dxa"/>
            <w:gridSpan w:val="3"/>
          </w:tcPr>
          <w:p w:rsidR="00925921" w:rsidRDefault="00925921">
            <w:pPr>
              <w:spacing w:line="560" w:lineRule="exact"/>
              <w:jc w:val="center"/>
              <w:rPr>
                <w:color w:val="000000" w:themeColor="text1"/>
                <w:sz w:val="24"/>
              </w:rPr>
            </w:pPr>
          </w:p>
        </w:tc>
        <w:tc>
          <w:tcPr>
            <w:tcW w:w="787" w:type="dxa"/>
          </w:tcPr>
          <w:p w:rsidR="00925921" w:rsidRDefault="00925921">
            <w:pPr>
              <w:spacing w:line="560" w:lineRule="exact"/>
              <w:jc w:val="center"/>
              <w:rPr>
                <w:color w:val="000000" w:themeColor="text1"/>
                <w:sz w:val="24"/>
              </w:rPr>
            </w:pPr>
          </w:p>
        </w:tc>
      </w:tr>
      <w:tr w:rsidR="00925921">
        <w:trPr>
          <w:cantSplit/>
          <w:jc w:val="center"/>
        </w:trPr>
        <w:tc>
          <w:tcPr>
            <w:tcW w:w="1548" w:type="dxa"/>
            <w:vMerge/>
          </w:tcPr>
          <w:p w:rsidR="00925921" w:rsidRDefault="00925921">
            <w:pPr>
              <w:spacing w:line="560" w:lineRule="exact"/>
              <w:jc w:val="center"/>
              <w:rPr>
                <w:color w:val="000000" w:themeColor="text1"/>
                <w:sz w:val="24"/>
              </w:rPr>
            </w:pPr>
          </w:p>
        </w:tc>
        <w:tc>
          <w:tcPr>
            <w:tcW w:w="1373" w:type="dxa"/>
            <w:gridSpan w:val="2"/>
          </w:tcPr>
          <w:p w:rsidR="00925921" w:rsidRDefault="00925921">
            <w:pPr>
              <w:spacing w:line="560" w:lineRule="exact"/>
              <w:jc w:val="center"/>
              <w:rPr>
                <w:color w:val="000000" w:themeColor="text1"/>
                <w:sz w:val="24"/>
              </w:rPr>
            </w:pPr>
          </w:p>
        </w:tc>
        <w:tc>
          <w:tcPr>
            <w:tcW w:w="1327" w:type="dxa"/>
            <w:gridSpan w:val="2"/>
          </w:tcPr>
          <w:p w:rsidR="00925921" w:rsidRDefault="00925921">
            <w:pPr>
              <w:spacing w:line="560" w:lineRule="exact"/>
              <w:jc w:val="center"/>
              <w:rPr>
                <w:color w:val="000000" w:themeColor="text1"/>
                <w:sz w:val="24"/>
              </w:rPr>
            </w:pPr>
          </w:p>
        </w:tc>
        <w:tc>
          <w:tcPr>
            <w:tcW w:w="1193" w:type="dxa"/>
            <w:gridSpan w:val="2"/>
          </w:tcPr>
          <w:p w:rsidR="00925921" w:rsidRDefault="00925921">
            <w:pPr>
              <w:spacing w:line="560" w:lineRule="exact"/>
              <w:jc w:val="center"/>
              <w:rPr>
                <w:color w:val="000000" w:themeColor="text1"/>
                <w:sz w:val="24"/>
              </w:rPr>
            </w:pPr>
          </w:p>
        </w:tc>
        <w:tc>
          <w:tcPr>
            <w:tcW w:w="1440" w:type="dxa"/>
            <w:gridSpan w:val="2"/>
          </w:tcPr>
          <w:p w:rsidR="00925921" w:rsidRDefault="00925921">
            <w:pPr>
              <w:spacing w:line="560" w:lineRule="exact"/>
              <w:jc w:val="center"/>
              <w:rPr>
                <w:color w:val="000000" w:themeColor="text1"/>
                <w:sz w:val="24"/>
              </w:rPr>
            </w:pPr>
          </w:p>
        </w:tc>
        <w:tc>
          <w:tcPr>
            <w:tcW w:w="1080" w:type="dxa"/>
            <w:gridSpan w:val="3"/>
          </w:tcPr>
          <w:p w:rsidR="00925921" w:rsidRDefault="00925921">
            <w:pPr>
              <w:spacing w:line="560" w:lineRule="exact"/>
              <w:jc w:val="center"/>
              <w:rPr>
                <w:color w:val="000000" w:themeColor="text1"/>
                <w:sz w:val="24"/>
              </w:rPr>
            </w:pPr>
          </w:p>
        </w:tc>
        <w:tc>
          <w:tcPr>
            <w:tcW w:w="787" w:type="dxa"/>
          </w:tcPr>
          <w:p w:rsidR="00925921" w:rsidRDefault="00925921">
            <w:pPr>
              <w:spacing w:line="560" w:lineRule="exact"/>
              <w:jc w:val="center"/>
              <w:rPr>
                <w:color w:val="000000" w:themeColor="text1"/>
                <w:sz w:val="24"/>
              </w:rPr>
            </w:pPr>
          </w:p>
        </w:tc>
      </w:tr>
      <w:tr w:rsidR="00925921">
        <w:trPr>
          <w:cantSplit/>
          <w:jc w:val="center"/>
        </w:trPr>
        <w:tc>
          <w:tcPr>
            <w:tcW w:w="1548" w:type="dxa"/>
            <w:vMerge/>
          </w:tcPr>
          <w:p w:rsidR="00925921" w:rsidRDefault="00925921">
            <w:pPr>
              <w:spacing w:line="560" w:lineRule="exact"/>
              <w:jc w:val="center"/>
              <w:rPr>
                <w:color w:val="000000" w:themeColor="text1"/>
                <w:sz w:val="24"/>
              </w:rPr>
            </w:pPr>
          </w:p>
        </w:tc>
        <w:tc>
          <w:tcPr>
            <w:tcW w:w="1373" w:type="dxa"/>
            <w:gridSpan w:val="2"/>
          </w:tcPr>
          <w:p w:rsidR="00925921" w:rsidRDefault="00925921">
            <w:pPr>
              <w:spacing w:line="560" w:lineRule="exact"/>
              <w:jc w:val="center"/>
              <w:rPr>
                <w:color w:val="000000" w:themeColor="text1"/>
                <w:sz w:val="24"/>
              </w:rPr>
            </w:pPr>
          </w:p>
        </w:tc>
        <w:tc>
          <w:tcPr>
            <w:tcW w:w="1327" w:type="dxa"/>
            <w:gridSpan w:val="2"/>
          </w:tcPr>
          <w:p w:rsidR="00925921" w:rsidRDefault="00925921">
            <w:pPr>
              <w:spacing w:line="560" w:lineRule="exact"/>
              <w:jc w:val="center"/>
              <w:rPr>
                <w:color w:val="000000" w:themeColor="text1"/>
                <w:sz w:val="24"/>
              </w:rPr>
            </w:pPr>
          </w:p>
        </w:tc>
        <w:tc>
          <w:tcPr>
            <w:tcW w:w="1193" w:type="dxa"/>
            <w:gridSpan w:val="2"/>
          </w:tcPr>
          <w:p w:rsidR="00925921" w:rsidRDefault="00925921">
            <w:pPr>
              <w:spacing w:line="560" w:lineRule="exact"/>
              <w:jc w:val="center"/>
              <w:rPr>
                <w:color w:val="000000" w:themeColor="text1"/>
                <w:sz w:val="24"/>
              </w:rPr>
            </w:pPr>
          </w:p>
        </w:tc>
        <w:tc>
          <w:tcPr>
            <w:tcW w:w="1440" w:type="dxa"/>
            <w:gridSpan w:val="2"/>
          </w:tcPr>
          <w:p w:rsidR="00925921" w:rsidRDefault="00925921">
            <w:pPr>
              <w:spacing w:line="560" w:lineRule="exact"/>
              <w:jc w:val="center"/>
              <w:rPr>
                <w:color w:val="000000" w:themeColor="text1"/>
                <w:sz w:val="24"/>
              </w:rPr>
            </w:pPr>
          </w:p>
        </w:tc>
        <w:tc>
          <w:tcPr>
            <w:tcW w:w="1080" w:type="dxa"/>
            <w:gridSpan w:val="3"/>
          </w:tcPr>
          <w:p w:rsidR="00925921" w:rsidRDefault="00925921">
            <w:pPr>
              <w:spacing w:line="560" w:lineRule="exact"/>
              <w:jc w:val="center"/>
              <w:rPr>
                <w:color w:val="000000" w:themeColor="text1"/>
                <w:sz w:val="24"/>
              </w:rPr>
            </w:pPr>
          </w:p>
        </w:tc>
        <w:tc>
          <w:tcPr>
            <w:tcW w:w="787" w:type="dxa"/>
          </w:tcPr>
          <w:p w:rsidR="00925921" w:rsidRDefault="00925921">
            <w:pPr>
              <w:spacing w:line="560" w:lineRule="exact"/>
              <w:jc w:val="center"/>
              <w:rPr>
                <w:color w:val="000000" w:themeColor="text1"/>
                <w:sz w:val="24"/>
              </w:rPr>
            </w:pPr>
          </w:p>
        </w:tc>
      </w:tr>
      <w:tr w:rsidR="00925921">
        <w:trPr>
          <w:cantSplit/>
          <w:jc w:val="center"/>
        </w:trPr>
        <w:tc>
          <w:tcPr>
            <w:tcW w:w="1548" w:type="dxa"/>
            <w:vMerge/>
          </w:tcPr>
          <w:p w:rsidR="00925921" w:rsidRDefault="00925921">
            <w:pPr>
              <w:spacing w:line="560" w:lineRule="exact"/>
              <w:jc w:val="center"/>
              <w:rPr>
                <w:color w:val="000000" w:themeColor="text1"/>
                <w:sz w:val="24"/>
              </w:rPr>
            </w:pPr>
          </w:p>
        </w:tc>
        <w:tc>
          <w:tcPr>
            <w:tcW w:w="1373" w:type="dxa"/>
            <w:gridSpan w:val="2"/>
          </w:tcPr>
          <w:p w:rsidR="00925921" w:rsidRDefault="00925921">
            <w:pPr>
              <w:spacing w:line="560" w:lineRule="exact"/>
              <w:jc w:val="center"/>
              <w:rPr>
                <w:color w:val="000000" w:themeColor="text1"/>
                <w:sz w:val="24"/>
              </w:rPr>
            </w:pPr>
          </w:p>
        </w:tc>
        <w:tc>
          <w:tcPr>
            <w:tcW w:w="1327" w:type="dxa"/>
            <w:gridSpan w:val="2"/>
          </w:tcPr>
          <w:p w:rsidR="00925921" w:rsidRDefault="00925921">
            <w:pPr>
              <w:spacing w:line="560" w:lineRule="exact"/>
              <w:jc w:val="center"/>
              <w:rPr>
                <w:color w:val="000000" w:themeColor="text1"/>
                <w:sz w:val="24"/>
              </w:rPr>
            </w:pPr>
          </w:p>
        </w:tc>
        <w:tc>
          <w:tcPr>
            <w:tcW w:w="1193" w:type="dxa"/>
            <w:gridSpan w:val="2"/>
          </w:tcPr>
          <w:p w:rsidR="00925921" w:rsidRDefault="00925921">
            <w:pPr>
              <w:spacing w:line="560" w:lineRule="exact"/>
              <w:jc w:val="center"/>
              <w:rPr>
                <w:color w:val="000000" w:themeColor="text1"/>
                <w:sz w:val="24"/>
              </w:rPr>
            </w:pPr>
          </w:p>
        </w:tc>
        <w:tc>
          <w:tcPr>
            <w:tcW w:w="1440" w:type="dxa"/>
            <w:gridSpan w:val="2"/>
          </w:tcPr>
          <w:p w:rsidR="00925921" w:rsidRDefault="00925921">
            <w:pPr>
              <w:spacing w:line="560" w:lineRule="exact"/>
              <w:jc w:val="center"/>
              <w:rPr>
                <w:color w:val="000000" w:themeColor="text1"/>
                <w:sz w:val="24"/>
              </w:rPr>
            </w:pPr>
          </w:p>
        </w:tc>
        <w:tc>
          <w:tcPr>
            <w:tcW w:w="1080" w:type="dxa"/>
            <w:gridSpan w:val="3"/>
          </w:tcPr>
          <w:p w:rsidR="00925921" w:rsidRDefault="00925921">
            <w:pPr>
              <w:spacing w:line="560" w:lineRule="exact"/>
              <w:jc w:val="center"/>
              <w:rPr>
                <w:color w:val="000000" w:themeColor="text1"/>
                <w:sz w:val="24"/>
              </w:rPr>
            </w:pPr>
          </w:p>
        </w:tc>
        <w:tc>
          <w:tcPr>
            <w:tcW w:w="787" w:type="dxa"/>
          </w:tcPr>
          <w:p w:rsidR="00925921" w:rsidRDefault="00925921">
            <w:pPr>
              <w:spacing w:line="560" w:lineRule="exact"/>
              <w:jc w:val="center"/>
              <w:rPr>
                <w:color w:val="000000" w:themeColor="text1"/>
                <w:sz w:val="24"/>
              </w:rPr>
            </w:pPr>
          </w:p>
        </w:tc>
      </w:tr>
    </w:tbl>
    <w:p w:rsidR="00925921" w:rsidRDefault="00925921">
      <w:pPr>
        <w:spacing w:line="560" w:lineRule="exact"/>
        <w:jc w:val="center"/>
        <w:rPr>
          <w:color w:val="000000" w:themeColor="text1"/>
          <w:sz w:val="24"/>
        </w:rPr>
      </w:pPr>
    </w:p>
    <w:p w:rsidR="00925921" w:rsidRDefault="00BC3467">
      <w:pPr>
        <w:spacing w:line="560" w:lineRule="exact"/>
        <w:rPr>
          <w:color w:val="000000" w:themeColor="text1"/>
          <w:sz w:val="24"/>
        </w:rPr>
      </w:pPr>
      <w:r>
        <w:rPr>
          <w:color w:val="000000" w:themeColor="text1"/>
          <w:sz w:val="24"/>
        </w:rPr>
        <w:t>投标人名称：</w:t>
      </w:r>
      <w:r>
        <w:rPr>
          <w:color w:val="000000" w:themeColor="text1"/>
          <w:sz w:val="24"/>
        </w:rPr>
        <w:t xml:space="preserve"> </w:t>
      </w:r>
    </w:p>
    <w:p w:rsidR="00925921" w:rsidRDefault="00925921">
      <w:pPr>
        <w:spacing w:line="560" w:lineRule="exact"/>
        <w:rPr>
          <w:color w:val="000000" w:themeColor="text1"/>
          <w:sz w:val="24"/>
        </w:rPr>
      </w:pPr>
    </w:p>
    <w:p w:rsidR="00925921" w:rsidRDefault="00BC3467">
      <w:pPr>
        <w:spacing w:line="560" w:lineRule="exact"/>
        <w:rPr>
          <w:color w:val="000000" w:themeColor="text1"/>
          <w:sz w:val="24"/>
        </w:rPr>
      </w:pPr>
      <w:r>
        <w:rPr>
          <w:color w:val="000000" w:themeColor="text1"/>
          <w:sz w:val="24"/>
        </w:rPr>
        <w:t>日期：</w:t>
      </w:r>
      <w:r>
        <w:rPr>
          <w:color w:val="000000" w:themeColor="text1"/>
          <w:sz w:val="24"/>
        </w:rPr>
        <w:t xml:space="preserve">       </w:t>
      </w:r>
      <w:r>
        <w:rPr>
          <w:color w:val="000000" w:themeColor="text1"/>
          <w:sz w:val="24"/>
        </w:rPr>
        <w:t>年</w:t>
      </w:r>
      <w:r>
        <w:rPr>
          <w:color w:val="000000" w:themeColor="text1"/>
          <w:sz w:val="24"/>
        </w:rPr>
        <w:t xml:space="preserve">      </w:t>
      </w:r>
      <w:r>
        <w:rPr>
          <w:color w:val="000000" w:themeColor="text1"/>
          <w:sz w:val="24"/>
        </w:rPr>
        <w:t>月</w:t>
      </w:r>
      <w:r>
        <w:rPr>
          <w:color w:val="000000" w:themeColor="text1"/>
          <w:sz w:val="24"/>
        </w:rPr>
        <w:t xml:space="preserve">      </w:t>
      </w:r>
      <w:r>
        <w:rPr>
          <w:color w:val="000000" w:themeColor="text1"/>
          <w:sz w:val="24"/>
        </w:rPr>
        <w:t>日</w:t>
      </w:r>
    </w:p>
    <w:p w:rsidR="00925921" w:rsidRDefault="00925921">
      <w:pPr>
        <w:spacing w:line="560" w:lineRule="exact"/>
        <w:jc w:val="center"/>
        <w:rPr>
          <w:b/>
          <w:color w:val="000000" w:themeColor="text1"/>
          <w:sz w:val="24"/>
        </w:rPr>
      </w:pPr>
    </w:p>
    <w:p w:rsidR="00925921" w:rsidRDefault="00BC3467">
      <w:pPr>
        <w:widowControl/>
        <w:jc w:val="left"/>
        <w:rPr>
          <w:b/>
          <w:color w:val="000000" w:themeColor="text1"/>
          <w:sz w:val="24"/>
        </w:rPr>
      </w:pPr>
      <w:r>
        <w:rPr>
          <w:b/>
          <w:color w:val="000000" w:themeColor="text1"/>
          <w:sz w:val="24"/>
        </w:rPr>
        <w:br w:type="page"/>
      </w:r>
    </w:p>
    <w:p w:rsidR="00925921" w:rsidRDefault="00BC3467">
      <w:pPr>
        <w:spacing w:line="360" w:lineRule="auto"/>
        <w:jc w:val="left"/>
        <w:rPr>
          <w:color w:val="000000" w:themeColor="text1"/>
        </w:rPr>
      </w:pPr>
      <w:r>
        <w:rPr>
          <w:b/>
          <w:color w:val="000000" w:themeColor="text1"/>
          <w:sz w:val="24"/>
        </w:rPr>
        <w:t>附件</w:t>
      </w:r>
      <w:r>
        <w:rPr>
          <w:b/>
          <w:color w:val="000000" w:themeColor="text1"/>
          <w:sz w:val="24"/>
        </w:rPr>
        <w:t>6</w:t>
      </w:r>
    </w:p>
    <w:p w:rsidR="00925921" w:rsidRDefault="00BC3467">
      <w:pPr>
        <w:spacing w:line="560" w:lineRule="exact"/>
        <w:jc w:val="center"/>
        <w:rPr>
          <w:b/>
          <w:color w:val="000000" w:themeColor="text1"/>
          <w:sz w:val="24"/>
        </w:rPr>
      </w:pPr>
      <w:r>
        <w:rPr>
          <w:b/>
          <w:color w:val="000000" w:themeColor="text1"/>
          <w:sz w:val="24"/>
        </w:rPr>
        <w:t>投标人业绩</w:t>
      </w:r>
    </w:p>
    <w:p w:rsidR="00925921" w:rsidRDefault="00BC3467">
      <w:pPr>
        <w:spacing w:line="460" w:lineRule="exact"/>
        <w:ind w:left="192"/>
        <w:rPr>
          <w:color w:val="000000" w:themeColor="text1"/>
          <w:sz w:val="24"/>
        </w:rPr>
      </w:pPr>
      <w:r>
        <w:rPr>
          <w:color w:val="000000" w:themeColor="text1"/>
          <w:sz w:val="24"/>
        </w:rPr>
        <w:t>项目名称：</w:t>
      </w:r>
      <w:r>
        <w:rPr>
          <w:color w:val="000000" w:themeColor="text1"/>
          <w:sz w:val="24"/>
          <w:u w:val="single"/>
        </w:rPr>
        <w:t xml:space="preserve">                    </w:t>
      </w:r>
      <w:r>
        <w:rPr>
          <w:color w:val="000000" w:themeColor="text1"/>
          <w:sz w:val="24"/>
        </w:rPr>
        <w:t xml:space="preserve">                  </w:t>
      </w:r>
    </w:p>
    <w:p w:rsidR="00925921" w:rsidRDefault="00BC3467">
      <w:pPr>
        <w:spacing w:line="460" w:lineRule="exact"/>
        <w:ind w:left="192"/>
        <w:rPr>
          <w:color w:val="000000" w:themeColor="text1"/>
          <w:sz w:val="24"/>
        </w:rPr>
      </w:pPr>
      <w:r>
        <w:rPr>
          <w:color w:val="000000" w:themeColor="text1"/>
          <w:sz w:val="24"/>
        </w:rPr>
        <w:t>项目编号：</w:t>
      </w:r>
      <w:r>
        <w:rPr>
          <w:color w:val="000000" w:themeColor="text1"/>
          <w:sz w:val="24"/>
          <w:u w:val="single"/>
        </w:rPr>
        <w:t xml:space="preserve">                    </w:t>
      </w:r>
      <w:r>
        <w:rPr>
          <w:color w:val="000000" w:themeColor="text1"/>
          <w:sz w:val="24"/>
        </w:rPr>
        <w:t xml:space="preserve">                  </w:t>
      </w:r>
    </w:p>
    <w:p w:rsidR="00925921" w:rsidRDefault="00925921">
      <w:pPr>
        <w:spacing w:line="460" w:lineRule="exact"/>
        <w:ind w:left="192"/>
        <w:rPr>
          <w:color w:val="000000" w:themeColor="text1"/>
          <w:sz w:val="24"/>
        </w:rPr>
      </w:pPr>
    </w:p>
    <w:tbl>
      <w:tblPr>
        <w:tblW w:w="55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1126"/>
        <w:gridCol w:w="699"/>
        <w:gridCol w:w="1121"/>
        <w:gridCol w:w="1316"/>
        <w:gridCol w:w="1024"/>
        <w:gridCol w:w="931"/>
        <w:gridCol w:w="2514"/>
      </w:tblGrid>
      <w:tr w:rsidR="00925921">
        <w:trPr>
          <w:jc w:val="center"/>
        </w:trPr>
        <w:tc>
          <w:tcPr>
            <w:tcW w:w="387" w:type="pct"/>
            <w:tcBorders>
              <w:top w:val="single" w:sz="4" w:space="0" w:color="auto"/>
              <w:left w:val="single" w:sz="4" w:space="0" w:color="auto"/>
              <w:bottom w:val="single" w:sz="4" w:space="0" w:color="auto"/>
              <w:right w:val="single" w:sz="4" w:space="0" w:color="auto"/>
            </w:tcBorders>
            <w:vAlign w:val="center"/>
          </w:tcPr>
          <w:p w:rsidR="00925921" w:rsidRDefault="00BC3467">
            <w:pPr>
              <w:snapToGrid w:val="0"/>
              <w:jc w:val="center"/>
              <w:rPr>
                <w:color w:val="000000" w:themeColor="text1"/>
                <w:sz w:val="24"/>
              </w:rPr>
            </w:pPr>
            <w:r>
              <w:rPr>
                <w:color w:val="000000" w:themeColor="text1"/>
                <w:sz w:val="24"/>
              </w:rPr>
              <w:t>序号</w:t>
            </w:r>
          </w:p>
        </w:tc>
        <w:tc>
          <w:tcPr>
            <w:tcW w:w="595" w:type="pct"/>
            <w:tcBorders>
              <w:top w:val="single" w:sz="4" w:space="0" w:color="auto"/>
              <w:left w:val="single" w:sz="4" w:space="0" w:color="auto"/>
              <w:bottom w:val="single" w:sz="4" w:space="0" w:color="auto"/>
              <w:right w:val="single" w:sz="4" w:space="0" w:color="auto"/>
            </w:tcBorders>
            <w:vAlign w:val="center"/>
          </w:tcPr>
          <w:p w:rsidR="00925921" w:rsidRDefault="00BC3467">
            <w:pPr>
              <w:snapToGrid w:val="0"/>
              <w:jc w:val="center"/>
              <w:rPr>
                <w:color w:val="000000" w:themeColor="text1"/>
                <w:sz w:val="24"/>
              </w:rPr>
            </w:pPr>
            <w:r>
              <w:rPr>
                <w:color w:val="000000" w:themeColor="text1"/>
                <w:sz w:val="24"/>
              </w:rPr>
              <w:t>用户单位名称</w:t>
            </w:r>
          </w:p>
        </w:tc>
        <w:tc>
          <w:tcPr>
            <w:tcW w:w="369" w:type="pct"/>
            <w:tcBorders>
              <w:top w:val="single" w:sz="4" w:space="0" w:color="auto"/>
              <w:left w:val="single" w:sz="4" w:space="0" w:color="auto"/>
              <w:bottom w:val="single" w:sz="4" w:space="0" w:color="auto"/>
              <w:right w:val="single" w:sz="4" w:space="0" w:color="auto"/>
            </w:tcBorders>
            <w:vAlign w:val="center"/>
          </w:tcPr>
          <w:p w:rsidR="00925921" w:rsidRDefault="00BC3467">
            <w:pPr>
              <w:snapToGrid w:val="0"/>
              <w:jc w:val="center"/>
              <w:rPr>
                <w:color w:val="000000" w:themeColor="text1"/>
                <w:sz w:val="24"/>
              </w:rPr>
            </w:pPr>
            <w:r>
              <w:rPr>
                <w:color w:val="000000" w:themeColor="text1"/>
                <w:sz w:val="24"/>
              </w:rPr>
              <w:t>项目内容</w:t>
            </w:r>
          </w:p>
        </w:tc>
        <w:tc>
          <w:tcPr>
            <w:tcW w:w="592" w:type="pct"/>
            <w:tcBorders>
              <w:top w:val="single" w:sz="4" w:space="0" w:color="auto"/>
              <w:left w:val="single" w:sz="4" w:space="0" w:color="auto"/>
              <w:bottom w:val="single" w:sz="4" w:space="0" w:color="auto"/>
              <w:right w:val="single" w:sz="4" w:space="0" w:color="auto"/>
            </w:tcBorders>
            <w:vAlign w:val="center"/>
          </w:tcPr>
          <w:p w:rsidR="00925921" w:rsidRDefault="00BC3467">
            <w:pPr>
              <w:snapToGrid w:val="0"/>
              <w:jc w:val="center"/>
              <w:rPr>
                <w:color w:val="000000" w:themeColor="text1"/>
                <w:sz w:val="24"/>
              </w:rPr>
            </w:pPr>
            <w:r>
              <w:rPr>
                <w:color w:val="000000" w:themeColor="text1"/>
                <w:sz w:val="24"/>
              </w:rPr>
              <w:t>实施地点</w:t>
            </w:r>
          </w:p>
        </w:tc>
        <w:tc>
          <w:tcPr>
            <w:tcW w:w="695" w:type="pct"/>
            <w:tcBorders>
              <w:top w:val="single" w:sz="4" w:space="0" w:color="auto"/>
              <w:left w:val="single" w:sz="4" w:space="0" w:color="auto"/>
              <w:bottom w:val="single" w:sz="4" w:space="0" w:color="auto"/>
              <w:right w:val="single" w:sz="4" w:space="0" w:color="auto"/>
            </w:tcBorders>
            <w:vAlign w:val="center"/>
          </w:tcPr>
          <w:p w:rsidR="00925921" w:rsidRDefault="00BC3467">
            <w:pPr>
              <w:snapToGrid w:val="0"/>
              <w:jc w:val="center"/>
              <w:rPr>
                <w:color w:val="000000" w:themeColor="text1"/>
                <w:sz w:val="24"/>
              </w:rPr>
            </w:pPr>
            <w:r>
              <w:rPr>
                <w:color w:val="000000" w:themeColor="text1"/>
                <w:sz w:val="24"/>
              </w:rPr>
              <w:t>用户联系人及联系方式</w:t>
            </w:r>
          </w:p>
        </w:tc>
        <w:tc>
          <w:tcPr>
            <w:tcW w:w="541" w:type="pct"/>
            <w:tcBorders>
              <w:top w:val="single" w:sz="4" w:space="0" w:color="auto"/>
              <w:left w:val="single" w:sz="4" w:space="0" w:color="auto"/>
              <w:bottom w:val="single" w:sz="4" w:space="0" w:color="auto"/>
              <w:right w:val="single" w:sz="4" w:space="0" w:color="auto"/>
            </w:tcBorders>
            <w:vAlign w:val="center"/>
          </w:tcPr>
          <w:p w:rsidR="00925921" w:rsidRDefault="00BC3467">
            <w:pPr>
              <w:snapToGrid w:val="0"/>
              <w:jc w:val="center"/>
              <w:rPr>
                <w:color w:val="000000" w:themeColor="text1"/>
                <w:sz w:val="24"/>
              </w:rPr>
            </w:pPr>
            <w:r>
              <w:rPr>
                <w:color w:val="000000" w:themeColor="text1"/>
                <w:sz w:val="24"/>
              </w:rPr>
              <w:t>项目起止时间</w:t>
            </w:r>
          </w:p>
        </w:tc>
        <w:tc>
          <w:tcPr>
            <w:tcW w:w="492" w:type="pct"/>
            <w:tcBorders>
              <w:top w:val="single" w:sz="4" w:space="0" w:color="auto"/>
              <w:left w:val="single" w:sz="4" w:space="0" w:color="auto"/>
              <w:bottom w:val="single" w:sz="4" w:space="0" w:color="auto"/>
              <w:right w:val="single" w:sz="4" w:space="0" w:color="auto"/>
            </w:tcBorders>
            <w:vAlign w:val="center"/>
          </w:tcPr>
          <w:p w:rsidR="00925921" w:rsidRDefault="00BC3467">
            <w:pPr>
              <w:snapToGrid w:val="0"/>
              <w:jc w:val="center"/>
              <w:rPr>
                <w:color w:val="000000" w:themeColor="text1"/>
                <w:sz w:val="24"/>
              </w:rPr>
            </w:pPr>
            <w:r>
              <w:rPr>
                <w:color w:val="000000" w:themeColor="text1"/>
                <w:sz w:val="24"/>
              </w:rPr>
              <w:t>合同金额</w:t>
            </w:r>
          </w:p>
        </w:tc>
        <w:tc>
          <w:tcPr>
            <w:tcW w:w="1328" w:type="pct"/>
            <w:tcBorders>
              <w:top w:val="single" w:sz="4" w:space="0" w:color="auto"/>
              <w:left w:val="single" w:sz="4" w:space="0" w:color="auto"/>
              <w:bottom w:val="single" w:sz="4" w:space="0" w:color="auto"/>
              <w:right w:val="single" w:sz="4" w:space="0" w:color="auto"/>
            </w:tcBorders>
            <w:vAlign w:val="center"/>
          </w:tcPr>
          <w:p w:rsidR="00925921" w:rsidRDefault="00BC3467">
            <w:pPr>
              <w:snapToGrid w:val="0"/>
              <w:jc w:val="center"/>
              <w:rPr>
                <w:color w:val="000000" w:themeColor="text1"/>
                <w:sz w:val="24"/>
              </w:rPr>
            </w:pPr>
            <w:r>
              <w:rPr>
                <w:color w:val="000000" w:themeColor="text1"/>
                <w:sz w:val="24"/>
              </w:rPr>
              <w:t>用户盖章的成功履行合同的相关证明材料</w:t>
            </w:r>
            <w:r>
              <w:rPr>
                <w:bCs/>
                <w:color w:val="000000" w:themeColor="text1"/>
                <w:sz w:val="24"/>
              </w:rPr>
              <w:t>扫描件所在页码</w:t>
            </w:r>
          </w:p>
        </w:tc>
      </w:tr>
      <w:tr w:rsidR="00925921">
        <w:trPr>
          <w:jc w:val="center"/>
        </w:trPr>
        <w:tc>
          <w:tcPr>
            <w:tcW w:w="387"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595"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369"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592"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695"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541"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492"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1328"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r>
      <w:tr w:rsidR="00925921">
        <w:trPr>
          <w:jc w:val="center"/>
        </w:trPr>
        <w:tc>
          <w:tcPr>
            <w:tcW w:w="387"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595"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369"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592"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695"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541"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492"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1328"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r>
      <w:tr w:rsidR="00925921">
        <w:trPr>
          <w:jc w:val="center"/>
        </w:trPr>
        <w:tc>
          <w:tcPr>
            <w:tcW w:w="387"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595"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369"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592"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695"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541"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492"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1328"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r>
      <w:tr w:rsidR="00925921">
        <w:trPr>
          <w:jc w:val="center"/>
        </w:trPr>
        <w:tc>
          <w:tcPr>
            <w:tcW w:w="387"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595"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369"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592"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695"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541"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492"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1328"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r>
      <w:tr w:rsidR="00925921">
        <w:trPr>
          <w:jc w:val="center"/>
        </w:trPr>
        <w:tc>
          <w:tcPr>
            <w:tcW w:w="387"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595"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369"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592"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695"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541"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492"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1328"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r>
      <w:tr w:rsidR="00925921">
        <w:trPr>
          <w:jc w:val="center"/>
        </w:trPr>
        <w:tc>
          <w:tcPr>
            <w:tcW w:w="387"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595"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369"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592"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695"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541"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492"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1328"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r>
      <w:tr w:rsidR="00925921">
        <w:trPr>
          <w:jc w:val="center"/>
        </w:trPr>
        <w:tc>
          <w:tcPr>
            <w:tcW w:w="387"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595"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369"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592"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695"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541"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492"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1328"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r>
      <w:tr w:rsidR="00925921">
        <w:trPr>
          <w:jc w:val="center"/>
        </w:trPr>
        <w:tc>
          <w:tcPr>
            <w:tcW w:w="387"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595"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369"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592"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695"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541"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492"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1328"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r>
      <w:tr w:rsidR="00925921">
        <w:trPr>
          <w:jc w:val="center"/>
        </w:trPr>
        <w:tc>
          <w:tcPr>
            <w:tcW w:w="387"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595"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369"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592"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695"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541"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492"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1328"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r>
      <w:tr w:rsidR="00925921">
        <w:trPr>
          <w:jc w:val="center"/>
        </w:trPr>
        <w:tc>
          <w:tcPr>
            <w:tcW w:w="387"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595"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369"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592"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695"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541"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492"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1328"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r>
      <w:tr w:rsidR="00925921">
        <w:trPr>
          <w:jc w:val="center"/>
        </w:trPr>
        <w:tc>
          <w:tcPr>
            <w:tcW w:w="387"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595"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369"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592"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695"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541"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492"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c>
          <w:tcPr>
            <w:tcW w:w="1328" w:type="pct"/>
            <w:tcBorders>
              <w:top w:val="single" w:sz="4" w:space="0" w:color="auto"/>
              <w:left w:val="single" w:sz="4" w:space="0" w:color="auto"/>
              <w:bottom w:val="single" w:sz="4" w:space="0" w:color="auto"/>
              <w:right w:val="single" w:sz="4" w:space="0" w:color="auto"/>
            </w:tcBorders>
            <w:vAlign w:val="center"/>
          </w:tcPr>
          <w:p w:rsidR="00925921" w:rsidRDefault="00925921">
            <w:pPr>
              <w:snapToGrid w:val="0"/>
              <w:jc w:val="center"/>
              <w:rPr>
                <w:color w:val="000000" w:themeColor="text1"/>
                <w:sz w:val="24"/>
              </w:rPr>
            </w:pPr>
          </w:p>
        </w:tc>
      </w:tr>
    </w:tbl>
    <w:p w:rsidR="00925921" w:rsidRDefault="00925921">
      <w:pPr>
        <w:spacing w:line="560" w:lineRule="exact"/>
        <w:rPr>
          <w:color w:val="000000" w:themeColor="text1"/>
          <w:sz w:val="24"/>
        </w:rPr>
      </w:pPr>
    </w:p>
    <w:p w:rsidR="00925921" w:rsidRDefault="00BC3467">
      <w:pPr>
        <w:spacing w:line="560" w:lineRule="exact"/>
        <w:rPr>
          <w:color w:val="000000" w:themeColor="text1"/>
          <w:sz w:val="24"/>
        </w:rPr>
      </w:pPr>
      <w:r>
        <w:rPr>
          <w:color w:val="000000" w:themeColor="text1"/>
          <w:sz w:val="24"/>
        </w:rPr>
        <w:t>备注：若第二部分要求提供投标人业绩的，投标人所列业绩应按其要求将证明材料按顺序附后。</w:t>
      </w:r>
    </w:p>
    <w:p w:rsidR="00925921" w:rsidRDefault="00925921">
      <w:pPr>
        <w:spacing w:line="560" w:lineRule="exact"/>
        <w:rPr>
          <w:b/>
          <w:color w:val="000000" w:themeColor="text1"/>
          <w:sz w:val="24"/>
        </w:rPr>
      </w:pPr>
    </w:p>
    <w:p w:rsidR="00925921" w:rsidRDefault="00925921">
      <w:pPr>
        <w:spacing w:line="560" w:lineRule="exact"/>
        <w:rPr>
          <w:b/>
          <w:color w:val="000000" w:themeColor="text1"/>
          <w:sz w:val="24"/>
        </w:rPr>
      </w:pPr>
    </w:p>
    <w:p w:rsidR="00925921" w:rsidRDefault="00BC3467">
      <w:pPr>
        <w:spacing w:line="360" w:lineRule="auto"/>
        <w:ind w:firstLineChars="1700" w:firstLine="4080"/>
        <w:rPr>
          <w:color w:val="000000" w:themeColor="text1"/>
          <w:sz w:val="24"/>
        </w:rPr>
      </w:pPr>
      <w:r>
        <w:rPr>
          <w:color w:val="000000" w:themeColor="text1"/>
          <w:sz w:val="24"/>
        </w:rPr>
        <w:t>投标人名称：</w:t>
      </w:r>
    </w:p>
    <w:p w:rsidR="00925921" w:rsidRDefault="00925921">
      <w:pPr>
        <w:spacing w:line="360" w:lineRule="auto"/>
        <w:ind w:firstLineChars="1700" w:firstLine="4080"/>
        <w:rPr>
          <w:color w:val="000000" w:themeColor="text1"/>
          <w:sz w:val="24"/>
        </w:rPr>
      </w:pPr>
    </w:p>
    <w:p w:rsidR="00925921" w:rsidRDefault="00BC3467">
      <w:pPr>
        <w:spacing w:line="360" w:lineRule="auto"/>
        <w:ind w:firstLineChars="1700" w:firstLine="4080"/>
        <w:rPr>
          <w:color w:val="000000" w:themeColor="text1"/>
          <w:sz w:val="24"/>
        </w:rPr>
      </w:pPr>
      <w:r>
        <w:rPr>
          <w:color w:val="000000" w:themeColor="text1"/>
          <w:sz w:val="24"/>
        </w:rPr>
        <w:t>日期：</w:t>
      </w:r>
      <w:r>
        <w:rPr>
          <w:color w:val="000000" w:themeColor="text1"/>
          <w:sz w:val="24"/>
          <w:u w:val="single"/>
        </w:rPr>
        <w:t xml:space="preserve">     </w:t>
      </w:r>
      <w:r>
        <w:rPr>
          <w:color w:val="000000" w:themeColor="text1"/>
          <w:sz w:val="24"/>
        </w:rPr>
        <w:t>年</w:t>
      </w:r>
      <w:r>
        <w:rPr>
          <w:color w:val="000000" w:themeColor="text1"/>
          <w:sz w:val="24"/>
          <w:u w:val="single"/>
        </w:rPr>
        <w:t xml:space="preserve">    </w:t>
      </w:r>
      <w:r>
        <w:rPr>
          <w:color w:val="000000" w:themeColor="text1"/>
          <w:sz w:val="24"/>
        </w:rPr>
        <w:t>月</w:t>
      </w:r>
      <w:r>
        <w:rPr>
          <w:color w:val="000000" w:themeColor="text1"/>
          <w:sz w:val="24"/>
          <w:u w:val="single"/>
        </w:rPr>
        <w:t xml:space="preserve">    </w:t>
      </w:r>
      <w:r>
        <w:rPr>
          <w:color w:val="000000" w:themeColor="text1"/>
          <w:sz w:val="24"/>
        </w:rPr>
        <w:t>日</w:t>
      </w:r>
    </w:p>
    <w:p w:rsidR="00925921" w:rsidRDefault="00BC3467">
      <w:pPr>
        <w:widowControl/>
        <w:jc w:val="left"/>
        <w:rPr>
          <w:b/>
          <w:color w:val="000000" w:themeColor="text1"/>
          <w:sz w:val="24"/>
        </w:rPr>
      </w:pPr>
      <w:r>
        <w:rPr>
          <w:b/>
          <w:color w:val="000000" w:themeColor="text1"/>
          <w:sz w:val="24"/>
        </w:rPr>
        <w:br w:type="page"/>
      </w:r>
      <w:r>
        <w:rPr>
          <w:b/>
          <w:color w:val="000000" w:themeColor="text1"/>
          <w:sz w:val="24"/>
        </w:rPr>
        <w:t>附件</w:t>
      </w:r>
      <w:r>
        <w:rPr>
          <w:b/>
          <w:color w:val="000000" w:themeColor="text1"/>
          <w:sz w:val="24"/>
        </w:rPr>
        <w:t>7-1</w:t>
      </w:r>
    </w:p>
    <w:p w:rsidR="00925921" w:rsidRDefault="00BC3467">
      <w:pPr>
        <w:autoSpaceDE w:val="0"/>
        <w:autoSpaceDN w:val="0"/>
        <w:spacing w:line="480" w:lineRule="auto"/>
        <w:jc w:val="center"/>
        <w:rPr>
          <w:b/>
          <w:color w:val="000000" w:themeColor="text1"/>
          <w:sz w:val="24"/>
          <w:szCs w:val="24"/>
        </w:rPr>
      </w:pPr>
      <w:r>
        <w:rPr>
          <w:b/>
          <w:color w:val="000000" w:themeColor="text1"/>
          <w:sz w:val="24"/>
          <w:szCs w:val="24"/>
        </w:rPr>
        <w:t>中小企业声明函</w:t>
      </w:r>
    </w:p>
    <w:p w:rsidR="00925921" w:rsidRDefault="00925921">
      <w:pPr>
        <w:widowControl/>
        <w:spacing w:line="500" w:lineRule="exact"/>
        <w:ind w:firstLineChars="200" w:firstLine="480"/>
        <w:jc w:val="left"/>
        <w:rPr>
          <w:color w:val="000000" w:themeColor="text1"/>
          <w:sz w:val="24"/>
          <w:szCs w:val="24"/>
        </w:rPr>
      </w:pPr>
    </w:p>
    <w:p w:rsidR="00925921" w:rsidRDefault="00BC3467">
      <w:pPr>
        <w:widowControl/>
        <w:spacing w:line="500" w:lineRule="exact"/>
        <w:ind w:firstLineChars="200" w:firstLine="480"/>
        <w:jc w:val="left"/>
        <w:rPr>
          <w:color w:val="000000" w:themeColor="text1"/>
          <w:sz w:val="24"/>
          <w:szCs w:val="24"/>
        </w:rPr>
      </w:pPr>
      <w:r>
        <w:rPr>
          <w:color w:val="000000" w:themeColor="text1"/>
          <w:sz w:val="24"/>
          <w:szCs w:val="24"/>
        </w:rPr>
        <w:t>本公司（联合体）郑重声明，根据《政府采购促进中小企业发展管理办法》（财库﹝</w:t>
      </w:r>
      <w:r>
        <w:rPr>
          <w:color w:val="000000" w:themeColor="text1"/>
          <w:sz w:val="24"/>
          <w:szCs w:val="24"/>
        </w:rPr>
        <w:t>2020</w:t>
      </w:r>
      <w:r>
        <w:rPr>
          <w:color w:val="000000" w:themeColor="text1"/>
          <w:sz w:val="24"/>
          <w:szCs w:val="24"/>
        </w:rPr>
        <w:t>﹞</w:t>
      </w:r>
      <w:r>
        <w:rPr>
          <w:color w:val="000000" w:themeColor="text1"/>
          <w:sz w:val="24"/>
          <w:szCs w:val="24"/>
        </w:rPr>
        <w:t>46</w:t>
      </w:r>
      <w:r>
        <w:rPr>
          <w:color w:val="000000" w:themeColor="text1"/>
          <w:sz w:val="24"/>
          <w:szCs w:val="24"/>
        </w:rPr>
        <w:t>号）的规定，本公司（联合体）参加</w:t>
      </w:r>
      <w:r>
        <w:rPr>
          <w:color w:val="000000" w:themeColor="text1"/>
          <w:sz w:val="24"/>
          <w:szCs w:val="24"/>
          <w:u w:val="single"/>
        </w:rPr>
        <w:t xml:space="preserve">           </w:t>
      </w:r>
      <w:r>
        <w:rPr>
          <w:b/>
          <w:color w:val="000000" w:themeColor="text1"/>
          <w:sz w:val="24"/>
          <w:szCs w:val="24"/>
          <w:u w:val="single"/>
        </w:rPr>
        <w:t>（请填写项目名称）</w:t>
      </w:r>
      <w:r>
        <w:rPr>
          <w:color w:val="000000" w:themeColor="text1"/>
          <w:sz w:val="24"/>
          <w:szCs w:val="24"/>
        </w:rPr>
        <w:t>采购活动，工程的施工单位全部为符合政策要求的中小企业。相关企业（含联合体中的中小企业、签订分包意向协议的中小企业）的具体情况如下：</w:t>
      </w:r>
    </w:p>
    <w:p w:rsidR="00925921" w:rsidRDefault="00BC3467">
      <w:pPr>
        <w:autoSpaceDE w:val="0"/>
        <w:autoSpaceDN w:val="0"/>
        <w:spacing w:line="500" w:lineRule="exact"/>
        <w:ind w:firstLineChars="200" w:firstLine="480"/>
        <w:jc w:val="left"/>
        <w:rPr>
          <w:color w:val="000000" w:themeColor="text1"/>
          <w:sz w:val="24"/>
          <w:szCs w:val="24"/>
        </w:rPr>
      </w:pPr>
      <w:r>
        <w:rPr>
          <w:color w:val="000000" w:themeColor="text1"/>
          <w:sz w:val="24"/>
          <w:szCs w:val="24"/>
        </w:rPr>
        <w:t>1.</w:t>
      </w:r>
      <w:r>
        <w:rPr>
          <w:color w:val="000000" w:themeColor="text1"/>
          <w:sz w:val="24"/>
          <w:szCs w:val="24"/>
          <w:u w:val="single"/>
        </w:rPr>
        <w:t xml:space="preserve">            </w:t>
      </w:r>
      <w:r>
        <w:rPr>
          <w:color w:val="000000" w:themeColor="text1"/>
          <w:sz w:val="24"/>
          <w:szCs w:val="24"/>
          <w:u w:val="single"/>
        </w:rPr>
        <w:t>（</w:t>
      </w:r>
      <w:r>
        <w:rPr>
          <w:b/>
          <w:color w:val="000000" w:themeColor="text1"/>
          <w:sz w:val="24"/>
          <w:szCs w:val="24"/>
        </w:rPr>
        <w:t>请填写标的名称</w:t>
      </w:r>
      <w:r>
        <w:rPr>
          <w:color w:val="000000" w:themeColor="text1"/>
          <w:sz w:val="24"/>
          <w:szCs w:val="24"/>
        </w:rPr>
        <w:t>），属于</w:t>
      </w:r>
      <w:r>
        <w:rPr>
          <w:color w:val="000000" w:themeColor="text1"/>
          <w:sz w:val="24"/>
          <w:szCs w:val="24"/>
          <w:u w:val="single"/>
        </w:rPr>
        <w:t xml:space="preserve"> </w:t>
      </w:r>
      <w:r>
        <w:rPr>
          <w:color w:val="000000" w:themeColor="text1"/>
          <w:sz w:val="24"/>
          <w:szCs w:val="24"/>
          <w:u w:val="single"/>
        </w:rPr>
        <w:t>建筑业</w:t>
      </w:r>
      <w:r>
        <w:rPr>
          <w:color w:val="000000" w:themeColor="text1"/>
          <w:sz w:val="24"/>
          <w:szCs w:val="24"/>
          <w:u w:val="single"/>
        </w:rPr>
        <w:t xml:space="preserve"> </w:t>
      </w:r>
      <w:r>
        <w:rPr>
          <w:b/>
          <w:color w:val="000000" w:themeColor="text1"/>
          <w:sz w:val="24"/>
          <w:szCs w:val="24"/>
        </w:rPr>
        <w:t>（请填写本项目采购文件中明确的所属行业）</w:t>
      </w:r>
      <w:r>
        <w:rPr>
          <w:color w:val="000000" w:themeColor="text1"/>
          <w:sz w:val="24"/>
          <w:szCs w:val="24"/>
        </w:rPr>
        <w:t>行业；承建企业为</w:t>
      </w:r>
      <w:r>
        <w:rPr>
          <w:color w:val="000000" w:themeColor="text1"/>
          <w:sz w:val="24"/>
          <w:szCs w:val="24"/>
          <w:u w:val="single"/>
        </w:rPr>
        <w:t xml:space="preserve">         </w:t>
      </w:r>
      <w:r>
        <w:rPr>
          <w:color w:val="000000" w:themeColor="text1"/>
          <w:sz w:val="24"/>
          <w:szCs w:val="24"/>
          <w:u w:val="single"/>
        </w:rPr>
        <w:t>（</w:t>
      </w:r>
      <w:r>
        <w:rPr>
          <w:b/>
          <w:color w:val="000000" w:themeColor="text1"/>
          <w:sz w:val="24"/>
          <w:szCs w:val="24"/>
        </w:rPr>
        <w:t>请填写承建该标的企业名称</w:t>
      </w:r>
      <w:r>
        <w:rPr>
          <w:color w:val="000000" w:themeColor="text1"/>
          <w:sz w:val="24"/>
          <w:szCs w:val="24"/>
        </w:rPr>
        <w:t>），从业人员</w:t>
      </w:r>
      <w:r>
        <w:rPr>
          <w:color w:val="000000" w:themeColor="text1"/>
          <w:sz w:val="24"/>
          <w:szCs w:val="24"/>
          <w:u w:val="single"/>
        </w:rPr>
        <w:t xml:space="preserve">       </w:t>
      </w:r>
      <w:r>
        <w:rPr>
          <w:color w:val="000000" w:themeColor="text1"/>
          <w:sz w:val="24"/>
          <w:szCs w:val="24"/>
        </w:rPr>
        <w:t>人，营业收入为</w:t>
      </w:r>
      <w:r>
        <w:rPr>
          <w:color w:val="000000" w:themeColor="text1"/>
          <w:sz w:val="24"/>
          <w:szCs w:val="24"/>
          <w:u w:val="single"/>
        </w:rPr>
        <w:t xml:space="preserve">       </w:t>
      </w:r>
      <w:r>
        <w:rPr>
          <w:color w:val="000000" w:themeColor="text1"/>
          <w:sz w:val="24"/>
          <w:szCs w:val="24"/>
        </w:rPr>
        <w:t>万元，资产总额为</w:t>
      </w:r>
      <w:r>
        <w:rPr>
          <w:color w:val="000000" w:themeColor="text1"/>
          <w:sz w:val="24"/>
          <w:szCs w:val="24"/>
          <w:u w:val="single"/>
        </w:rPr>
        <w:t xml:space="preserve">        </w:t>
      </w:r>
      <w:r>
        <w:rPr>
          <w:color w:val="000000" w:themeColor="text1"/>
          <w:sz w:val="24"/>
          <w:szCs w:val="24"/>
        </w:rPr>
        <w:t>万元，属于</w:t>
      </w:r>
      <w:r>
        <w:rPr>
          <w:color w:val="000000" w:themeColor="text1"/>
          <w:sz w:val="24"/>
          <w:szCs w:val="24"/>
          <w:u w:val="single"/>
        </w:rPr>
        <w:t xml:space="preserve">        </w:t>
      </w:r>
      <w:r>
        <w:rPr>
          <w:color w:val="000000" w:themeColor="text1"/>
          <w:sz w:val="24"/>
          <w:szCs w:val="24"/>
          <w:u w:val="single"/>
        </w:rPr>
        <w:t>（</w:t>
      </w:r>
      <w:r>
        <w:rPr>
          <w:b/>
          <w:color w:val="000000" w:themeColor="text1"/>
          <w:sz w:val="24"/>
          <w:szCs w:val="24"/>
        </w:rPr>
        <w:t>请根据中小企业划分标准填写中型企业</w:t>
      </w:r>
      <w:r>
        <w:rPr>
          <w:b/>
          <w:color w:val="000000" w:themeColor="text1"/>
          <w:sz w:val="24"/>
          <w:szCs w:val="24"/>
        </w:rPr>
        <w:t>/</w:t>
      </w:r>
      <w:r>
        <w:rPr>
          <w:b/>
          <w:color w:val="000000" w:themeColor="text1"/>
          <w:sz w:val="24"/>
          <w:szCs w:val="24"/>
        </w:rPr>
        <w:t>小型企业</w:t>
      </w:r>
      <w:r>
        <w:rPr>
          <w:b/>
          <w:color w:val="000000" w:themeColor="text1"/>
          <w:sz w:val="24"/>
          <w:szCs w:val="24"/>
        </w:rPr>
        <w:t>/</w:t>
      </w:r>
      <w:r>
        <w:rPr>
          <w:b/>
          <w:color w:val="000000" w:themeColor="text1"/>
          <w:sz w:val="24"/>
          <w:szCs w:val="24"/>
        </w:rPr>
        <w:t>微型企业</w:t>
      </w:r>
      <w:r>
        <w:rPr>
          <w:color w:val="000000" w:themeColor="text1"/>
          <w:sz w:val="24"/>
          <w:szCs w:val="24"/>
        </w:rPr>
        <w:t>）；</w:t>
      </w:r>
    </w:p>
    <w:p w:rsidR="00925921" w:rsidRDefault="00BC3467">
      <w:pPr>
        <w:autoSpaceDE w:val="0"/>
        <w:autoSpaceDN w:val="0"/>
        <w:spacing w:line="500" w:lineRule="exact"/>
        <w:ind w:firstLineChars="200" w:firstLine="480"/>
        <w:jc w:val="left"/>
        <w:rPr>
          <w:color w:val="000000" w:themeColor="text1"/>
          <w:sz w:val="24"/>
          <w:szCs w:val="24"/>
        </w:rPr>
      </w:pPr>
      <w:r>
        <w:rPr>
          <w:color w:val="000000" w:themeColor="text1"/>
          <w:sz w:val="24"/>
          <w:szCs w:val="24"/>
        </w:rPr>
        <w:t>2.</w:t>
      </w:r>
      <w:r>
        <w:rPr>
          <w:color w:val="000000" w:themeColor="text1"/>
          <w:sz w:val="24"/>
          <w:szCs w:val="24"/>
          <w:u w:val="single"/>
        </w:rPr>
        <w:t xml:space="preserve">            </w:t>
      </w:r>
      <w:r>
        <w:rPr>
          <w:color w:val="000000" w:themeColor="text1"/>
          <w:sz w:val="24"/>
          <w:szCs w:val="24"/>
          <w:u w:val="single"/>
        </w:rPr>
        <w:t>（</w:t>
      </w:r>
      <w:r>
        <w:rPr>
          <w:b/>
          <w:color w:val="000000" w:themeColor="text1"/>
          <w:sz w:val="24"/>
          <w:szCs w:val="24"/>
        </w:rPr>
        <w:t>请填写标的名称</w:t>
      </w:r>
      <w:r>
        <w:rPr>
          <w:color w:val="000000" w:themeColor="text1"/>
          <w:sz w:val="24"/>
          <w:szCs w:val="24"/>
        </w:rPr>
        <w:t>），属于</w:t>
      </w:r>
      <w:r>
        <w:rPr>
          <w:color w:val="000000" w:themeColor="text1"/>
          <w:sz w:val="24"/>
          <w:szCs w:val="24"/>
          <w:u w:val="single"/>
        </w:rPr>
        <w:t xml:space="preserve">           </w:t>
      </w:r>
      <w:r>
        <w:rPr>
          <w:b/>
          <w:color w:val="000000" w:themeColor="text1"/>
          <w:sz w:val="24"/>
          <w:szCs w:val="24"/>
        </w:rPr>
        <w:t>（请填写本项目采购文件中明确的所属行业）</w:t>
      </w:r>
      <w:r>
        <w:rPr>
          <w:color w:val="000000" w:themeColor="text1"/>
          <w:sz w:val="24"/>
          <w:szCs w:val="24"/>
        </w:rPr>
        <w:t>行业；承建企业为</w:t>
      </w:r>
      <w:r>
        <w:rPr>
          <w:color w:val="000000" w:themeColor="text1"/>
          <w:sz w:val="24"/>
          <w:szCs w:val="24"/>
          <w:u w:val="single"/>
        </w:rPr>
        <w:t xml:space="preserve">         </w:t>
      </w:r>
      <w:r>
        <w:rPr>
          <w:color w:val="000000" w:themeColor="text1"/>
          <w:sz w:val="24"/>
          <w:szCs w:val="24"/>
          <w:u w:val="single"/>
        </w:rPr>
        <w:t>（</w:t>
      </w:r>
      <w:r>
        <w:rPr>
          <w:b/>
          <w:color w:val="000000" w:themeColor="text1"/>
          <w:sz w:val="24"/>
          <w:szCs w:val="24"/>
        </w:rPr>
        <w:t>请填写承建该标的企业名称</w:t>
      </w:r>
      <w:r>
        <w:rPr>
          <w:color w:val="000000" w:themeColor="text1"/>
          <w:sz w:val="24"/>
          <w:szCs w:val="24"/>
        </w:rPr>
        <w:t>），从业人员</w:t>
      </w:r>
      <w:r>
        <w:rPr>
          <w:color w:val="000000" w:themeColor="text1"/>
          <w:sz w:val="24"/>
          <w:szCs w:val="24"/>
          <w:u w:val="single"/>
        </w:rPr>
        <w:t xml:space="preserve">       </w:t>
      </w:r>
      <w:r>
        <w:rPr>
          <w:color w:val="000000" w:themeColor="text1"/>
          <w:sz w:val="24"/>
          <w:szCs w:val="24"/>
        </w:rPr>
        <w:t>人，营业收入为</w:t>
      </w:r>
      <w:r>
        <w:rPr>
          <w:color w:val="000000" w:themeColor="text1"/>
          <w:sz w:val="24"/>
          <w:szCs w:val="24"/>
          <w:u w:val="single"/>
        </w:rPr>
        <w:t xml:space="preserve">       </w:t>
      </w:r>
      <w:r>
        <w:rPr>
          <w:color w:val="000000" w:themeColor="text1"/>
          <w:sz w:val="24"/>
          <w:szCs w:val="24"/>
        </w:rPr>
        <w:t>万元，资产总额为</w:t>
      </w:r>
      <w:r>
        <w:rPr>
          <w:color w:val="000000" w:themeColor="text1"/>
          <w:sz w:val="24"/>
          <w:szCs w:val="24"/>
          <w:u w:val="single"/>
        </w:rPr>
        <w:t xml:space="preserve">        </w:t>
      </w:r>
      <w:r>
        <w:rPr>
          <w:color w:val="000000" w:themeColor="text1"/>
          <w:sz w:val="24"/>
          <w:szCs w:val="24"/>
        </w:rPr>
        <w:t>万元，属于</w:t>
      </w:r>
      <w:r>
        <w:rPr>
          <w:color w:val="000000" w:themeColor="text1"/>
          <w:sz w:val="24"/>
          <w:szCs w:val="24"/>
          <w:u w:val="single"/>
        </w:rPr>
        <w:t xml:space="preserve">        </w:t>
      </w:r>
      <w:r>
        <w:rPr>
          <w:color w:val="000000" w:themeColor="text1"/>
          <w:sz w:val="24"/>
          <w:szCs w:val="24"/>
          <w:u w:val="single"/>
        </w:rPr>
        <w:t>（</w:t>
      </w:r>
      <w:r>
        <w:rPr>
          <w:b/>
          <w:color w:val="000000" w:themeColor="text1"/>
          <w:sz w:val="24"/>
          <w:szCs w:val="24"/>
        </w:rPr>
        <w:t>请根据中小企业划分标准填写中型企业</w:t>
      </w:r>
      <w:r>
        <w:rPr>
          <w:b/>
          <w:color w:val="000000" w:themeColor="text1"/>
          <w:sz w:val="24"/>
          <w:szCs w:val="24"/>
        </w:rPr>
        <w:t>/</w:t>
      </w:r>
      <w:r>
        <w:rPr>
          <w:b/>
          <w:color w:val="000000" w:themeColor="text1"/>
          <w:sz w:val="24"/>
          <w:szCs w:val="24"/>
        </w:rPr>
        <w:t>小型企业</w:t>
      </w:r>
      <w:r>
        <w:rPr>
          <w:b/>
          <w:color w:val="000000" w:themeColor="text1"/>
          <w:sz w:val="24"/>
          <w:szCs w:val="24"/>
        </w:rPr>
        <w:t>/</w:t>
      </w:r>
      <w:r>
        <w:rPr>
          <w:b/>
          <w:color w:val="000000" w:themeColor="text1"/>
          <w:sz w:val="24"/>
          <w:szCs w:val="24"/>
        </w:rPr>
        <w:t>微型企业</w:t>
      </w:r>
      <w:r>
        <w:rPr>
          <w:color w:val="000000" w:themeColor="text1"/>
          <w:sz w:val="24"/>
          <w:szCs w:val="24"/>
        </w:rPr>
        <w:t>）；</w:t>
      </w:r>
    </w:p>
    <w:p w:rsidR="00925921" w:rsidRDefault="00BC3467">
      <w:pPr>
        <w:autoSpaceDE w:val="0"/>
        <w:autoSpaceDN w:val="0"/>
        <w:spacing w:line="500" w:lineRule="exact"/>
        <w:ind w:left="641"/>
        <w:jc w:val="left"/>
        <w:rPr>
          <w:color w:val="000000" w:themeColor="text1"/>
          <w:sz w:val="24"/>
          <w:szCs w:val="24"/>
        </w:rPr>
      </w:pPr>
      <w:r>
        <w:rPr>
          <w:color w:val="000000" w:themeColor="text1"/>
          <w:sz w:val="24"/>
          <w:szCs w:val="24"/>
        </w:rPr>
        <w:t>……</w:t>
      </w:r>
    </w:p>
    <w:p w:rsidR="00925921" w:rsidRDefault="00BC3467">
      <w:pPr>
        <w:autoSpaceDE w:val="0"/>
        <w:autoSpaceDN w:val="0"/>
        <w:spacing w:line="500" w:lineRule="exact"/>
        <w:ind w:firstLineChars="200" w:firstLine="480"/>
        <w:jc w:val="left"/>
        <w:rPr>
          <w:color w:val="000000" w:themeColor="text1"/>
          <w:sz w:val="24"/>
          <w:szCs w:val="24"/>
        </w:rPr>
      </w:pPr>
      <w:r>
        <w:rPr>
          <w:color w:val="000000" w:themeColor="text1"/>
          <w:sz w:val="24"/>
          <w:szCs w:val="24"/>
        </w:rPr>
        <w:t>以上企业，不属于大型企业的分支机构，不存在控股股东为大型企业的情形，也不存在与大型企业的负责人为同一人的情形。</w:t>
      </w:r>
    </w:p>
    <w:p w:rsidR="00925921" w:rsidRDefault="00BC3467">
      <w:pPr>
        <w:autoSpaceDE w:val="0"/>
        <w:autoSpaceDN w:val="0"/>
        <w:spacing w:line="500" w:lineRule="exact"/>
        <w:ind w:firstLineChars="200" w:firstLine="480"/>
        <w:jc w:val="left"/>
        <w:rPr>
          <w:color w:val="000000" w:themeColor="text1"/>
          <w:sz w:val="24"/>
          <w:szCs w:val="24"/>
        </w:rPr>
      </w:pPr>
      <w:r>
        <w:rPr>
          <w:color w:val="000000" w:themeColor="text1"/>
          <w:sz w:val="24"/>
          <w:szCs w:val="24"/>
        </w:rPr>
        <w:t>本企业对上述声明内容的真实性负责。如有虚假，将依法承担相应责任。</w:t>
      </w:r>
    </w:p>
    <w:p w:rsidR="00925921" w:rsidRDefault="00BC3467">
      <w:pPr>
        <w:autoSpaceDE w:val="0"/>
        <w:autoSpaceDN w:val="0"/>
        <w:spacing w:line="500" w:lineRule="exact"/>
        <w:ind w:left="3840"/>
        <w:jc w:val="left"/>
        <w:rPr>
          <w:color w:val="000000" w:themeColor="text1"/>
          <w:sz w:val="24"/>
          <w:szCs w:val="24"/>
        </w:rPr>
      </w:pPr>
      <w:r>
        <w:rPr>
          <w:color w:val="000000" w:themeColor="text1"/>
          <w:sz w:val="24"/>
          <w:szCs w:val="24"/>
        </w:rPr>
        <w:t>投标人名称：</w:t>
      </w:r>
    </w:p>
    <w:p w:rsidR="00925921" w:rsidRDefault="00BC3467">
      <w:pPr>
        <w:autoSpaceDE w:val="0"/>
        <w:autoSpaceDN w:val="0"/>
        <w:spacing w:line="500" w:lineRule="exact"/>
        <w:ind w:left="3840"/>
        <w:jc w:val="left"/>
        <w:rPr>
          <w:color w:val="000000" w:themeColor="text1"/>
          <w:sz w:val="32"/>
        </w:rPr>
      </w:pPr>
      <w:r>
        <w:rPr>
          <w:color w:val="000000" w:themeColor="text1"/>
          <w:sz w:val="24"/>
          <w:szCs w:val="24"/>
        </w:rPr>
        <w:t>日期：</w:t>
      </w:r>
    </w:p>
    <w:p w:rsidR="00925921" w:rsidRDefault="00BC3467">
      <w:pPr>
        <w:spacing w:line="360" w:lineRule="auto"/>
        <w:ind w:right="84" w:firstLineChars="100" w:firstLine="241"/>
        <w:rPr>
          <w:b/>
          <w:color w:val="000000" w:themeColor="text1"/>
          <w:sz w:val="24"/>
          <w:szCs w:val="24"/>
        </w:rPr>
      </w:pPr>
      <w:r>
        <w:rPr>
          <w:b/>
          <w:color w:val="000000" w:themeColor="text1"/>
          <w:sz w:val="24"/>
          <w:szCs w:val="24"/>
        </w:rPr>
        <w:t>注：</w:t>
      </w:r>
    </w:p>
    <w:p w:rsidR="00925921" w:rsidRDefault="00BC3467">
      <w:pPr>
        <w:spacing w:line="360" w:lineRule="auto"/>
        <w:ind w:right="84" w:firstLineChars="100" w:firstLine="241"/>
        <w:rPr>
          <w:b/>
          <w:color w:val="000000" w:themeColor="text1"/>
          <w:sz w:val="24"/>
          <w:szCs w:val="24"/>
        </w:rPr>
      </w:pPr>
      <w:r>
        <w:rPr>
          <w:b/>
          <w:color w:val="000000" w:themeColor="text1"/>
          <w:sz w:val="24"/>
          <w:szCs w:val="24"/>
        </w:rPr>
        <w:t>1.</w:t>
      </w:r>
      <w:r>
        <w:rPr>
          <w:b/>
          <w:color w:val="000000" w:themeColor="text1"/>
          <w:sz w:val="24"/>
          <w:szCs w:val="24"/>
        </w:rPr>
        <w:t>标的名称须按照采购文件中明确的标的名称进行填写；所属行业须按照采购文件中明确的所属行业进行填写，否则不享受中小企业扶持政策。</w:t>
      </w:r>
    </w:p>
    <w:p w:rsidR="00925921" w:rsidRDefault="00BC3467">
      <w:pPr>
        <w:spacing w:line="360" w:lineRule="auto"/>
        <w:ind w:right="84" w:firstLineChars="100" w:firstLine="241"/>
        <w:rPr>
          <w:b/>
          <w:color w:val="000000" w:themeColor="text1"/>
          <w:sz w:val="24"/>
          <w:szCs w:val="24"/>
        </w:rPr>
      </w:pPr>
      <w:r>
        <w:rPr>
          <w:b/>
          <w:color w:val="000000" w:themeColor="text1"/>
          <w:sz w:val="24"/>
          <w:szCs w:val="24"/>
        </w:rPr>
        <w:t>2.</w:t>
      </w:r>
      <w:r>
        <w:rPr>
          <w:b/>
          <w:color w:val="000000" w:themeColor="text1"/>
          <w:sz w:val="24"/>
          <w:szCs w:val="24"/>
        </w:rPr>
        <w:t>从业人员、营业收入、资产总额填报上一年度数据，无上一年度数据的新成立企业可不填报。除新成立企业外，上表填写不全的，不享受中小企业扶持政策。</w:t>
      </w:r>
    </w:p>
    <w:p w:rsidR="00925921" w:rsidRDefault="00BC3467">
      <w:pPr>
        <w:spacing w:line="360" w:lineRule="auto"/>
        <w:ind w:right="84" w:firstLineChars="100" w:firstLine="241"/>
        <w:rPr>
          <w:b/>
          <w:color w:val="000000" w:themeColor="text1"/>
          <w:sz w:val="24"/>
          <w:szCs w:val="24"/>
        </w:rPr>
      </w:pPr>
      <w:r>
        <w:rPr>
          <w:b/>
          <w:color w:val="000000" w:themeColor="text1"/>
          <w:sz w:val="24"/>
          <w:szCs w:val="24"/>
        </w:rPr>
        <w:t>3.</w:t>
      </w:r>
      <w:r>
        <w:rPr>
          <w:b/>
          <w:color w:val="000000" w:themeColor="text1"/>
          <w:sz w:val="24"/>
          <w:szCs w:val="24"/>
        </w:rPr>
        <w:t>中标（成交）供应商享受中小企业扶持政策的，将随中标（成交）结果同时公告其《中小企业声明函》，接受社会监督。</w:t>
      </w:r>
    </w:p>
    <w:p w:rsidR="00925921" w:rsidRDefault="00925921">
      <w:pPr>
        <w:spacing w:line="360" w:lineRule="auto"/>
        <w:jc w:val="left"/>
        <w:rPr>
          <w:color w:val="000000" w:themeColor="text1"/>
          <w:sz w:val="24"/>
        </w:rPr>
      </w:pPr>
    </w:p>
    <w:p w:rsidR="00925921" w:rsidRDefault="00BC3467">
      <w:pPr>
        <w:widowControl/>
        <w:jc w:val="left"/>
        <w:rPr>
          <w:color w:val="000000" w:themeColor="text1"/>
          <w:sz w:val="24"/>
        </w:rPr>
      </w:pPr>
      <w:r>
        <w:rPr>
          <w:color w:val="000000" w:themeColor="text1"/>
          <w:sz w:val="24"/>
        </w:rPr>
        <w:br w:type="page"/>
      </w:r>
    </w:p>
    <w:p w:rsidR="00925921" w:rsidRDefault="00BC3467">
      <w:pPr>
        <w:autoSpaceDN w:val="0"/>
        <w:spacing w:line="360" w:lineRule="auto"/>
        <w:rPr>
          <w:b/>
          <w:bCs/>
          <w:color w:val="000000" w:themeColor="text1"/>
          <w:sz w:val="24"/>
        </w:rPr>
      </w:pPr>
      <w:r>
        <w:rPr>
          <w:b/>
          <w:bCs/>
          <w:color w:val="000000" w:themeColor="text1"/>
          <w:sz w:val="24"/>
        </w:rPr>
        <w:t>附件</w:t>
      </w:r>
      <w:r>
        <w:rPr>
          <w:b/>
          <w:bCs/>
          <w:color w:val="000000" w:themeColor="text1"/>
          <w:sz w:val="24"/>
        </w:rPr>
        <w:t>7-2</w:t>
      </w:r>
    </w:p>
    <w:p w:rsidR="00925921" w:rsidRDefault="00BC3467">
      <w:pPr>
        <w:autoSpaceDN w:val="0"/>
        <w:spacing w:line="360" w:lineRule="auto"/>
        <w:jc w:val="left"/>
        <w:rPr>
          <w:b/>
          <w:bCs/>
          <w:color w:val="000000" w:themeColor="text1"/>
          <w:sz w:val="24"/>
        </w:rPr>
      </w:pPr>
      <w:r>
        <w:rPr>
          <w:b/>
          <w:color w:val="000000" w:themeColor="text1"/>
          <w:kern w:val="0"/>
          <w:sz w:val="24"/>
          <w:szCs w:val="21"/>
        </w:rPr>
        <w:t>若不是残疾人福利性单位，响应文件中可不提供此声明函</w:t>
      </w:r>
    </w:p>
    <w:p w:rsidR="00925921" w:rsidRDefault="00925921">
      <w:pPr>
        <w:autoSpaceDN w:val="0"/>
        <w:spacing w:line="360" w:lineRule="auto"/>
        <w:jc w:val="center"/>
        <w:rPr>
          <w:b/>
          <w:bCs/>
          <w:color w:val="000000" w:themeColor="text1"/>
          <w:sz w:val="24"/>
        </w:rPr>
      </w:pPr>
    </w:p>
    <w:p w:rsidR="00925921" w:rsidRDefault="00BC3467">
      <w:pPr>
        <w:snapToGrid w:val="0"/>
        <w:spacing w:line="360" w:lineRule="auto"/>
        <w:jc w:val="center"/>
        <w:rPr>
          <w:b/>
          <w:bCs/>
          <w:color w:val="000000" w:themeColor="text1"/>
          <w:sz w:val="24"/>
        </w:rPr>
      </w:pPr>
      <w:r>
        <w:rPr>
          <w:b/>
          <w:bCs/>
          <w:color w:val="000000" w:themeColor="text1"/>
          <w:sz w:val="24"/>
        </w:rPr>
        <w:t>残疾人福利性单位声明函</w:t>
      </w:r>
    </w:p>
    <w:p w:rsidR="00925921" w:rsidRDefault="00925921">
      <w:pPr>
        <w:snapToGrid w:val="0"/>
        <w:spacing w:line="360" w:lineRule="auto"/>
        <w:ind w:firstLineChars="200" w:firstLine="482"/>
        <w:jc w:val="left"/>
        <w:rPr>
          <w:b/>
          <w:bCs/>
          <w:color w:val="000000" w:themeColor="text1"/>
          <w:sz w:val="24"/>
        </w:rPr>
      </w:pPr>
    </w:p>
    <w:p w:rsidR="00925921" w:rsidRDefault="00BC3467">
      <w:pPr>
        <w:snapToGrid w:val="0"/>
        <w:spacing w:line="360" w:lineRule="auto"/>
        <w:ind w:firstLineChars="200" w:firstLine="480"/>
        <w:jc w:val="left"/>
        <w:rPr>
          <w:bCs/>
          <w:color w:val="000000" w:themeColor="text1"/>
          <w:sz w:val="24"/>
        </w:rPr>
      </w:pPr>
      <w:r>
        <w:rPr>
          <w:bCs/>
          <w:color w:val="000000" w:themeColor="text1"/>
          <w:sz w:val="24"/>
        </w:rPr>
        <w:t>本单位郑重声明，根据《财政部</w:t>
      </w:r>
      <w:r>
        <w:rPr>
          <w:bCs/>
          <w:color w:val="000000" w:themeColor="text1"/>
          <w:sz w:val="24"/>
        </w:rPr>
        <w:t xml:space="preserve"> </w:t>
      </w:r>
      <w:r>
        <w:rPr>
          <w:bCs/>
          <w:color w:val="000000" w:themeColor="text1"/>
          <w:sz w:val="24"/>
        </w:rPr>
        <w:t>民政部</w:t>
      </w:r>
      <w:r>
        <w:rPr>
          <w:bCs/>
          <w:color w:val="000000" w:themeColor="text1"/>
          <w:sz w:val="24"/>
        </w:rPr>
        <w:t xml:space="preserve"> </w:t>
      </w:r>
      <w:r>
        <w:rPr>
          <w:bCs/>
          <w:color w:val="000000" w:themeColor="text1"/>
          <w:sz w:val="24"/>
        </w:rPr>
        <w:t>中国残疾人联合会关于促进残疾人就业政府采购政策的通知》（财库〔</w:t>
      </w:r>
      <w:r>
        <w:rPr>
          <w:bCs/>
          <w:color w:val="000000" w:themeColor="text1"/>
          <w:sz w:val="24"/>
        </w:rPr>
        <w:t>2017</w:t>
      </w:r>
      <w:r>
        <w:rPr>
          <w:bCs/>
          <w:color w:val="000000" w:themeColor="text1"/>
          <w:sz w:val="24"/>
        </w:rPr>
        <w:t>〕</w:t>
      </w:r>
      <w:r>
        <w:rPr>
          <w:bCs/>
          <w:color w:val="000000" w:themeColor="text1"/>
          <w:sz w:val="24"/>
        </w:rPr>
        <w:t>141</w:t>
      </w:r>
      <w:r>
        <w:rPr>
          <w:bCs/>
          <w:color w:val="000000" w:themeColor="text1"/>
          <w:sz w:val="24"/>
        </w:rPr>
        <w:t>号）的规定，本单位为符合条件的残疾人福利性单位，且本单位参加</w:t>
      </w:r>
      <w:r>
        <w:rPr>
          <w:bCs/>
          <w:color w:val="000000" w:themeColor="text1"/>
          <w:sz w:val="24"/>
        </w:rPr>
        <w:t>______</w:t>
      </w:r>
      <w:r>
        <w:rPr>
          <w:bCs/>
          <w:color w:val="000000" w:themeColor="text1"/>
          <w:sz w:val="24"/>
        </w:rPr>
        <w:t>单位的</w:t>
      </w:r>
      <w:r>
        <w:rPr>
          <w:bCs/>
          <w:color w:val="000000" w:themeColor="text1"/>
          <w:sz w:val="24"/>
        </w:rPr>
        <w:t>______</w:t>
      </w:r>
      <w:r>
        <w:rPr>
          <w:bCs/>
          <w:color w:val="000000" w:themeColor="text1"/>
          <w:sz w:val="24"/>
        </w:rPr>
        <w:t>项目采购活动提供本单位制造的货物（由本单位承担工程</w:t>
      </w:r>
      <w:r>
        <w:rPr>
          <w:bCs/>
          <w:color w:val="000000" w:themeColor="text1"/>
          <w:sz w:val="24"/>
        </w:rPr>
        <w:t>/</w:t>
      </w:r>
      <w:r>
        <w:rPr>
          <w:bCs/>
          <w:color w:val="000000" w:themeColor="text1"/>
          <w:sz w:val="24"/>
        </w:rPr>
        <w:t>提供服务），或者提供其他残疾人福利性单位制造的货物（不包括使用非残疾人福利性单位注册商标的货物）。</w:t>
      </w:r>
    </w:p>
    <w:p w:rsidR="00925921" w:rsidRDefault="00BC3467">
      <w:pPr>
        <w:snapToGrid w:val="0"/>
        <w:spacing w:line="360" w:lineRule="auto"/>
        <w:ind w:firstLineChars="200" w:firstLine="480"/>
        <w:jc w:val="left"/>
        <w:rPr>
          <w:bCs/>
          <w:color w:val="000000" w:themeColor="text1"/>
          <w:sz w:val="24"/>
        </w:rPr>
      </w:pPr>
      <w:r>
        <w:rPr>
          <w:bCs/>
          <w:color w:val="000000" w:themeColor="text1"/>
          <w:sz w:val="24"/>
        </w:rPr>
        <w:t>本单位对上述声明的真实性负责。如有虚假，将依法承担相应责任。</w:t>
      </w:r>
    </w:p>
    <w:p w:rsidR="00925921" w:rsidRDefault="00925921">
      <w:pPr>
        <w:snapToGrid w:val="0"/>
        <w:spacing w:line="360" w:lineRule="auto"/>
        <w:ind w:firstLineChars="200" w:firstLine="480"/>
        <w:jc w:val="left"/>
        <w:rPr>
          <w:bCs/>
          <w:color w:val="000000" w:themeColor="text1"/>
          <w:sz w:val="24"/>
        </w:rPr>
      </w:pPr>
    </w:p>
    <w:p w:rsidR="00925921" w:rsidRDefault="00925921">
      <w:pPr>
        <w:snapToGrid w:val="0"/>
        <w:spacing w:line="360" w:lineRule="auto"/>
        <w:ind w:firstLineChars="200" w:firstLine="480"/>
        <w:jc w:val="left"/>
        <w:rPr>
          <w:bCs/>
          <w:color w:val="000000" w:themeColor="text1"/>
          <w:sz w:val="24"/>
        </w:rPr>
      </w:pPr>
    </w:p>
    <w:p w:rsidR="00925921" w:rsidRDefault="00BC3467">
      <w:pPr>
        <w:snapToGrid w:val="0"/>
        <w:spacing w:line="360" w:lineRule="auto"/>
        <w:ind w:firstLineChars="200" w:firstLine="480"/>
        <w:jc w:val="left"/>
        <w:rPr>
          <w:bCs/>
          <w:color w:val="000000" w:themeColor="text1"/>
          <w:sz w:val="24"/>
        </w:rPr>
      </w:pPr>
      <w:r>
        <w:rPr>
          <w:bCs/>
          <w:color w:val="000000" w:themeColor="text1"/>
          <w:sz w:val="24"/>
        </w:rPr>
        <w:t xml:space="preserve">               </w:t>
      </w:r>
      <w:r>
        <w:rPr>
          <w:color w:val="000000" w:themeColor="text1"/>
          <w:sz w:val="24"/>
          <w:szCs w:val="24"/>
        </w:rPr>
        <w:t>投标人名称：</w:t>
      </w:r>
    </w:p>
    <w:p w:rsidR="00925921" w:rsidRDefault="00925921">
      <w:pPr>
        <w:snapToGrid w:val="0"/>
        <w:spacing w:line="360" w:lineRule="auto"/>
        <w:ind w:firstLineChars="200" w:firstLine="480"/>
        <w:jc w:val="left"/>
        <w:rPr>
          <w:bCs/>
          <w:color w:val="000000" w:themeColor="text1"/>
          <w:sz w:val="24"/>
        </w:rPr>
      </w:pPr>
    </w:p>
    <w:p w:rsidR="00925921" w:rsidRDefault="00BC3467">
      <w:pPr>
        <w:snapToGrid w:val="0"/>
        <w:spacing w:line="360" w:lineRule="auto"/>
        <w:ind w:firstLineChars="200" w:firstLine="480"/>
        <w:jc w:val="left"/>
        <w:rPr>
          <w:color w:val="000000" w:themeColor="text1"/>
          <w:sz w:val="24"/>
          <w:szCs w:val="21"/>
        </w:rPr>
      </w:pPr>
      <w:r>
        <w:rPr>
          <w:bCs/>
          <w:color w:val="000000" w:themeColor="text1"/>
          <w:sz w:val="24"/>
        </w:rPr>
        <w:t xml:space="preserve">               </w:t>
      </w:r>
      <w:r>
        <w:rPr>
          <w:bCs/>
          <w:color w:val="000000" w:themeColor="text1"/>
          <w:sz w:val="24"/>
        </w:rPr>
        <w:t>日</w:t>
      </w:r>
      <w:r>
        <w:rPr>
          <w:bCs/>
          <w:color w:val="000000" w:themeColor="text1"/>
          <w:sz w:val="24"/>
        </w:rPr>
        <w:t xml:space="preserve">  </w:t>
      </w:r>
      <w:r>
        <w:rPr>
          <w:bCs/>
          <w:color w:val="000000" w:themeColor="text1"/>
          <w:sz w:val="24"/>
        </w:rPr>
        <w:t>期：</w:t>
      </w:r>
    </w:p>
    <w:p w:rsidR="00925921" w:rsidRDefault="00925921">
      <w:pPr>
        <w:snapToGrid w:val="0"/>
        <w:spacing w:line="360" w:lineRule="auto"/>
        <w:ind w:firstLineChars="200" w:firstLine="480"/>
        <w:jc w:val="left"/>
        <w:rPr>
          <w:color w:val="000000" w:themeColor="text1"/>
          <w:sz w:val="24"/>
          <w:szCs w:val="21"/>
        </w:rPr>
      </w:pPr>
    </w:p>
    <w:p w:rsidR="00925921" w:rsidRDefault="00BC3467">
      <w:pPr>
        <w:snapToGrid w:val="0"/>
        <w:spacing w:line="360" w:lineRule="auto"/>
        <w:ind w:firstLineChars="200" w:firstLine="480"/>
        <w:rPr>
          <w:color w:val="000000" w:themeColor="text1"/>
          <w:sz w:val="24"/>
          <w:szCs w:val="21"/>
        </w:rPr>
      </w:pPr>
      <w:r>
        <w:rPr>
          <w:color w:val="000000" w:themeColor="text1"/>
          <w:sz w:val="24"/>
          <w:szCs w:val="21"/>
        </w:rPr>
        <w:t>注：</w:t>
      </w:r>
    </w:p>
    <w:p w:rsidR="00925921" w:rsidRDefault="00BC3467">
      <w:pPr>
        <w:snapToGrid w:val="0"/>
        <w:spacing w:line="360" w:lineRule="auto"/>
        <w:ind w:firstLineChars="200" w:firstLine="482"/>
        <w:rPr>
          <w:b/>
          <w:color w:val="000000" w:themeColor="text1"/>
          <w:sz w:val="24"/>
          <w:szCs w:val="21"/>
        </w:rPr>
      </w:pPr>
      <w:r>
        <w:rPr>
          <w:b/>
          <w:color w:val="000000" w:themeColor="text1"/>
          <w:sz w:val="24"/>
          <w:szCs w:val="21"/>
        </w:rPr>
        <w:t>中标（成交）供应商为残疾人福利性单位的，将随中标（成交）结果同时公告其《残疾人福利性单位声明函》，接受社会监督。</w:t>
      </w:r>
    </w:p>
    <w:p w:rsidR="00925921" w:rsidRDefault="00BC3467">
      <w:pPr>
        <w:snapToGrid w:val="0"/>
        <w:spacing w:line="360" w:lineRule="auto"/>
        <w:ind w:firstLineChars="200" w:firstLine="482"/>
        <w:rPr>
          <w:b/>
          <w:color w:val="000000" w:themeColor="text1"/>
          <w:sz w:val="24"/>
          <w:szCs w:val="21"/>
        </w:rPr>
      </w:pPr>
      <w:r>
        <w:rPr>
          <w:b/>
          <w:color w:val="000000" w:themeColor="text1"/>
          <w:kern w:val="0"/>
          <w:sz w:val="24"/>
          <w:szCs w:val="21"/>
        </w:rPr>
        <w:t>若不是残疾人福利性单位，响应文件中可不提供此声明函。</w:t>
      </w:r>
    </w:p>
    <w:p w:rsidR="00925921" w:rsidRDefault="00925921">
      <w:pPr>
        <w:spacing w:line="360" w:lineRule="auto"/>
        <w:ind w:firstLineChars="1700" w:firstLine="4080"/>
        <w:rPr>
          <w:color w:val="000000" w:themeColor="text1"/>
          <w:sz w:val="24"/>
        </w:rPr>
      </w:pPr>
    </w:p>
    <w:p w:rsidR="00925921" w:rsidRDefault="00BC3467">
      <w:pPr>
        <w:jc w:val="left"/>
        <w:rPr>
          <w:color w:val="000000" w:themeColor="text1"/>
          <w:sz w:val="24"/>
        </w:rPr>
      </w:pPr>
      <w:r>
        <w:rPr>
          <w:color w:val="000000" w:themeColor="text1"/>
          <w:sz w:val="24"/>
        </w:rPr>
        <w:br w:type="page"/>
      </w:r>
    </w:p>
    <w:p w:rsidR="00925921" w:rsidRDefault="00BC3467">
      <w:pPr>
        <w:jc w:val="left"/>
        <w:rPr>
          <w:b/>
          <w:color w:val="000000" w:themeColor="text1"/>
          <w:sz w:val="24"/>
        </w:rPr>
      </w:pPr>
      <w:r>
        <w:rPr>
          <w:b/>
          <w:color w:val="000000" w:themeColor="text1"/>
          <w:sz w:val="24"/>
          <w:szCs w:val="24"/>
        </w:rPr>
        <w:t>附件</w:t>
      </w:r>
      <w:r>
        <w:rPr>
          <w:b/>
          <w:color w:val="000000" w:themeColor="text1"/>
          <w:sz w:val="24"/>
          <w:szCs w:val="24"/>
        </w:rPr>
        <w:t>8</w:t>
      </w:r>
    </w:p>
    <w:p w:rsidR="00925921" w:rsidRDefault="00925921">
      <w:pPr>
        <w:jc w:val="left"/>
        <w:rPr>
          <w:b/>
          <w:bCs/>
          <w:color w:val="000000" w:themeColor="text1"/>
          <w:sz w:val="24"/>
        </w:rPr>
      </w:pPr>
    </w:p>
    <w:p w:rsidR="00925921" w:rsidRDefault="00BC3467">
      <w:pPr>
        <w:tabs>
          <w:tab w:val="left" w:pos="360"/>
        </w:tabs>
        <w:spacing w:line="360" w:lineRule="auto"/>
        <w:jc w:val="center"/>
        <w:rPr>
          <w:b/>
          <w:bCs/>
          <w:color w:val="000000" w:themeColor="text1"/>
          <w:sz w:val="24"/>
        </w:rPr>
      </w:pPr>
      <w:r>
        <w:rPr>
          <w:b/>
          <w:bCs/>
          <w:color w:val="000000" w:themeColor="text1"/>
          <w:sz w:val="24"/>
        </w:rPr>
        <w:t>书面声明</w:t>
      </w:r>
    </w:p>
    <w:p w:rsidR="00925921" w:rsidRDefault="00925921">
      <w:pPr>
        <w:pStyle w:val="af0"/>
        <w:tabs>
          <w:tab w:val="left" w:pos="360"/>
        </w:tabs>
        <w:spacing w:line="360" w:lineRule="auto"/>
        <w:ind w:firstLine="480"/>
        <w:rPr>
          <w:color w:val="000000" w:themeColor="text1"/>
          <w:sz w:val="24"/>
        </w:rPr>
      </w:pPr>
    </w:p>
    <w:p w:rsidR="00925921" w:rsidRDefault="00BC3467">
      <w:pPr>
        <w:pStyle w:val="af0"/>
        <w:tabs>
          <w:tab w:val="left" w:pos="360"/>
        </w:tabs>
        <w:spacing w:line="360" w:lineRule="auto"/>
        <w:ind w:firstLine="480"/>
        <w:rPr>
          <w:color w:val="000000" w:themeColor="text1"/>
          <w:sz w:val="24"/>
        </w:rPr>
      </w:pPr>
      <w:r>
        <w:rPr>
          <w:color w:val="000000" w:themeColor="text1"/>
          <w:sz w:val="24"/>
        </w:rPr>
        <w:t>参加政府采购活动前</w:t>
      </w:r>
      <w:r>
        <w:rPr>
          <w:color w:val="000000" w:themeColor="text1"/>
          <w:sz w:val="24"/>
        </w:rPr>
        <w:t>3</w:t>
      </w:r>
      <w:r>
        <w:rPr>
          <w:color w:val="000000" w:themeColor="text1"/>
          <w:sz w:val="24"/>
        </w:rPr>
        <w:t>年我单位在经营活动中没有重大违法记录。</w:t>
      </w:r>
    </w:p>
    <w:p w:rsidR="00925921" w:rsidRDefault="00BC3467">
      <w:pPr>
        <w:pStyle w:val="af0"/>
        <w:tabs>
          <w:tab w:val="left" w:pos="360"/>
        </w:tabs>
        <w:spacing w:line="360" w:lineRule="auto"/>
        <w:ind w:firstLine="480"/>
        <w:rPr>
          <w:color w:val="000000" w:themeColor="text1"/>
          <w:sz w:val="24"/>
        </w:rPr>
      </w:pPr>
      <w:r>
        <w:rPr>
          <w:color w:val="000000" w:themeColor="text1"/>
          <w:sz w:val="24"/>
        </w:rPr>
        <w:t>我单位具备良好的商业信誉和健全的财务会计制度，依法缴纳税收和社会保障资金。</w:t>
      </w:r>
    </w:p>
    <w:p w:rsidR="00925921" w:rsidRDefault="00925921">
      <w:pPr>
        <w:pStyle w:val="af0"/>
        <w:tabs>
          <w:tab w:val="left" w:pos="360"/>
        </w:tabs>
        <w:spacing w:line="360" w:lineRule="auto"/>
        <w:ind w:firstLine="480"/>
        <w:rPr>
          <w:color w:val="000000" w:themeColor="text1"/>
          <w:sz w:val="24"/>
        </w:rPr>
      </w:pPr>
    </w:p>
    <w:p w:rsidR="00925921" w:rsidRDefault="00BC3467">
      <w:pPr>
        <w:autoSpaceDE w:val="0"/>
        <w:autoSpaceDN w:val="0"/>
        <w:spacing w:line="500" w:lineRule="exact"/>
        <w:ind w:left="3840"/>
        <w:jc w:val="left"/>
        <w:rPr>
          <w:color w:val="000000" w:themeColor="text1"/>
          <w:sz w:val="24"/>
          <w:szCs w:val="24"/>
        </w:rPr>
      </w:pPr>
      <w:r>
        <w:rPr>
          <w:color w:val="000000" w:themeColor="text1"/>
          <w:sz w:val="24"/>
          <w:szCs w:val="24"/>
        </w:rPr>
        <w:t>投标人名称：</w:t>
      </w:r>
    </w:p>
    <w:p w:rsidR="00925921" w:rsidRDefault="00925921">
      <w:pPr>
        <w:autoSpaceDE w:val="0"/>
        <w:autoSpaceDN w:val="0"/>
        <w:spacing w:line="500" w:lineRule="exact"/>
        <w:ind w:left="3840"/>
        <w:jc w:val="left"/>
        <w:rPr>
          <w:color w:val="000000" w:themeColor="text1"/>
          <w:sz w:val="24"/>
          <w:szCs w:val="24"/>
        </w:rPr>
      </w:pPr>
    </w:p>
    <w:p w:rsidR="00925921" w:rsidRDefault="00BC3467">
      <w:pPr>
        <w:autoSpaceDE w:val="0"/>
        <w:autoSpaceDN w:val="0"/>
        <w:spacing w:line="500" w:lineRule="exact"/>
        <w:ind w:left="3840"/>
        <w:jc w:val="left"/>
        <w:rPr>
          <w:color w:val="000000" w:themeColor="text1"/>
          <w:sz w:val="24"/>
          <w:szCs w:val="24"/>
        </w:rPr>
      </w:pPr>
      <w:r>
        <w:rPr>
          <w:color w:val="000000" w:themeColor="text1"/>
          <w:sz w:val="24"/>
          <w:szCs w:val="24"/>
        </w:rPr>
        <w:t>日期：</w:t>
      </w:r>
    </w:p>
    <w:p w:rsidR="00925921" w:rsidRDefault="00925921">
      <w:pPr>
        <w:autoSpaceDE w:val="0"/>
        <w:autoSpaceDN w:val="0"/>
        <w:spacing w:line="500" w:lineRule="exact"/>
        <w:ind w:left="3840"/>
        <w:jc w:val="left"/>
        <w:rPr>
          <w:color w:val="000000" w:themeColor="text1"/>
          <w:sz w:val="24"/>
          <w:szCs w:val="24"/>
        </w:rPr>
      </w:pPr>
    </w:p>
    <w:p w:rsidR="00925921" w:rsidRDefault="00BC3467">
      <w:pPr>
        <w:pStyle w:val="af0"/>
        <w:tabs>
          <w:tab w:val="left" w:pos="360"/>
        </w:tabs>
        <w:spacing w:line="360" w:lineRule="auto"/>
        <w:ind w:firstLineChars="0" w:firstLine="0"/>
        <w:rPr>
          <w:color w:val="000000" w:themeColor="text1"/>
          <w:sz w:val="24"/>
          <w:u w:val="single"/>
        </w:rPr>
      </w:pPr>
      <w:r>
        <w:rPr>
          <w:color w:val="000000" w:themeColor="text1"/>
          <w:sz w:val="24"/>
          <w:u w:val="single"/>
        </w:rPr>
        <w:t xml:space="preserve">                                                                     </w:t>
      </w:r>
    </w:p>
    <w:p w:rsidR="00925921" w:rsidRDefault="00925921">
      <w:pPr>
        <w:pStyle w:val="af0"/>
        <w:tabs>
          <w:tab w:val="left" w:pos="360"/>
        </w:tabs>
        <w:spacing w:line="360" w:lineRule="auto"/>
        <w:ind w:firstLine="480"/>
        <w:rPr>
          <w:color w:val="000000" w:themeColor="text1"/>
          <w:sz w:val="24"/>
        </w:rPr>
      </w:pPr>
    </w:p>
    <w:p w:rsidR="00925921" w:rsidRDefault="00925921">
      <w:pPr>
        <w:pStyle w:val="af0"/>
        <w:spacing w:line="360" w:lineRule="auto"/>
        <w:ind w:firstLineChars="0" w:firstLine="0"/>
        <w:jc w:val="center"/>
        <w:rPr>
          <w:b/>
          <w:color w:val="000000" w:themeColor="text1"/>
          <w:sz w:val="24"/>
        </w:rPr>
      </w:pPr>
    </w:p>
    <w:p w:rsidR="00925921" w:rsidRDefault="00925921">
      <w:pPr>
        <w:pStyle w:val="af0"/>
        <w:spacing w:line="360" w:lineRule="auto"/>
        <w:ind w:firstLineChars="0" w:firstLine="0"/>
        <w:jc w:val="center"/>
        <w:rPr>
          <w:b/>
          <w:color w:val="000000" w:themeColor="text1"/>
          <w:sz w:val="24"/>
        </w:rPr>
      </w:pPr>
    </w:p>
    <w:p w:rsidR="00925921" w:rsidRDefault="00BC3467">
      <w:pPr>
        <w:pStyle w:val="af0"/>
        <w:spacing w:line="360" w:lineRule="auto"/>
        <w:ind w:firstLineChars="0" w:firstLine="0"/>
        <w:jc w:val="center"/>
        <w:rPr>
          <w:b/>
          <w:color w:val="000000" w:themeColor="text1"/>
          <w:sz w:val="24"/>
        </w:rPr>
      </w:pPr>
      <w:r>
        <w:rPr>
          <w:b/>
          <w:color w:val="000000" w:themeColor="text1"/>
          <w:sz w:val="24"/>
        </w:rPr>
        <w:t>证明材料</w:t>
      </w:r>
    </w:p>
    <w:p w:rsidR="00925921" w:rsidRDefault="00925921">
      <w:pPr>
        <w:pStyle w:val="af0"/>
        <w:tabs>
          <w:tab w:val="left" w:pos="360"/>
        </w:tabs>
        <w:spacing w:line="360" w:lineRule="auto"/>
        <w:ind w:firstLine="480"/>
        <w:rPr>
          <w:color w:val="000000" w:themeColor="text1"/>
          <w:sz w:val="24"/>
        </w:rPr>
      </w:pPr>
    </w:p>
    <w:p w:rsidR="00925921" w:rsidRDefault="00BC3467">
      <w:pPr>
        <w:pStyle w:val="af0"/>
        <w:tabs>
          <w:tab w:val="left" w:pos="360"/>
        </w:tabs>
        <w:spacing w:line="360" w:lineRule="auto"/>
        <w:ind w:firstLine="480"/>
        <w:rPr>
          <w:color w:val="000000" w:themeColor="text1"/>
          <w:sz w:val="24"/>
        </w:rPr>
      </w:pPr>
      <w:r>
        <w:rPr>
          <w:color w:val="000000" w:themeColor="text1"/>
          <w:sz w:val="24"/>
        </w:rPr>
        <w:t>我单位具备履行本项目合同所必需的设备和专业技术能力。</w:t>
      </w:r>
    </w:p>
    <w:p w:rsidR="00925921" w:rsidRDefault="00925921">
      <w:pPr>
        <w:pStyle w:val="af0"/>
        <w:tabs>
          <w:tab w:val="left" w:pos="360"/>
        </w:tabs>
        <w:spacing w:line="360" w:lineRule="auto"/>
        <w:ind w:firstLine="480"/>
        <w:rPr>
          <w:color w:val="000000" w:themeColor="text1"/>
          <w:sz w:val="24"/>
        </w:rPr>
      </w:pPr>
    </w:p>
    <w:p w:rsidR="00925921" w:rsidRDefault="00925921">
      <w:pPr>
        <w:pStyle w:val="af0"/>
        <w:tabs>
          <w:tab w:val="left" w:pos="360"/>
        </w:tabs>
        <w:spacing w:line="360" w:lineRule="auto"/>
        <w:ind w:firstLine="480"/>
        <w:rPr>
          <w:color w:val="000000" w:themeColor="text1"/>
          <w:sz w:val="24"/>
        </w:rPr>
      </w:pPr>
    </w:p>
    <w:p w:rsidR="00925921" w:rsidRDefault="00925921">
      <w:pPr>
        <w:autoSpaceDE w:val="0"/>
        <w:autoSpaceDN w:val="0"/>
        <w:spacing w:line="500" w:lineRule="exact"/>
        <w:ind w:left="3840"/>
        <w:jc w:val="left"/>
        <w:rPr>
          <w:color w:val="000000" w:themeColor="text1"/>
          <w:sz w:val="24"/>
          <w:szCs w:val="24"/>
        </w:rPr>
      </w:pPr>
    </w:p>
    <w:p w:rsidR="00925921" w:rsidRDefault="00925921">
      <w:pPr>
        <w:autoSpaceDE w:val="0"/>
        <w:autoSpaceDN w:val="0"/>
        <w:spacing w:line="500" w:lineRule="exact"/>
        <w:ind w:left="3840"/>
        <w:jc w:val="left"/>
        <w:rPr>
          <w:color w:val="000000" w:themeColor="text1"/>
          <w:sz w:val="24"/>
          <w:szCs w:val="24"/>
        </w:rPr>
      </w:pPr>
    </w:p>
    <w:p w:rsidR="00925921" w:rsidRDefault="00BC3467">
      <w:pPr>
        <w:autoSpaceDE w:val="0"/>
        <w:autoSpaceDN w:val="0"/>
        <w:spacing w:line="500" w:lineRule="exact"/>
        <w:ind w:left="3840"/>
        <w:jc w:val="left"/>
        <w:rPr>
          <w:color w:val="000000" w:themeColor="text1"/>
          <w:sz w:val="24"/>
          <w:szCs w:val="24"/>
        </w:rPr>
      </w:pPr>
      <w:r>
        <w:rPr>
          <w:color w:val="000000" w:themeColor="text1"/>
          <w:sz w:val="24"/>
          <w:szCs w:val="24"/>
        </w:rPr>
        <w:t>投标人名称：</w:t>
      </w:r>
    </w:p>
    <w:p w:rsidR="00925921" w:rsidRDefault="00925921">
      <w:pPr>
        <w:autoSpaceDE w:val="0"/>
        <w:autoSpaceDN w:val="0"/>
        <w:spacing w:line="500" w:lineRule="exact"/>
        <w:ind w:left="3840"/>
        <w:jc w:val="left"/>
        <w:rPr>
          <w:color w:val="000000" w:themeColor="text1"/>
          <w:sz w:val="24"/>
          <w:szCs w:val="24"/>
        </w:rPr>
      </w:pPr>
    </w:p>
    <w:p w:rsidR="00925921" w:rsidRDefault="00BC3467">
      <w:pPr>
        <w:autoSpaceDE w:val="0"/>
        <w:autoSpaceDN w:val="0"/>
        <w:spacing w:line="500" w:lineRule="exact"/>
        <w:ind w:left="3840"/>
        <w:jc w:val="left"/>
        <w:rPr>
          <w:b/>
          <w:color w:val="000000" w:themeColor="text1"/>
          <w:sz w:val="24"/>
        </w:rPr>
      </w:pPr>
      <w:r>
        <w:rPr>
          <w:color w:val="000000" w:themeColor="text1"/>
          <w:sz w:val="24"/>
          <w:szCs w:val="24"/>
        </w:rPr>
        <w:t>日期：</w:t>
      </w:r>
    </w:p>
    <w:p w:rsidR="00925921" w:rsidRDefault="00BC3467">
      <w:pPr>
        <w:widowControl/>
        <w:jc w:val="left"/>
        <w:rPr>
          <w:b/>
          <w:color w:val="000000" w:themeColor="text1"/>
          <w:sz w:val="24"/>
        </w:rPr>
      </w:pPr>
      <w:r>
        <w:rPr>
          <w:b/>
          <w:color w:val="000000" w:themeColor="text1"/>
          <w:sz w:val="24"/>
        </w:rPr>
        <w:br w:type="page"/>
      </w:r>
    </w:p>
    <w:p w:rsidR="00925921" w:rsidRDefault="00BC3467">
      <w:pPr>
        <w:spacing w:line="460" w:lineRule="exact"/>
        <w:jc w:val="left"/>
        <w:rPr>
          <w:b/>
          <w:color w:val="000000" w:themeColor="text1"/>
          <w:sz w:val="24"/>
        </w:rPr>
      </w:pPr>
      <w:r>
        <w:rPr>
          <w:b/>
          <w:color w:val="000000" w:themeColor="text1"/>
          <w:sz w:val="24"/>
        </w:rPr>
        <w:t>附件</w:t>
      </w:r>
      <w:r>
        <w:rPr>
          <w:b/>
          <w:color w:val="000000" w:themeColor="text1"/>
          <w:sz w:val="24"/>
        </w:rPr>
        <w:t>9</w:t>
      </w:r>
      <w:r>
        <w:rPr>
          <w:b/>
          <w:color w:val="000000" w:themeColor="text1"/>
          <w:sz w:val="24"/>
        </w:rPr>
        <w:t>：投标人认为需要提交的其他资料</w:t>
      </w:r>
    </w:p>
    <w:p w:rsidR="00925921" w:rsidRDefault="00925921">
      <w:pPr>
        <w:spacing w:line="460" w:lineRule="exact"/>
        <w:ind w:left="192"/>
        <w:rPr>
          <w:b/>
          <w:color w:val="000000" w:themeColor="text1"/>
          <w:sz w:val="24"/>
        </w:rPr>
      </w:pPr>
    </w:p>
    <w:p w:rsidR="00925921" w:rsidRDefault="00BC3467">
      <w:pPr>
        <w:autoSpaceDE w:val="0"/>
        <w:autoSpaceDN w:val="0"/>
        <w:adjustRightInd w:val="0"/>
        <w:jc w:val="center"/>
        <w:rPr>
          <w:color w:val="000000" w:themeColor="text1"/>
          <w:sz w:val="24"/>
        </w:rPr>
      </w:pPr>
      <w:r>
        <w:rPr>
          <w:color w:val="000000" w:themeColor="text1"/>
          <w:sz w:val="24"/>
        </w:rPr>
        <w:br w:type="page"/>
      </w:r>
    </w:p>
    <w:p w:rsidR="00925921" w:rsidRDefault="00BC3467">
      <w:pPr>
        <w:autoSpaceDE w:val="0"/>
        <w:autoSpaceDN w:val="0"/>
        <w:adjustRightInd w:val="0"/>
        <w:jc w:val="center"/>
        <w:rPr>
          <w:rFonts w:eastAsia="华文行楷"/>
          <w:color w:val="000000" w:themeColor="text1"/>
          <w:kern w:val="0"/>
          <w:sz w:val="144"/>
          <w:szCs w:val="144"/>
        </w:rPr>
      </w:pPr>
      <w:r>
        <w:rPr>
          <w:rFonts w:eastAsia="方正行楷简体"/>
          <w:color w:val="000000" w:themeColor="text1"/>
          <w:sz w:val="160"/>
          <w:szCs w:val="84"/>
        </w:rPr>
        <w:t>响</w:t>
      </w:r>
      <w:r>
        <w:rPr>
          <w:rFonts w:eastAsia="方正行楷简体"/>
          <w:color w:val="000000" w:themeColor="text1"/>
          <w:sz w:val="160"/>
          <w:szCs w:val="84"/>
        </w:rPr>
        <w:t xml:space="preserve"> </w:t>
      </w:r>
      <w:r>
        <w:rPr>
          <w:rFonts w:eastAsia="方正行楷简体"/>
          <w:color w:val="000000" w:themeColor="text1"/>
          <w:sz w:val="160"/>
          <w:szCs w:val="84"/>
        </w:rPr>
        <w:t>应</w:t>
      </w:r>
      <w:r>
        <w:rPr>
          <w:rFonts w:eastAsia="方正行楷简体"/>
          <w:color w:val="000000" w:themeColor="text1"/>
          <w:sz w:val="84"/>
          <w:szCs w:val="84"/>
        </w:rPr>
        <w:t xml:space="preserve"> </w:t>
      </w:r>
      <w:r>
        <w:rPr>
          <w:rFonts w:eastAsia="方正行楷简体"/>
          <w:color w:val="000000" w:themeColor="text1"/>
          <w:sz w:val="160"/>
          <w:szCs w:val="84"/>
        </w:rPr>
        <w:t>文</w:t>
      </w:r>
      <w:r>
        <w:rPr>
          <w:rFonts w:eastAsia="方正行楷简体"/>
          <w:color w:val="000000" w:themeColor="text1"/>
          <w:sz w:val="84"/>
          <w:szCs w:val="84"/>
        </w:rPr>
        <w:t xml:space="preserve"> </w:t>
      </w:r>
      <w:r>
        <w:rPr>
          <w:rFonts w:eastAsia="方正行楷简体"/>
          <w:color w:val="000000" w:themeColor="text1"/>
          <w:sz w:val="160"/>
          <w:szCs w:val="84"/>
        </w:rPr>
        <w:t>件</w:t>
      </w:r>
    </w:p>
    <w:p w:rsidR="00925921" w:rsidRDefault="00BC3467">
      <w:pPr>
        <w:autoSpaceDE w:val="0"/>
        <w:autoSpaceDN w:val="0"/>
        <w:adjustRightInd w:val="0"/>
        <w:spacing w:line="520" w:lineRule="exact"/>
        <w:jc w:val="center"/>
        <w:rPr>
          <w:rFonts w:eastAsia="楷体_GB2312"/>
          <w:b/>
          <w:color w:val="000000" w:themeColor="text1"/>
          <w:kern w:val="0"/>
          <w:sz w:val="36"/>
          <w:szCs w:val="36"/>
        </w:rPr>
      </w:pPr>
      <w:r>
        <w:rPr>
          <w:rFonts w:eastAsia="楷体_GB2312"/>
          <w:b/>
          <w:color w:val="000000" w:themeColor="text1"/>
          <w:kern w:val="0"/>
          <w:sz w:val="36"/>
          <w:szCs w:val="36"/>
        </w:rPr>
        <w:t>（</w:t>
      </w:r>
      <w:r>
        <w:rPr>
          <w:rFonts w:eastAsia="楷体_GB2312"/>
          <w:b/>
          <w:color w:val="000000" w:themeColor="text1"/>
          <w:kern w:val="0"/>
          <w:sz w:val="36"/>
          <w:szCs w:val="36"/>
        </w:rPr>
        <w:t xml:space="preserve"> </w:t>
      </w:r>
      <w:r>
        <w:rPr>
          <w:rFonts w:eastAsia="楷体_GB2312"/>
          <w:b/>
          <w:color w:val="000000" w:themeColor="text1"/>
          <w:kern w:val="0"/>
          <w:sz w:val="36"/>
          <w:szCs w:val="36"/>
        </w:rPr>
        <w:t>加盖电子签章</w:t>
      </w:r>
      <w:r>
        <w:rPr>
          <w:rFonts w:eastAsia="楷体_GB2312"/>
          <w:b/>
          <w:color w:val="000000" w:themeColor="text1"/>
          <w:kern w:val="0"/>
          <w:sz w:val="36"/>
          <w:szCs w:val="36"/>
        </w:rPr>
        <w:t xml:space="preserve"> </w:t>
      </w:r>
      <w:r>
        <w:rPr>
          <w:rFonts w:eastAsia="楷体_GB2312"/>
          <w:b/>
          <w:color w:val="000000" w:themeColor="text1"/>
          <w:kern w:val="0"/>
          <w:sz w:val="36"/>
          <w:szCs w:val="36"/>
        </w:rPr>
        <w:t>）</w:t>
      </w:r>
    </w:p>
    <w:p w:rsidR="00925921" w:rsidRDefault="00925921">
      <w:pPr>
        <w:autoSpaceDE w:val="0"/>
        <w:autoSpaceDN w:val="0"/>
        <w:adjustRightInd w:val="0"/>
        <w:spacing w:line="520" w:lineRule="exact"/>
        <w:rPr>
          <w:b/>
          <w:color w:val="000000" w:themeColor="text1"/>
          <w:kern w:val="0"/>
          <w:sz w:val="24"/>
        </w:rPr>
      </w:pPr>
    </w:p>
    <w:p w:rsidR="00925921" w:rsidRDefault="00BC3467">
      <w:pPr>
        <w:autoSpaceDE w:val="0"/>
        <w:autoSpaceDN w:val="0"/>
        <w:adjustRightInd w:val="0"/>
        <w:spacing w:line="520" w:lineRule="exact"/>
        <w:jc w:val="center"/>
        <w:rPr>
          <w:b/>
          <w:color w:val="000000" w:themeColor="text1"/>
          <w:kern w:val="0"/>
          <w:sz w:val="24"/>
        </w:rPr>
      </w:pPr>
      <w:r>
        <w:rPr>
          <w:b/>
          <w:color w:val="000000" w:themeColor="text1"/>
          <w:kern w:val="0"/>
          <w:sz w:val="24"/>
        </w:rPr>
        <w:t>第二阶段响应文件</w:t>
      </w:r>
    </w:p>
    <w:p w:rsidR="00925921" w:rsidRDefault="00925921">
      <w:pPr>
        <w:autoSpaceDE w:val="0"/>
        <w:autoSpaceDN w:val="0"/>
        <w:adjustRightInd w:val="0"/>
        <w:spacing w:line="520" w:lineRule="exact"/>
        <w:rPr>
          <w:b/>
          <w:color w:val="000000" w:themeColor="text1"/>
          <w:kern w:val="0"/>
          <w:sz w:val="24"/>
        </w:rPr>
      </w:pPr>
    </w:p>
    <w:p w:rsidR="00925921" w:rsidRDefault="00BC3467">
      <w:pPr>
        <w:spacing w:beforeLines="30" w:before="93" w:afterLines="70" w:after="218" w:line="540" w:lineRule="exact"/>
        <w:ind w:leftChars="300" w:left="630"/>
        <w:rPr>
          <w:rFonts w:eastAsia="方正楷体简体"/>
          <w:b/>
          <w:color w:val="000000" w:themeColor="text1"/>
          <w:sz w:val="34"/>
          <w:szCs w:val="34"/>
        </w:rPr>
      </w:pPr>
      <w:r>
        <w:rPr>
          <w:rFonts w:eastAsia="方正楷体简体"/>
          <w:b/>
          <w:color w:val="000000" w:themeColor="text1"/>
          <w:sz w:val="34"/>
          <w:szCs w:val="34"/>
        </w:rPr>
        <w:t>项</w:t>
      </w:r>
      <w:r>
        <w:rPr>
          <w:rFonts w:eastAsia="方正楷体简体"/>
          <w:b/>
          <w:color w:val="000000" w:themeColor="text1"/>
          <w:sz w:val="34"/>
          <w:szCs w:val="34"/>
        </w:rPr>
        <w:t xml:space="preserve"> </w:t>
      </w:r>
      <w:r>
        <w:rPr>
          <w:rFonts w:eastAsia="方正楷体简体"/>
          <w:b/>
          <w:color w:val="000000" w:themeColor="text1"/>
          <w:sz w:val="34"/>
          <w:szCs w:val="34"/>
        </w:rPr>
        <w:t>目</w:t>
      </w:r>
      <w:r>
        <w:rPr>
          <w:rFonts w:eastAsia="方正楷体简体"/>
          <w:b/>
          <w:color w:val="000000" w:themeColor="text1"/>
          <w:sz w:val="34"/>
          <w:szCs w:val="34"/>
        </w:rPr>
        <w:t xml:space="preserve"> </w:t>
      </w:r>
      <w:r>
        <w:rPr>
          <w:rFonts w:eastAsia="方正楷体简体"/>
          <w:b/>
          <w:color w:val="000000" w:themeColor="text1"/>
          <w:sz w:val="34"/>
          <w:szCs w:val="34"/>
        </w:rPr>
        <w:t>编</w:t>
      </w:r>
      <w:r>
        <w:rPr>
          <w:rFonts w:eastAsia="方正楷体简体"/>
          <w:b/>
          <w:color w:val="000000" w:themeColor="text1"/>
          <w:sz w:val="34"/>
          <w:szCs w:val="34"/>
        </w:rPr>
        <w:t xml:space="preserve"> </w:t>
      </w:r>
      <w:r>
        <w:rPr>
          <w:rFonts w:eastAsia="方正楷体简体"/>
          <w:b/>
          <w:color w:val="000000" w:themeColor="text1"/>
          <w:sz w:val="34"/>
          <w:szCs w:val="34"/>
        </w:rPr>
        <w:t>号：</w:t>
      </w:r>
    </w:p>
    <w:p w:rsidR="00925921" w:rsidRDefault="00BC3467">
      <w:pPr>
        <w:spacing w:beforeLines="30" w:before="93" w:afterLines="70" w:after="218" w:line="540" w:lineRule="exact"/>
        <w:ind w:leftChars="300" w:left="630"/>
        <w:rPr>
          <w:rFonts w:eastAsia="方正楷体简体"/>
          <w:b/>
          <w:color w:val="000000" w:themeColor="text1"/>
          <w:sz w:val="34"/>
          <w:szCs w:val="34"/>
        </w:rPr>
      </w:pPr>
      <w:r>
        <w:rPr>
          <w:rFonts w:eastAsia="方正楷体简体"/>
          <w:b/>
          <w:color w:val="000000" w:themeColor="text1"/>
          <w:sz w:val="34"/>
          <w:szCs w:val="34"/>
        </w:rPr>
        <w:t>项</w:t>
      </w:r>
      <w:r>
        <w:rPr>
          <w:rFonts w:eastAsia="方正楷体简体"/>
          <w:b/>
          <w:color w:val="000000" w:themeColor="text1"/>
          <w:sz w:val="34"/>
          <w:szCs w:val="34"/>
        </w:rPr>
        <w:t xml:space="preserve"> </w:t>
      </w:r>
      <w:r>
        <w:rPr>
          <w:rFonts w:eastAsia="方正楷体简体"/>
          <w:b/>
          <w:color w:val="000000" w:themeColor="text1"/>
          <w:sz w:val="34"/>
          <w:szCs w:val="34"/>
        </w:rPr>
        <w:t>目</w:t>
      </w:r>
      <w:r>
        <w:rPr>
          <w:rFonts w:eastAsia="方正楷体简体"/>
          <w:b/>
          <w:color w:val="000000" w:themeColor="text1"/>
          <w:sz w:val="34"/>
          <w:szCs w:val="34"/>
        </w:rPr>
        <w:t xml:space="preserve"> </w:t>
      </w:r>
      <w:r>
        <w:rPr>
          <w:rFonts w:eastAsia="方正楷体简体"/>
          <w:b/>
          <w:color w:val="000000" w:themeColor="text1"/>
          <w:sz w:val="34"/>
          <w:szCs w:val="34"/>
        </w:rPr>
        <w:t>名</w:t>
      </w:r>
      <w:r>
        <w:rPr>
          <w:rFonts w:eastAsia="方正楷体简体"/>
          <w:b/>
          <w:color w:val="000000" w:themeColor="text1"/>
          <w:sz w:val="34"/>
          <w:szCs w:val="34"/>
        </w:rPr>
        <w:t xml:space="preserve"> </w:t>
      </w:r>
      <w:r>
        <w:rPr>
          <w:rFonts w:eastAsia="方正楷体简体"/>
          <w:b/>
          <w:color w:val="000000" w:themeColor="text1"/>
          <w:sz w:val="34"/>
          <w:szCs w:val="34"/>
        </w:rPr>
        <w:t>称：</w:t>
      </w:r>
    </w:p>
    <w:p w:rsidR="00925921" w:rsidRDefault="00BC3467">
      <w:pPr>
        <w:spacing w:beforeLines="30" w:before="93" w:afterLines="70" w:after="218" w:line="540" w:lineRule="exact"/>
        <w:ind w:leftChars="300" w:left="630"/>
        <w:rPr>
          <w:rFonts w:eastAsia="方正楷体简体"/>
          <w:b/>
          <w:color w:val="000000" w:themeColor="text1"/>
          <w:sz w:val="34"/>
          <w:szCs w:val="34"/>
        </w:rPr>
      </w:pPr>
      <w:r>
        <w:rPr>
          <w:rFonts w:eastAsia="方正楷体简体"/>
          <w:b/>
          <w:color w:val="000000" w:themeColor="text1"/>
          <w:sz w:val="34"/>
          <w:szCs w:val="34"/>
        </w:rPr>
        <w:t>所</w:t>
      </w:r>
      <w:r>
        <w:rPr>
          <w:rFonts w:eastAsia="方正楷体简体"/>
          <w:b/>
          <w:color w:val="000000" w:themeColor="text1"/>
          <w:sz w:val="34"/>
          <w:szCs w:val="34"/>
        </w:rPr>
        <w:t xml:space="preserve"> </w:t>
      </w:r>
      <w:r>
        <w:rPr>
          <w:rFonts w:eastAsia="方正楷体简体"/>
          <w:b/>
          <w:color w:val="000000" w:themeColor="text1"/>
          <w:sz w:val="34"/>
          <w:szCs w:val="34"/>
        </w:rPr>
        <w:t>投</w:t>
      </w:r>
      <w:r>
        <w:rPr>
          <w:rFonts w:eastAsia="方正楷体简体"/>
          <w:b/>
          <w:color w:val="000000" w:themeColor="text1"/>
          <w:sz w:val="34"/>
          <w:szCs w:val="34"/>
        </w:rPr>
        <w:t xml:space="preserve"> </w:t>
      </w:r>
      <w:r>
        <w:rPr>
          <w:rFonts w:eastAsia="方正楷体简体"/>
          <w:b/>
          <w:color w:val="000000" w:themeColor="text1"/>
          <w:sz w:val="34"/>
          <w:szCs w:val="34"/>
        </w:rPr>
        <w:t>包</w:t>
      </w:r>
      <w:r>
        <w:rPr>
          <w:rFonts w:eastAsia="方正楷体简体"/>
          <w:b/>
          <w:color w:val="000000" w:themeColor="text1"/>
          <w:sz w:val="34"/>
          <w:szCs w:val="34"/>
        </w:rPr>
        <w:t xml:space="preserve"> </w:t>
      </w:r>
      <w:r>
        <w:rPr>
          <w:rFonts w:eastAsia="方正楷体简体"/>
          <w:b/>
          <w:color w:val="000000" w:themeColor="text1"/>
          <w:sz w:val="34"/>
          <w:szCs w:val="34"/>
        </w:rPr>
        <w:t>号：</w:t>
      </w:r>
    </w:p>
    <w:p w:rsidR="00925921" w:rsidRDefault="00BC3467">
      <w:pPr>
        <w:spacing w:beforeLines="30" w:before="93" w:afterLines="70" w:after="218" w:line="540" w:lineRule="exact"/>
        <w:ind w:leftChars="300" w:left="630"/>
        <w:rPr>
          <w:rFonts w:eastAsia="方正楷体简体"/>
          <w:b/>
          <w:color w:val="000000" w:themeColor="text1"/>
          <w:sz w:val="34"/>
          <w:szCs w:val="34"/>
        </w:rPr>
      </w:pPr>
      <w:r>
        <w:rPr>
          <w:rFonts w:eastAsia="方正楷体简体"/>
          <w:b/>
          <w:color w:val="000000" w:themeColor="text1"/>
          <w:sz w:val="34"/>
          <w:szCs w:val="34"/>
        </w:rPr>
        <w:t>供应商名称：</w:t>
      </w:r>
    </w:p>
    <w:p w:rsidR="00925921" w:rsidRDefault="00BC3467">
      <w:pPr>
        <w:spacing w:beforeLines="30" w:before="93" w:afterLines="70" w:after="218" w:line="540" w:lineRule="exact"/>
        <w:ind w:leftChars="300" w:left="630"/>
        <w:rPr>
          <w:rFonts w:eastAsia="方正楷体简体"/>
          <w:b/>
          <w:color w:val="000000" w:themeColor="text1"/>
          <w:sz w:val="34"/>
          <w:szCs w:val="34"/>
        </w:rPr>
      </w:pPr>
      <w:r>
        <w:rPr>
          <w:rFonts w:eastAsia="方正楷体简体"/>
          <w:b/>
          <w:color w:val="000000" w:themeColor="text1"/>
          <w:sz w:val="34"/>
          <w:szCs w:val="34"/>
        </w:rPr>
        <w:t>法定代表人姓名：</w:t>
      </w:r>
    </w:p>
    <w:p w:rsidR="00925921" w:rsidRDefault="00BC3467">
      <w:pPr>
        <w:spacing w:beforeLines="30" w:before="93" w:afterLines="70" w:after="218" w:line="540" w:lineRule="exact"/>
        <w:ind w:leftChars="300" w:left="630"/>
        <w:rPr>
          <w:rFonts w:eastAsia="方正楷体简体"/>
          <w:b/>
          <w:color w:val="000000" w:themeColor="text1"/>
          <w:sz w:val="34"/>
          <w:szCs w:val="34"/>
        </w:rPr>
      </w:pPr>
      <w:r>
        <w:rPr>
          <w:rFonts w:eastAsia="方正楷体简体"/>
          <w:b/>
          <w:color w:val="000000" w:themeColor="text1"/>
          <w:sz w:val="34"/>
          <w:szCs w:val="34"/>
        </w:rPr>
        <w:t>投标代表人姓名：</w:t>
      </w:r>
    </w:p>
    <w:p w:rsidR="00925921" w:rsidRDefault="00925921">
      <w:pPr>
        <w:spacing w:beforeLines="30" w:before="93" w:afterLines="70" w:after="218" w:line="540" w:lineRule="exact"/>
        <w:ind w:leftChars="300" w:left="630"/>
        <w:rPr>
          <w:rFonts w:eastAsia="方正楷体简体"/>
          <w:b/>
          <w:color w:val="000000" w:themeColor="text1"/>
          <w:sz w:val="34"/>
          <w:szCs w:val="34"/>
        </w:rPr>
      </w:pPr>
    </w:p>
    <w:p w:rsidR="00925921" w:rsidRDefault="00925921">
      <w:pPr>
        <w:spacing w:beforeLines="30" w:before="93" w:afterLines="70" w:after="218" w:line="540" w:lineRule="exact"/>
        <w:ind w:leftChars="300" w:left="630"/>
        <w:rPr>
          <w:rFonts w:eastAsia="方正楷体简体"/>
          <w:b/>
          <w:color w:val="000000" w:themeColor="text1"/>
          <w:sz w:val="34"/>
          <w:szCs w:val="34"/>
        </w:rPr>
      </w:pPr>
    </w:p>
    <w:p w:rsidR="00925921" w:rsidRDefault="00925921">
      <w:pPr>
        <w:spacing w:beforeLines="30" w:before="93" w:afterLines="70" w:after="218" w:line="540" w:lineRule="exact"/>
        <w:ind w:leftChars="300" w:left="630"/>
        <w:rPr>
          <w:rFonts w:eastAsia="方正楷体简体"/>
          <w:b/>
          <w:color w:val="000000" w:themeColor="text1"/>
          <w:sz w:val="34"/>
          <w:szCs w:val="34"/>
        </w:rPr>
      </w:pPr>
    </w:p>
    <w:p w:rsidR="00925921" w:rsidRDefault="00925921">
      <w:pPr>
        <w:spacing w:beforeLines="30" w:before="93" w:afterLines="70" w:after="218" w:line="540" w:lineRule="exact"/>
        <w:ind w:leftChars="300" w:left="630"/>
        <w:rPr>
          <w:rFonts w:eastAsia="方正楷体简体"/>
          <w:b/>
          <w:color w:val="000000" w:themeColor="text1"/>
          <w:sz w:val="34"/>
          <w:szCs w:val="34"/>
        </w:rPr>
      </w:pPr>
    </w:p>
    <w:p w:rsidR="00925921" w:rsidRDefault="00BC3467">
      <w:pPr>
        <w:spacing w:beforeLines="30" w:before="93" w:afterLines="70" w:after="218" w:line="540" w:lineRule="exact"/>
        <w:ind w:leftChars="300" w:left="630"/>
        <w:rPr>
          <w:rFonts w:eastAsia="方正楷体简体"/>
          <w:b/>
          <w:color w:val="000000" w:themeColor="text1"/>
          <w:sz w:val="34"/>
          <w:szCs w:val="34"/>
        </w:rPr>
      </w:pPr>
      <w:r>
        <w:rPr>
          <w:rFonts w:eastAsia="方正楷体简体"/>
          <w:b/>
          <w:color w:val="000000" w:themeColor="text1"/>
          <w:sz w:val="34"/>
          <w:szCs w:val="34"/>
        </w:rPr>
        <w:t>递交日期：</w:t>
      </w:r>
    </w:p>
    <w:p w:rsidR="00925921" w:rsidRDefault="00BC3467">
      <w:pPr>
        <w:tabs>
          <w:tab w:val="left" w:pos="360"/>
        </w:tabs>
        <w:spacing w:line="560" w:lineRule="exact"/>
        <w:jc w:val="center"/>
        <w:rPr>
          <w:b/>
          <w:color w:val="000000" w:themeColor="text1"/>
          <w:sz w:val="24"/>
        </w:rPr>
      </w:pPr>
      <w:r>
        <w:rPr>
          <w:color w:val="000000" w:themeColor="text1"/>
          <w:sz w:val="24"/>
        </w:rPr>
        <w:br w:type="page"/>
      </w:r>
      <w:r>
        <w:rPr>
          <w:b/>
          <w:color w:val="000000" w:themeColor="text1"/>
          <w:sz w:val="24"/>
        </w:rPr>
        <w:t>报价书</w:t>
      </w:r>
    </w:p>
    <w:p w:rsidR="00925921" w:rsidRDefault="00925921">
      <w:pPr>
        <w:tabs>
          <w:tab w:val="left" w:pos="360"/>
        </w:tabs>
        <w:spacing w:line="560" w:lineRule="exact"/>
        <w:jc w:val="center"/>
        <w:rPr>
          <w:b/>
          <w:color w:val="000000" w:themeColor="text1"/>
          <w:sz w:val="24"/>
        </w:rPr>
      </w:pPr>
    </w:p>
    <w:p w:rsidR="00925921" w:rsidRDefault="00BC3467">
      <w:pPr>
        <w:spacing w:line="460" w:lineRule="exact"/>
        <w:rPr>
          <w:color w:val="000000" w:themeColor="text1"/>
          <w:sz w:val="24"/>
        </w:rPr>
      </w:pPr>
      <w:r>
        <w:rPr>
          <w:color w:val="000000" w:themeColor="text1"/>
          <w:sz w:val="24"/>
        </w:rPr>
        <w:t>致：天津市政府采购中心</w:t>
      </w:r>
    </w:p>
    <w:p w:rsidR="00925921" w:rsidRDefault="00BC3467">
      <w:pPr>
        <w:tabs>
          <w:tab w:val="left" w:pos="540"/>
          <w:tab w:val="left" w:pos="720"/>
        </w:tabs>
        <w:spacing w:line="460" w:lineRule="exact"/>
        <w:ind w:firstLineChars="200" w:firstLine="480"/>
        <w:rPr>
          <w:color w:val="000000" w:themeColor="text1"/>
          <w:sz w:val="24"/>
        </w:rPr>
      </w:pPr>
      <w:r>
        <w:rPr>
          <w:color w:val="000000" w:themeColor="text1"/>
          <w:sz w:val="24"/>
        </w:rPr>
        <w:t>根据贵方为</w:t>
      </w:r>
      <w:r>
        <w:rPr>
          <w:color w:val="000000" w:themeColor="text1"/>
          <w:sz w:val="24"/>
          <w:u w:val="single"/>
        </w:rPr>
        <w:t xml:space="preserve">                      </w:t>
      </w:r>
      <w:r>
        <w:rPr>
          <w:color w:val="000000" w:themeColor="text1"/>
          <w:sz w:val="24"/>
        </w:rPr>
        <w:t>项目（项目编号：</w:t>
      </w:r>
      <w:r>
        <w:rPr>
          <w:color w:val="000000" w:themeColor="text1"/>
          <w:sz w:val="24"/>
          <w:u w:val="single"/>
        </w:rPr>
        <w:t xml:space="preserve">              </w:t>
      </w:r>
      <w:r>
        <w:rPr>
          <w:color w:val="000000" w:themeColor="text1"/>
          <w:sz w:val="24"/>
        </w:rPr>
        <w:t>）的竞争性磋商邀请，签字代表</w:t>
      </w:r>
      <w:r>
        <w:rPr>
          <w:color w:val="000000" w:themeColor="text1"/>
          <w:sz w:val="24"/>
          <w:u w:val="single"/>
        </w:rPr>
        <w:t xml:space="preserve">                </w:t>
      </w:r>
      <w:r>
        <w:rPr>
          <w:color w:val="000000" w:themeColor="text1"/>
          <w:sz w:val="24"/>
        </w:rPr>
        <w:t>（姓名</w:t>
      </w:r>
      <w:r>
        <w:rPr>
          <w:color w:val="000000" w:themeColor="text1"/>
          <w:sz w:val="24"/>
          <w:lang w:val="en-GB"/>
        </w:rPr>
        <w:t>/</w:t>
      </w:r>
      <w:r>
        <w:rPr>
          <w:color w:val="000000" w:themeColor="text1"/>
          <w:sz w:val="24"/>
        </w:rPr>
        <w:t>职务）经正式授权并代表投标人</w:t>
      </w:r>
      <w:r>
        <w:rPr>
          <w:color w:val="000000" w:themeColor="text1"/>
          <w:sz w:val="24"/>
          <w:u w:val="single"/>
        </w:rPr>
        <w:t xml:space="preserve">                  </w:t>
      </w:r>
      <w:r>
        <w:rPr>
          <w:color w:val="000000" w:themeColor="text1"/>
          <w:sz w:val="24"/>
        </w:rPr>
        <w:t>（投标人名称、地址）提交网上应答及上传加盖电子签章的响应文件。</w:t>
      </w:r>
    </w:p>
    <w:p w:rsidR="00925921" w:rsidRDefault="00BC3467">
      <w:pPr>
        <w:spacing w:line="460" w:lineRule="exact"/>
        <w:ind w:firstLineChars="200" w:firstLine="480"/>
        <w:rPr>
          <w:color w:val="000000" w:themeColor="text1"/>
          <w:sz w:val="24"/>
        </w:rPr>
      </w:pPr>
      <w:r>
        <w:rPr>
          <w:color w:val="000000" w:themeColor="text1"/>
          <w:sz w:val="24"/>
        </w:rPr>
        <w:t>据此函，签字代表宣布同意如下：</w:t>
      </w:r>
    </w:p>
    <w:p w:rsidR="00925921" w:rsidRDefault="00BC3467">
      <w:pPr>
        <w:spacing w:line="460" w:lineRule="exact"/>
        <w:ind w:left="480"/>
        <w:jc w:val="left"/>
        <w:rPr>
          <w:color w:val="000000" w:themeColor="text1"/>
          <w:sz w:val="24"/>
        </w:rPr>
      </w:pPr>
      <w:r>
        <w:rPr>
          <w:color w:val="000000" w:themeColor="text1"/>
          <w:sz w:val="24"/>
        </w:rPr>
        <w:t xml:space="preserve">1. </w:t>
      </w:r>
      <w:r>
        <w:rPr>
          <w:color w:val="000000" w:themeColor="text1"/>
          <w:sz w:val="24"/>
        </w:rPr>
        <w:t>磋商总价为：</w:t>
      </w:r>
    </w:p>
    <w:p w:rsidR="00925921" w:rsidRDefault="00BC3467">
      <w:pPr>
        <w:spacing w:line="460" w:lineRule="exact"/>
        <w:ind w:left="480"/>
        <w:jc w:val="left"/>
        <w:rPr>
          <w:color w:val="000000" w:themeColor="text1"/>
          <w:sz w:val="24"/>
        </w:rPr>
      </w:pPr>
      <w:r>
        <w:rPr>
          <w:color w:val="000000" w:themeColor="text1"/>
          <w:sz w:val="24"/>
        </w:rPr>
        <w:t>第一包：</w:t>
      </w:r>
    </w:p>
    <w:p w:rsidR="00925921" w:rsidRDefault="00BC3467">
      <w:pPr>
        <w:spacing w:line="460" w:lineRule="exact"/>
        <w:ind w:left="480"/>
        <w:jc w:val="left"/>
        <w:rPr>
          <w:color w:val="000000" w:themeColor="text1"/>
          <w:sz w:val="24"/>
        </w:rPr>
      </w:pPr>
      <w:r>
        <w:rPr>
          <w:color w:val="000000" w:themeColor="text1"/>
          <w:sz w:val="24"/>
        </w:rPr>
        <w:t xml:space="preserve">  </w:t>
      </w:r>
      <w:r>
        <w:rPr>
          <w:color w:val="000000" w:themeColor="text1"/>
          <w:sz w:val="24"/>
        </w:rPr>
        <w:t>报价</w:t>
      </w:r>
      <w:r>
        <w:rPr>
          <w:color w:val="000000" w:themeColor="text1"/>
          <w:sz w:val="24"/>
          <w:u w:val="single"/>
        </w:rPr>
        <w:t xml:space="preserve">         </w:t>
      </w:r>
      <w:r>
        <w:rPr>
          <w:color w:val="000000" w:themeColor="text1"/>
          <w:sz w:val="24"/>
        </w:rPr>
        <w:t>元（注明币种）</w:t>
      </w:r>
    </w:p>
    <w:p w:rsidR="00925921" w:rsidRDefault="00BC3467">
      <w:pPr>
        <w:spacing w:line="460" w:lineRule="exact"/>
        <w:ind w:left="472" w:firstLine="237"/>
        <w:jc w:val="left"/>
        <w:rPr>
          <w:color w:val="000000" w:themeColor="text1"/>
          <w:sz w:val="24"/>
        </w:rPr>
      </w:pPr>
      <w:r>
        <w:rPr>
          <w:color w:val="000000" w:themeColor="text1"/>
          <w:sz w:val="24"/>
        </w:rPr>
        <w:t>大写</w:t>
      </w:r>
      <w:r>
        <w:rPr>
          <w:color w:val="000000" w:themeColor="text1"/>
          <w:sz w:val="24"/>
          <w:u w:val="single"/>
        </w:rPr>
        <w:t xml:space="preserve">                    </w:t>
      </w:r>
      <w:r>
        <w:rPr>
          <w:color w:val="000000" w:themeColor="text1"/>
          <w:sz w:val="24"/>
        </w:rPr>
        <w:t>（文字表述）。</w:t>
      </w:r>
    </w:p>
    <w:p w:rsidR="00925921" w:rsidRDefault="00BC3467">
      <w:pPr>
        <w:spacing w:line="460" w:lineRule="exact"/>
        <w:ind w:left="426" w:firstLineChars="50" w:firstLine="120"/>
        <w:jc w:val="left"/>
        <w:rPr>
          <w:color w:val="000000" w:themeColor="text1"/>
          <w:sz w:val="24"/>
        </w:rPr>
      </w:pPr>
      <w:r>
        <w:rPr>
          <w:color w:val="000000" w:themeColor="text1"/>
          <w:sz w:val="24"/>
        </w:rPr>
        <w:t>第二包：</w:t>
      </w:r>
    </w:p>
    <w:p w:rsidR="00925921" w:rsidRDefault="00BC3467">
      <w:pPr>
        <w:spacing w:line="460" w:lineRule="exact"/>
        <w:ind w:left="480"/>
        <w:jc w:val="left"/>
        <w:rPr>
          <w:color w:val="000000" w:themeColor="text1"/>
          <w:sz w:val="24"/>
        </w:rPr>
      </w:pPr>
      <w:r>
        <w:rPr>
          <w:color w:val="000000" w:themeColor="text1"/>
          <w:sz w:val="24"/>
        </w:rPr>
        <w:t xml:space="preserve">  </w:t>
      </w:r>
      <w:r>
        <w:rPr>
          <w:color w:val="000000" w:themeColor="text1"/>
          <w:sz w:val="24"/>
        </w:rPr>
        <w:t>报价</w:t>
      </w:r>
      <w:r>
        <w:rPr>
          <w:color w:val="000000" w:themeColor="text1"/>
          <w:sz w:val="24"/>
          <w:u w:val="single"/>
        </w:rPr>
        <w:t xml:space="preserve">         </w:t>
      </w:r>
      <w:r>
        <w:rPr>
          <w:color w:val="000000" w:themeColor="text1"/>
          <w:sz w:val="24"/>
        </w:rPr>
        <w:t>元（注明币种）</w:t>
      </w:r>
    </w:p>
    <w:p w:rsidR="00925921" w:rsidRDefault="00BC3467">
      <w:pPr>
        <w:spacing w:line="460" w:lineRule="exact"/>
        <w:ind w:left="472" w:firstLine="237"/>
        <w:jc w:val="left"/>
        <w:rPr>
          <w:color w:val="000000" w:themeColor="text1"/>
          <w:sz w:val="24"/>
        </w:rPr>
      </w:pPr>
      <w:r>
        <w:rPr>
          <w:color w:val="000000" w:themeColor="text1"/>
          <w:sz w:val="24"/>
        </w:rPr>
        <w:t>大写</w:t>
      </w:r>
      <w:r>
        <w:rPr>
          <w:color w:val="000000" w:themeColor="text1"/>
          <w:sz w:val="24"/>
          <w:u w:val="single"/>
        </w:rPr>
        <w:t xml:space="preserve">                    </w:t>
      </w:r>
      <w:r>
        <w:rPr>
          <w:color w:val="000000" w:themeColor="text1"/>
          <w:sz w:val="24"/>
        </w:rPr>
        <w:t>（文字表述）。</w:t>
      </w:r>
    </w:p>
    <w:p w:rsidR="00925921" w:rsidRDefault="00BC3467">
      <w:pPr>
        <w:spacing w:line="460" w:lineRule="exact"/>
        <w:ind w:left="426" w:firstLineChars="50" w:firstLine="120"/>
        <w:jc w:val="left"/>
        <w:rPr>
          <w:color w:val="000000" w:themeColor="text1"/>
          <w:sz w:val="24"/>
        </w:rPr>
      </w:pPr>
      <w:r>
        <w:rPr>
          <w:color w:val="000000" w:themeColor="text1"/>
          <w:sz w:val="24"/>
        </w:rPr>
        <w:t>……</w:t>
      </w:r>
    </w:p>
    <w:p w:rsidR="00925921" w:rsidRDefault="00BC3467">
      <w:pPr>
        <w:spacing w:line="460" w:lineRule="exact"/>
        <w:ind w:firstLine="471"/>
        <w:rPr>
          <w:color w:val="000000" w:themeColor="text1"/>
          <w:sz w:val="24"/>
        </w:rPr>
      </w:pPr>
      <w:r>
        <w:rPr>
          <w:color w:val="000000" w:themeColor="text1"/>
          <w:sz w:val="24"/>
        </w:rPr>
        <w:t xml:space="preserve">2. </w:t>
      </w:r>
      <w:r>
        <w:rPr>
          <w:color w:val="000000" w:themeColor="text1"/>
          <w:sz w:val="24"/>
        </w:rPr>
        <w:t>投标人已经对全部价格进行了认真核对，保证本报价真实、准确无误，并承担本价格所对应本项目的一切责任和义务。</w:t>
      </w:r>
    </w:p>
    <w:p w:rsidR="00925921" w:rsidRDefault="00BC3467">
      <w:pPr>
        <w:spacing w:line="460" w:lineRule="exact"/>
        <w:ind w:firstLine="471"/>
        <w:rPr>
          <w:color w:val="000000" w:themeColor="text1"/>
          <w:sz w:val="24"/>
        </w:rPr>
      </w:pPr>
      <w:r>
        <w:rPr>
          <w:color w:val="000000" w:themeColor="text1"/>
          <w:sz w:val="24"/>
        </w:rPr>
        <w:t xml:space="preserve">3. </w:t>
      </w:r>
      <w:r>
        <w:rPr>
          <w:color w:val="000000" w:themeColor="text1"/>
          <w:sz w:val="24"/>
        </w:rPr>
        <w:t>第一、二阶段响应文件一一对应、不可分割，共同构成我方对本项目的所有承诺。</w:t>
      </w:r>
    </w:p>
    <w:p w:rsidR="00925921" w:rsidRDefault="00925921">
      <w:pPr>
        <w:spacing w:line="460" w:lineRule="exact"/>
        <w:ind w:firstLine="471"/>
        <w:rPr>
          <w:color w:val="000000" w:themeColor="text1"/>
          <w:sz w:val="24"/>
        </w:rPr>
      </w:pPr>
    </w:p>
    <w:p w:rsidR="00925921" w:rsidRDefault="00BC3467">
      <w:pPr>
        <w:spacing w:line="360" w:lineRule="auto"/>
        <w:ind w:firstLineChars="1700" w:firstLine="4080"/>
        <w:rPr>
          <w:color w:val="000000" w:themeColor="text1"/>
          <w:sz w:val="24"/>
        </w:rPr>
      </w:pPr>
      <w:r>
        <w:rPr>
          <w:color w:val="000000" w:themeColor="text1"/>
          <w:sz w:val="24"/>
        </w:rPr>
        <w:t>投标人名称：</w:t>
      </w:r>
    </w:p>
    <w:p w:rsidR="00925921" w:rsidRDefault="00BC3467">
      <w:pPr>
        <w:spacing w:line="360" w:lineRule="auto"/>
        <w:ind w:firstLineChars="1700" w:firstLine="4080"/>
        <w:rPr>
          <w:color w:val="000000" w:themeColor="text1"/>
          <w:sz w:val="24"/>
        </w:rPr>
      </w:pPr>
      <w:r>
        <w:rPr>
          <w:color w:val="000000" w:themeColor="text1"/>
          <w:sz w:val="24"/>
        </w:rPr>
        <w:t>日期：</w:t>
      </w:r>
      <w:r>
        <w:rPr>
          <w:color w:val="000000" w:themeColor="text1"/>
          <w:sz w:val="24"/>
          <w:u w:val="single"/>
        </w:rPr>
        <w:t xml:space="preserve">     </w:t>
      </w:r>
      <w:r>
        <w:rPr>
          <w:color w:val="000000" w:themeColor="text1"/>
          <w:sz w:val="24"/>
        </w:rPr>
        <w:t>年</w:t>
      </w:r>
      <w:r>
        <w:rPr>
          <w:color w:val="000000" w:themeColor="text1"/>
          <w:sz w:val="24"/>
          <w:u w:val="single"/>
        </w:rPr>
        <w:t xml:space="preserve">    </w:t>
      </w:r>
      <w:r>
        <w:rPr>
          <w:color w:val="000000" w:themeColor="text1"/>
          <w:sz w:val="24"/>
        </w:rPr>
        <w:t>月</w:t>
      </w:r>
      <w:r>
        <w:rPr>
          <w:color w:val="000000" w:themeColor="text1"/>
          <w:sz w:val="24"/>
          <w:u w:val="single"/>
        </w:rPr>
        <w:t xml:space="preserve">    </w:t>
      </w:r>
      <w:r>
        <w:rPr>
          <w:color w:val="000000" w:themeColor="text1"/>
          <w:sz w:val="24"/>
        </w:rPr>
        <w:t>日</w:t>
      </w:r>
    </w:p>
    <w:p w:rsidR="00925921" w:rsidRDefault="00925921">
      <w:pPr>
        <w:spacing w:line="460" w:lineRule="exact"/>
        <w:ind w:firstLine="471"/>
        <w:rPr>
          <w:color w:val="000000" w:themeColor="text1"/>
          <w:sz w:val="24"/>
        </w:rPr>
      </w:pPr>
    </w:p>
    <w:p w:rsidR="00925921" w:rsidRDefault="00BC3467">
      <w:pPr>
        <w:spacing w:line="460" w:lineRule="exact"/>
        <w:ind w:left="192"/>
        <w:jc w:val="left"/>
        <w:rPr>
          <w:b/>
          <w:color w:val="000000" w:themeColor="text1"/>
          <w:sz w:val="24"/>
        </w:rPr>
      </w:pPr>
      <w:r>
        <w:rPr>
          <w:b/>
          <w:color w:val="000000" w:themeColor="text1"/>
          <w:sz w:val="24"/>
        </w:rPr>
        <w:br w:type="page"/>
      </w:r>
    </w:p>
    <w:p w:rsidR="00925921" w:rsidRDefault="00BC3467">
      <w:pPr>
        <w:spacing w:line="560" w:lineRule="exact"/>
        <w:jc w:val="center"/>
        <w:rPr>
          <w:b/>
          <w:color w:val="000000" w:themeColor="text1"/>
          <w:sz w:val="24"/>
        </w:rPr>
      </w:pPr>
      <w:r>
        <w:rPr>
          <w:b/>
          <w:color w:val="000000" w:themeColor="text1"/>
          <w:sz w:val="24"/>
        </w:rPr>
        <w:t>工程量清单报价表</w:t>
      </w:r>
    </w:p>
    <w:p w:rsidR="00925921" w:rsidRDefault="00925921">
      <w:pPr>
        <w:spacing w:line="560" w:lineRule="exact"/>
        <w:ind w:firstLine="420"/>
        <w:jc w:val="center"/>
        <w:rPr>
          <w:b/>
          <w:color w:val="000000" w:themeColor="text1"/>
          <w:sz w:val="24"/>
        </w:rPr>
      </w:pPr>
    </w:p>
    <w:p w:rsidR="00925921" w:rsidRDefault="00BC3467">
      <w:pPr>
        <w:spacing w:line="560" w:lineRule="exact"/>
        <w:ind w:firstLine="420"/>
        <w:rPr>
          <w:color w:val="000000" w:themeColor="text1"/>
          <w:sz w:val="24"/>
        </w:rPr>
      </w:pPr>
      <w:r>
        <w:rPr>
          <w:color w:val="000000" w:themeColor="text1"/>
          <w:sz w:val="24"/>
        </w:rPr>
        <w:t>采用工程量清单价报价的有关说明：</w:t>
      </w:r>
    </w:p>
    <w:p w:rsidR="00925921" w:rsidRDefault="00BC3467">
      <w:pPr>
        <w:spacing w:line="560" w:lineRule="exact"/>
        <w:ind w:firstLine="420"/>
        <w:rPr>
          <w:color w:val="000000" w:themeColor="text1"/>
          <w:sz w:val="24"/>
        </w:rPr>
      </w:pPr>
      <w:r>
        <w:rPr>
          <w:color w:val="000000" w:themeColor="text1"/>
          <w:sz w:val="24"/>
        </w:rPr>
        <w:t xml:space="preserve">1. </w:t>
      </w:r>
      <w:r>
        <w:rPr>
          <w:color w:val="000000" w:themeColor="text1"/>
          <w:sz w:val="24"/>
        </w:rPr>
        <w:t>工程量清单应与磋商须知、磋商项目要求、合同条件、合同协议条款和图纸一起使用。</w:t>
      </w:r>
    </w:p>
    <w:p w:rsidR="00925921" w:rsidRDefault="00BC3467">
      <w:pPr>
        <w:spacing w:line="560" w:lineRule="exact"/>
        <w:ind w:firstLine="420"/>
        <w:rPr>
          <w:color w:val="000000" w:themeColor="text1"/>
          <w:sz w:val="24"/>
        </w:rPr>
      </w:pPr>
      <w:r>
        <w:rPr>
          <w:color w:val="000000" w:themeColor="text1"/>
          <w:sz w:val="24"/>
        </w:rPr>
        <w:t xml:space="preserve">2. </w:t>
      </w:r>
      <w:r>
        <w:rPr>
          <w:color w:val="000000" w:themeColor="text1"/>
          <w:sz w:val="24"/>
        </w:rPr>
        <w:t>工程量清单中所填入的单价与合价，应按照现行定额执行。</w:t>
      </w:r>
    </w:p>
    <w:p w:rsidR="00925921" w:rsidRDefault="00BC3467">
      <w:pPr>
        <w:spacing w:line="560" w:lineRule="exact"/>
        <w:ind w:firstLine="420"/>
        <w:rPr>
          <w:color w:val="000000" w:themeColor="text1"/>
          <w:sz w:val="24"/>
        </w:rPr>
      </w:pPr>
      <w:r>
        <w:rPr>
          <w:color w:val="000000" w:themeColor="text1"/>
          <w:sz w:val="24"/>
        </w:rPr>
        <w:t xml:space="preserve">3. </w:t>
      </w:r>
      <w:r>
        <w:rPr>
          <w:color w:val="000000" w:themeColor="text1"/>
          <w:sz w:val="24"/>
        </w:rPr>
        <w:t>工程量清单中的每一项均需填写单价和合价。对没有填写单价或合价的项目的费用，应视为已包括在工程量清单的其他单价或合价之中。</w:t>
      </w:r>
    </w:p>
    <w:p w:rsidR="00925921" w:rsidRDefault="00BC3467">
      <w:pPr>
        <w:spacing w:line="560" w:lineRule="exact"/>
        <w:ind w:firstLine="420"/>
        <w:rPr>
          <w:color w:val="000000" w:themeColor="text1"/>
          <w:sz w:val="24"/>
        </w:rPr>
      </w:pPr>
      <w:r>
        <w:rPr>
          <w:color w:val="000000" w:themeColor="text1"/>
          <w:sz w:val="24"/>
        </w:rPr>
        <w:t xml:space="preserve">4. </w:t>
      </w:r>
      <w:r>
        <w:rPr>
          <w:color w:val="000000" w:themeColor="text1"/>
          <w:sz w:val="24"/>
        </w:rPr>
        <w:t>工程量清单不再重复或概括工程及材料的一般说明，在编制和填写工程量清单的每一项的单价和合价时应参考竞争性磋商文件的有关条款。</w:t>
      </w:r>
    </w:p>
    <w:p w:rsidR="00925921" w:rsidRDefault="00BC3467">
      <w:pPr>
        <w:spacing w:line="560" w:lineRule="exact"/>
        <w:ind w:firstLine="420"/>
        <w:rPr>
          <w:color w:val="000000" w:themeColor="text1"/>
          <w:sz w:val="24"/>
        </w:rPr>
      </w:pPr>
      <w:r>
        <w:rPr>
          <w:color w:val="000000" w:themeColor="text1"/>
          <w:sz w:val="24"/>
        </w:rPr>
        <w:t xml:space="preserve">5. </w:t>
      </w:r>
      <w:r>
        <w:rPr>
          <w:color w:val="000000" w:themeColor="text1"/>
          <w:sz w:val="24"/>
        </w:rPr>
        <w:t>所有报价应以人民币表示。</w:t>
      </w:r>
    </w:p>
    <w:p w:rsidR="00925921" w:rsidRDefault="00BC3467">
      <w:pPr>
        <w:spacing w:line="560" w:lineRule="exact"/>
        <w:ind w:firstLine="420"/>
        <w:rPr>
          <w:color w:val="000000" w:themeColor="text1"/>
          <w:sz w:val="24"/>
        </w:rPr>
      </w:pPr>
      <w:r>
        <w:rPr>
          <w:color w:val="000000" w:themeColor="text1"/>
          <w:sz w:val="24"/>
        </w:rPr>
        <w:t xml:space="preserve">6. </w:t>
      </w:r>
      <w:r>
        <w:rPr>
          <w:color w:val="000000" w:themeColor="text1"/>
          <w:sz w:val="24"/>
        </w:rPr>
        <w:t>工程量清单报价表按工程量清单报价格式及顺序编制。</w:t>
      </w:r>
    </w:p>
    <w:p w:rsidR="00925921" w:rsidRDefault="00BC3467">
      <w:pPr>
        <w:spacing w:line="560" w:lineRule="exact"/>
        <w:ind w:firstLine="420"/>
        <w:rPr>
          <w:color w:val="000000" w:themeColor="text1"/>
          <w:sz w:val="24"/>
        </w:rPr>
      </w:pPr>
      <w:r>
        <w:rPr>
          <w:color w:val="000000" w:themeColor="text1"/>
          <w:sz w:val="24"/>
        </w:rPr>
        <w:t xml:space="preserve">7. </w:t>
      </w:r>
      <w:r>
        <w:rPr>
          <w:color w:val="000000" w:themeColor="text1"/>
          <w:sz w:val="24"/>
        </w:rPr>
        <w:t>工程量清单报价应由工程量清单报价编制人员加盖造价工程师章并由审核人员加盖造价工程师章（注：编制和审核不可为同一人）。此工程量清单报价应打印盖章后，扫描放入电子响应文件。</w:t>
      </w:r>
    </w:p>
    <w:p w:rsidR="00925921" w:rsidRDefault="00925921">
      <w:pPr>
        <w:spacing w:line="560" w:lineRule="exact"/>
        <w:ind w:firstLine="420"/>
        <w:rPr>
          <w:color w:val="000000" w:themeColor="text1"/>
          <w:sz w:val="24"/>
        </w:rPr>
      </w:pPr>
    </w:p>
    <w:sectPr w:rsidR="00925921">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467" w:rsidRDefault="00BC3467">
      <w:r>
        <w:separator/>
      </w:r>
    </w:p>
  </w:endnote>
  <w:endnote w:type="continuationSeparator" w:id="0">
    <w:p w:rsidR="00BC3467" w:rsidRDefault="00BC3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font>
  <w:font w:name=".......">
    <w:altName w:val="宋体"/>
    <w:charset w:val="86"/>
    <w:family w:val="roman"/>
    <w:pitch w:val="default"/>
    <w:sig w:usb0="00000000" w:usb1="00000000" w:usb2="00000010" w:usb3="00000000" w:csb0="00040000" w:csb1="00000000"/>
    <w:embedRegular r:id="rId1" w:subsetted="1" w:fontKey="{CFD5703D-254D-4703-A542-69F6F078D81E}"/>
  </w:font>
  <w:font w:name="黑体">
    <w:altName w:val="SimHei"/>
    <w:panose1 w:val="02010609060101010101"/>
    <w:charset w:val="86"/>
    <w:family w:val="modern"/>
    <w:pitch w:val="fixed"/>
    <w:sig w:usb0="800002BF" w:usb1="38CF7CFA" w:usb2="00000016" w:usb3="00000000" w:csb0="00040001" w:csb1="00000000"/>
    <w:embedRegular r:id="rId2" w:subsetted="1" w:fontKey="{405C19D7-C775-401A-B8EC-679E7C12BC60}"/>
    <w:embedBold r:id="rId3" w:subsetted="1" w:fontKey="{93742F78-3EAE-4905-8135-A0A6D56F3348}"/>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方正行楷简体">
    <w:altName w:val="微软雅黑"/>
    <w:charset w:val="86"/>
    <w:family w:val="auto"/>
    <w:pitch w:val="default"/>
    <w:sig w:usb0="00000000" w:usb1="00000000" w:usb2="00000010" w:usb3="00000000" w:csb0="00040000" w:csb1="00000000"/>
    <w:embedRegular r:id="rId4" w:subsetted="1" w:fontKey="{22A101FA-91F9-4867-BFBF-142E42ACE7A0}"/>
  </w:font>
  <w:font w:name="华文行楷">
    <w:panose1 w:val="02010800040101010101"/>
    <w:charset w:val="86"/>
    <w:family w:val="auto"/>
    <w:pitch w:val="variable"/>
    <w:sig w:usb0="00000001" w:usb1="080F0000" w:usb2="00000010" w:usb3="00000000" w:csb0="00040000" w:csb1="00000000"/>
  </w:font>
  <w:font w:name="楷体_GB2312">
    <w:panose1 w:val="02010609030101010101"/>
    <w:charset w:val="86"/>
    <w:family w:val="modern"/>
    <w:pitch w:val="fixed"/>
    <w:sig w:usb0="00000001" w:usb1="080E0000" w:usb2="00000010" w:usb3="00000000" w:csb0="00040000" w:csb1="00000000"/>
    <w:embedBold r:id="rId5" w:subsetted="1" w:fontKey="{C419B402-0C20-4A0C-A70D-F903190C84D3}"/>
  </w:font>
  <w:font w:name="方正楷体简体">
    <w:charset w:val="86"/>
    <w:family w:val="auto"/>
    <w:pitch w:val="default"/>
    <w:sig w:usb0="A00002BF" w:usb1="184F6CFA" w:usb2="00000012" w:usb3="00000000" w:csb0="00040001" w:csb1="00000000"/>
    <w:embedBold r:id="rId6" w:subsetted="1" w:fontKey="{1E823478-CC71-44BC-827B-8C951B77392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921" w:rsidRDefault="00BC3467">
    <w:pPr>
      <w:pStyle w:val="a7"/>
      <w:jc w:val="center"/>
    </w:pPr>
    <w:r>
      <w:fldChar w:fldCharType="begin"/>
    </w:r>
    <w:r>
      <w:instrText xml:space="preserve"> PAGE   \* MERGEFORMAT </w:instrText>
    </w:r>
    <w:r>
      <w:fldChar w:fldCharType="separate"/>
    </w:r>
    <w:r w:rsidR="003E3C1F">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467" w:rsidRDefault="00BC3467">
      <w:r>
        <w:separator/>
      </w:r>
    </w:p>
  </w:footnote>
  <w:footnote w:type="continuationSeparator" w:id="0">
    <w:p w:rsidR="00BC3467" w:rsidRDefault="00BC34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921" w:rsidRDefault="00925921">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921" w:rsidRDefault="00BC3467">
    <w:pPr>
      <w:pStyle w:val="a8"/>
      <w:jc w:val="both"/>
    </w:pPr>
    <w:r>
      <w:rPr>
        <w:rFonts w:hint="eastAsia"/>
      </w:rPr>
      <w:t>竞争性磋商文件</w:t>
    </w:r>
    <w:r>
      <w:rPr>
        <w:rFonts w:hint="eastAsia"/>
      </w:rPr>
      <w:t xml:space="preserve">                                                    </w:t>
    </w:r>
    <w:r>
      <w:rPr>
        <w:rFonts w:hint="eastAsia"/>
      </w:rPr>
      <w:t>第二部分——磋商项目要求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921" w:rsidRDefault="00BC3467">
    <w:pPr>
      <w:pStyle w:val="a8"/>
      <w:jc w:val="both"/>
    </w:pPr>
    <w:r>
      <w:rPr>
        <w:rFonts w:hint="eastAsia"/>
      </w:rPr>
      <w:t>竞争性磋商文件</w:t>
    </w:r>
    <w:r>
      <w:rPr>
        <w:rFonts w:hint="eastAsia"/>
      </w:rPr>
      <w:t xml:space="preserve">                                                      </w:t>
    </w:r>
    <w:r>
      <w:rPr>
        <w:rFonts w:hint="eastAsia"/>
      </w:rPr>
      <w:t>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921" w:rsidRDefault="00BC3467">
    <w:pPr>
      <w:pStyle w:val="a8"/>
      <w:jc w:val="both"/>
    </w:pPr>
    <w:r>
      <w:rPr>
        <w:rFonts w:hint="eastAsia"/>
      </w:rPr>
      <w:t>竞争性磋商文件</w:t>
    </w:r>
    <w:r>
      <w:rPr>
        <w:rFonts w:hint="eastAsia"/>
      </w:rPr>
      <w:t xml:space="preserve">                                                        </w:t>
    </w:r>
    <w:r>
      <w:rPr>
        <w:rFonts w:hint="eastAsia"/>
      </w:rPr>
      <w:t>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921" w:rsidRDefault="00BC3467">
    <w:pPr>
      <w:pStyle w:val="a8"/>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1">
    <w:nsid w:val="44507166"/>
    <w:multiLevelType w:val="singleLevel"/>
    <w:tmpl w:val="44507166"/>
    <w:lvl w:ilvl="0">
      <w:start w:val="1"/>
      <w:numFmt w:val="japaneseCounting"/>
      <w:lvlText w:val="%1、"/>
      <w:lvlJc w:val="left"/>
      <w:pPr>
        <w:tabs>
          <w:tab w:val="left" w:pos="960"/>
        </w:tabs>
        <w:ind w:left="960" w:hanging="480"/>
      </w:pPr>
      <w:rPr>
        <w:rFonts w:hint="eastAsia"/>
      </w:rPr>
    </w:lvl>
  </w:abstractNum>
  <w:abstractNum w:abstractNumId="2">
    <w:nsid w:val="4B2E55C7"/>
    <w:multiLevelType w:val="singleLevel"/>
    <w:tmpl w:val="4B2E55C7"/>
    <w:lvl w:ilvl="0">
      <w:start w:val="1"/>
      <w:numFmt w:val="decimal"/>
      <w:lvlText w:val="%1、"/>
      <w:lvlJc w:val="left"/>
      <w:pPr>
        <w:tabs>
          <w:tab w:val="left" w:pos="360"/>
        </w:tabs>
        <w:ind w:left="360" w:hanging="360"/>
      </w:pPr>
      <w:rPr>
        <w:rFonts w:hint="eastAsia"/>
      </w:rPr>
    </w:lvl>
  </w:abstractNum>
  <w:abstractNum w:abstractNumId="3">
    <w:nsid w:val="5C9D301F"/>
    <w:multiLevelType w:val="singleLevel"/>
    <w:tmpl w:val="5C9D301F"/>
    <w:lvl w:ilvl="0">
      <w:start w:val="1"/>
      <w:numFmt w:val="japaneseCounting"/>
      <w:lvlText w:val="%1、"/>
      <w:lvlJc w:val="left"/>
      <w:pPr>
        <w:tabs>
          <w:tab w:val="left" w:pos="480"/>
        </w:tabs>
        <w:ind w:left="480" w:hanging="480"/>
      </w:pPr>
      <w:rPr>
        <w:rFonts w:hint="eastAsia"/>
      </w:rPr>
    </w:lvl>
  </w:abstractNum>
  <w:abstractNum w:abstractNumId="4">
    <w:nsid w:val="5CD80605"/>
    <w:multiLevelType w:val="singleLevel"/>
    <w:tmpl w:val="5CD80605"/>
    <w:lvl w:ilvl="0">
      <w:start w:val="1"/>
      <w:numFmt w:val="decimal"/>
      <w:lvlText w:val="%1、"/>
      <w:lvlJc w:val="left"/>
      <w:pPr>
        <w:tabs>
          <w:tab w:val="left" w:pos="360"/>
        </w:tabs>
        <w:ind w:left="360" w:hanging="360"/>
      </w:pPr>
      <w:rPr>
        <w:rFonts w:hint="eastAsia"/>
      </w:rPr>
    </w:lvl>
  </w:abstractNum>
  <w:abstractNum w:abstractNumId="5">
    <w:nsid w:val="6F4A3ED5"/>
    <w:multiLevelType w:val="singleLevel"/>
    <w:tmpl w:val="6F4A3ED5"/>
    <w:lvl w:ilvl="0">
      <w:start w:val="1"/>
      <w:numFmt w:val="japaneseCounting"/>
      <w:lvlText w:val="%1、"/>
      <w:lvlJc w:val="left"/>
      <w:pPr>
        <w:tabs>
          <w:tab w:val="left" w:pos="960"/>
        </w:tabs>
        <w:ind w:left="960" w:hanging="480"/>
      </w:pPr>
      <w:rPr>
        <w:rFonts w:hint="eastAsia"/>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MTNmNWQzYmJhZTUyYTMxMjA2YTMwMDEzODUzZWYifQ=="/>
  </w:docVars>
  <w:rsids>
    <w:rsidRoot w:val="00172A27"/>
    <w:rsid w:val="00000B77"/>
    <w:rsid w:val="0000465D"/>
    <w:rsid w:val="0000587D"/>
    <w:rsid w:val="0000628A"/>
    <w:rsid w:val="00016BF0"/>
    <w:rsid w:val="00016DF5"/>
    <w:rsid w:val="0001764D"/>
    <w:rsid w:val="00020A18"/>
    <w:rsid w:val="000216E9"/>
    <w:rsid w:val="00023A21"/>
    <w:rsid w:val="000267E6"/>
    <w:rsid w:val="00030F7C"/>
    <w:rsid w:val="00032A32"/>
    <w:rsid w:val="00033E76"/>
    <w:rsid w:val="00035C07"/>
    <w:rsid w:val="000419E2"/>
    <w:rsid w:val="000429C5"/>
    <w:rsid w:val="00042ED8"/>
    <w:rsid w:val="000434B0"/>
    <w:rsid w:val="00045600"/>
    <w:rsid w:val="00045EE3"/>
    <w:rsid w:val="0005195C"/>
    <w:rsid w:val="00054F1E"/>
    <w:rsid w:val="0005619E"/>
    <w:rsid w:val="000573A8"/>
    <w:rsid w:val="0006080C"/>
    <w:rsid w:val="000609B7"/>
    <w:rsid w:val="00062C68"/>
    <w:rsid w:val="0006452D"/>
    <w:rsid w:val="00064F40"/>
    <w:rsid w:val="00065FED"/>
    <w:rsid w:val="0007010C"/>
    <w:rsid w:val="000704BA"/>
    <w:rsid w:val="000764E0"/>
    <w:rsid w:val="00076A6F"/>
    <w:rsid w:val="00083294"/>
    <w:rsid w:val="00083E6C"/>
    <w:rsid w:val="00087925"/>
    <w:rsid w:val="00090B02"/>
    <w:rsid w:val="00090DE1"/>
    <w:rsid w:val="000916D0"/>
    <w:rsid w:val="00094961"/>
    <w:rsid w:val="000A15AB"/>
    <w:rsid w:val="000A2239"/>
    <w:rsid w:val="000A7093"/>
    <w:rsid w:val="000A7BC6"/>
    <w:rsid w:val="000B295F"/>
    <w:rsid w:val="000B36DE"/>
    <w:rsid w:val="000B4838"/>
    <w:rsid w:val="000B5E84"/>
    <w:rsid w:val="000C0022"/>
    <w:rsid w:val="000C09BE"/>
    <w:rsid w:val="000C0F85"/>
    <w:rsid w:val="000C35F1"/>
    <w:rsid w:val="000C77B1"/>
    <w:rsid w:val="000D029F"/>
    <w:rsid w:val="000D30EB"/>
    <w:rsid w:val="000D5D51"/>
    <w:rsid w:val="000D6648"/>
    <w:rsid w:val="000E09C0"/>
    <w:rsid w:val="000E2EE1"/>
    <w:rsid w:val="000F020D"/>
    <w:rsid w:val="000F1963"/>
    <w:rsid w:val="00100DFA"/>
    <w:rsid w:val="00101429"/>
    <w:rsid w:val="00102CD6"/>
    <w:rsid w:val="001042B0"/>
    <w:rsid w:val="00104AED"/>
    <w:rsid w:val="00110B1C"/>
    <w:rsid w:val="00110C1C"/>
    <w:rsid w:val="00111E00"/>
    <w:rsid w:val="001130BC"/>
    <w:rsid w:val="001130D2"/>
    <w:rsid w:val="001151BD"/>
    <w:rsid w:val="00116E4D"/>
    <w:rsid w:val="00117413"/>
    <w:rsid w:val="00121B2F"/>
    <w:rsid w:val="00122119"/>
    <w:rsid w:val="00123655"/>
    <w:rsid w:val="00125EC4"/>
    <w:rsid w:val="001311E4"/>
    <w:rsid w:val="00132C19"/>
    <w:rsid w:val="00133BC4"/>
    <w:rsid w:val="0013496D"/>
    <w:rsid w:val="001352A3"/>
    <w:rsid w:val="0013574E"/>
    <w:rsid w:val="00137FEB"/>
    <w:rsid w:val="00142E4E"/>
    <w:rsid w:val="001479E3"/>
    <w:rsid w:val="001527AA"/>
    <w:rsid w:val="00154FC6"/>
    <w:rsid w:val="001559C7"/>
    <w:rsid w:val="00156B04"/>
    <w:rsid w:val="00157026"/>
    <w:rsid w:val="00157CD2"/>
    <w:rsid w:val="00160174"/>
    <w:rsid w:val="00161BCD"/>
    <w:rsid w:val="001642A3"/>
    <w:rsid w:val="00167F61"/>
    <w:rsid w:val="001724AD"/>
    <w:rsid w:val="00172A27"/>
    <w:rsid w:val="001740D2"/>
    <w:rsid w:val="00174AC5"/>
    <w:rsid w:val="0017532E"/>
    <w:rsid w:val="00176796"/>
    <w:rsid w:val="00181F4F"/>
    <w:rsid w:val="00184CFB"/>
    <w:rsid w:val="00190AC9"/>
    <w:rsid w:val="00193FBE"/>
    <w:rsid w:val="00197FBA"/>
    <w:rsid w:val="001A03BE"/>
    <w:rsid w:val="001A3B0C"/>
    <w:rsid w:val="001A3CF5"/>
    <w:rsid w:val="001A3FE5"/>
    <w:rsid w:val="001A5ACA"/>
    <w:rsid w:val="001A64D8"/>
    <w:rsid w:val="001A6830"/>
    <w:rsid w:val="001B1385"/>
    <w:rsid w:val="001B3245"/>
    <w:rsid w:val="001B382F"/>
    <w:rsid w:val="001B5E15"/>
    <w:rsid w:val="001B6A39"/>
    <w:rsid w:val="001C4B68"/>
    <w:rsid w:val="001C7112"/>
    <w:rsid w:val="001C7C4F"/>
    <w:rsid w:val="001D3B7D"/>
    <w:rsid w:val="001D53D3"/>
    <w:rsid w:val="001D5812"/>
    <w:rsid w:val="001D7BB2"/>
    <w:rsid w:val="001E0D8A"/>
    <w:rsid w:val="001E5D77"/>
    <w:rsid w:val="001E74AA"/>
    <w:rsid w:val="001E7F28"/>
    <w:rsid w:val="001F054E"/>
    <w:rsid w:val="001F42A8"/>
    <w:rsid w:val="001F6106"/>
    <w:rsid w:val="0020130B"/>
    <w:rsid w:val="00202C1E"/>
    <w:rsid w:val="002034CD"/>
    <w:rsid w:val="002046E2"/>
    <w:rsid w:val="002073CA"/>
    <w:rsid w:val="002118FA"/>
    <w:rsid w:val="00212D65"/>
    <w:rsid w:val="00212EA3"/>
    <w:rsid w:val="00215586"/>
    <w:rsid w:val="00215685"/>
    <w:rsid w:val="00217E9A"/>
    <w:rsid w:val="00223A6E"/>
    <w:rsid w:val="002246AA"/>
    <w:rsid w:val="00226DBD"/>
    <w:rsid w:val="00227978"/>
    <w:rsid w:val="0023052B"/>
    <w:rsid w:val="0023119F"/>
    <w:rsid w:val="00231587"/>
    <w:rsid w:val="00231A40"/>
    <w:rsid w:val="00235BC9"/>
    <w:rsid w:val="00236454"/>
    <w:rsid w:val="00236847"/>
    <w:rsid w:val="00243539"/>
    <w:rsid w:val="00252A42"/>
    <w:rsid w:val="002551EE"/>
    <w:rsid w:val="00255AD9"/>
    <w:rsid w:val="00256085"/>
    <w:rsid w:val="002628CB"/>
    <w:rsid w:val="002657C3"/>
    <w:rsid w:val="002672A0"/>
    <w:rsid w:val="00270E63"/>
    <w:rsid w:val="002748DB"/>
    <w:rsid w:val="00280FDF"/>
    <w:rsid w:val="00293EE2"/>
    <w:rsid w:val="00294794"/>
    <w:rsid w:val="00296263"/>
    <w:rsid w:val="00296513"/>
    <w:rsid w:val="002A03AE"/>
    <w:rsid w:val="002A08F4"/>
    <w:rsid w:val="002A0C1A"/>
    <w:rsid w:val="002A1682"/>
    <w:rsid w:val="002A3E1A"/>
    <w:rsid w:val="002A5E49"/>
    <w:rsid w:val="002A6857"/>
    <w:rsid w:val="002B1AB7"/>
    <w:rsid w:val="002B3AEF"/>
    <w:rsid w:val="002B3EC5"/>
    <w:rsid w:val="002B435B"/>
    <w:rsid w:val="002B581C"/>
    <w:rsid w:val="002C35DA"/>
    <w:rsid w:val="002C3CED"/>
    <w:rsid w:val="002C3EC4"/>
    <w:rsid w:val="002C7AC2"/>
    <w:rsid w:val="002D0D7C"/>
    <w:rsid w:val="002D15F8"/>
    <w:rsid w:val="002D1C12"/>
    <w:rsid w:val="002D1C18"/>
    <w:rsid w:val="002D1DD5"/>
    <w:rsid w:val="002D2966"/>
    <w:rsid w:val="002D3C68"/>
    <w:rsid w:val="002D3C96"/>
    <w:rsid w:val="002D6A6F"/>
    <w:rsid w:val="002D6B01"/>
    <w:rsid w:val="002D73C8"/>
    <w:rsid w:val="002E6FE5"/>
    <w:rsid w:val="002F1F7E"/>
    <w:rsid w:val="002F2A27"/>
    <w:rsid w:val="002F5306"/>
    <w:rsid w:val="002F7DF9"/>
    <w:rsid w:val="00300228"/>
    <w:rsid w:val="003009BE"/>
    <w:rsid w:val="00300C22"/>
    <w:rsid w:val="00300C2E"/>
    <w:rsid w:val="00303131"/>
    <w:rsid w:val="0031239D"/>
    <w:rsid w:val="003126F6"/>
    <w:rsid w:val="00316D84"/>
    <w:rsid w:val="00320B4B"/>
    <w:rsid w:val="00321450"/>
    <w:rsid w:val="0032463A"/>
    <w:rsid w:val="00326E70"/>
    <w:rsid w:val="00333004"/>
    <w:rsid w:val="00333F7A"/>
    <w:rsid w:val="00335796"/>
    <w:rsid w:val="0033787E"/>
    <w:rsid w:val="00337B0A"/>
    <w:rsid w:val="00340C50"/>
    <w:rsid w:val="00341878"/>
    <w:rsid w:val="00341972"/>
    <w:rsid w:val="003438C9"/>
    <w:rsid w:val="00343F8E"/>
    <w:rsid w:val="00344BA1"/>
    <w:rsid w:val="00345170"/>
    <w:rsid w:val="00345604"/>
    <w:rsid w:val="00351709"/>
    <w:rsid w:val="003573EE"/>
    <w:rsid w:val="003606FC"/>
    <w:rsid w:val="003618EA"/>
    <w:rsid w:val="00362E72"/>
    <w:rsid w:val="003640FA"/>
    <w:rsid w:val="00367A4A"/>
    <w:rsid w:val="003701FB"/>
    <w:rsid w:val="00370808"/>
    <w:rsid w:val="0037126B"/>
    <w:rsid w:val="00372453"/>
    <w:rsid w:val="00372D9D"/>
    <w:rsid w:val="0037547B"/>
    <w:rsid w:val="0038578B"/>
    <w:rsid w:val="00385ED4"/>
    <w:rsid w:val="00387313"/>
    <w:rsid w:val="003931AF"/>
    <w:rsid w:val="00393DBB"/>
    <w:rsid w:val="00394250"/>
    <w:rsid w:val="003946E5"/>
    <w:rsid w:val="00396C72"/>
    <w:rsid w:val="003A1E55"/>
    <w:rsid w:val="003A22CE"/>
    <w:rsid w:val="003A36B1"/>
    <w:rsid w:val="003A4CA6"/>
    <w:rsid w:val="003A6071"/>
    <w:rsid w:val="003A775A"/>
    <w:rsid w:val="003B2CAE"/>
    <w:rsid w:val="003B4C3A"/>
    <w:rsid w:val="003B6654"/>
    <w:rsid w:val="003B6FA3"/>
    <w:rsid w:val="003B759D"/>
    <w:rsid w:val="003C4CB4"/>
    <w:rsid w:val="003D0166"/>
    <w:rsid w:val="003D0A03"/>
    <w:rsid w:val="003D2F45"/>
    <w:rsid w:val="003D422E"/>
    <w:rsid w:val="003D6D88"/>
    <w:rsid w:val="003D7E7E"/>
    <w:rsid w:val="003E0680"/>
    <w:rsid w:val="003E1762"/>
    <w:rsid w:val="003E2928"/>
    <w:rsid w:val="003E3C1F"/>
    <w:rsid w:val="003E4021"/>
    <w:rsid w:val="003E4360"/>
    <w:rsid w:val="003E4E27"/>
    <w:rsid w:val="003E5900"/>
    <w:rsid w:val="003E7D3B"/>
    <w:rsid w:val="003F554B"/>
    <w:rsid w:val="004005D3"/>
    <w:rsid w:val="0040093C"/>
    <w:rsid w:val="00404A26"/>
    <w:rsid w:val="00405BA0"/>
    <w:rsid w:val="00410277"/>
    <w:rsid w:val="004107A8"/>
    <w:rsid w:val="00411F6C"/>
    <w:rsid w:val="00414849"/>
    <w:rsid w:val="00415C41"/>
    <w:rsid w:val="004166DD"/>
    <w:rsid w:val="0042146F"/>
    <w:rsid w:val="0042248F"/>
    <w:rsid w:val="00423141"/>
    <w:rsid w:val="00423ED6"/>
    <w:rsid w:val="00426D42"/>
    <w:rsid w:val="004278B1"/>
    <w:rsid w:val="00430A55"/>
    <w:rsid w:val="004321E0"/>
    <w:rsid w:val="00434555"/>
    <w:rsid w:val="00435B3D"/>
    <w:rsid w:val="004414E6"/>
    <w:rsid w:val="00441D86"/>
    <w:rsid w:val="00442E1A"/>
    <w:rsid w:val="004467FB"/>
    <w:rsid w:val="00455C4C"/>
    <w:rsid w:val="004561B3"/>
    <w:rsid w:val="00460AB8"/>
    <w:rsid w:val="004642AD"/>
    <w:rsid w:val="00466DCA"/>
    <w:rsid w:val="00466EA5"/>
    <w:rsid w:val="00467E98"/>
    <w:rsid w:val="00470088"/>
    <w:rsid w:val="0047427E"/>
    <w:rsid w:val="00475597"/>
    <w:rsid w:val="004755F2"/>
    <w:rsid w:val="00484810"/>
    <w:rsid w:val="00484AD8"/>
    <w:rsid w:val="00484C59"/>
    <w:rsid w:val="0048547F"/>
    <w:rsid w:val="004866C0"/>
    <w:rsid w:val="00487087"/>
    <w:rsid w:val="00490984"/>
    <w:rsid w:val="0049121D"/>
    <w:rsid w:val="004913FF"/>
    <w:rsid w:val="00494339"/>
    <w:rsid w:val="00494C98"/>
    <w:rsid w:val="00494FC5"/>
    <w:rsid w:val="004952E7"/>
    <w:rsid w:val="004955C4"/>
    <w:rsid w:val="00496DAA"/>
    <w:rsid w:val="004A39E4"/>
    <w:rsid w:val="004A3B1E"/>
    <w:rsid w:val="004A408B"/>
    <w:rsid w:val="004B17FD"/>
    <w:rsid w:val="004B1E88"/>
    <w:rsid w:val="004B4E93"/>
    <w:rsid w:val="004B5C68"/>
    <w:rsid w:val="004B675F"/>
    <w:rsid w:val="004B6B14"/>
    <w:rsid w:val="004B787B"/>
    <w:rsid w:val="004C0C1A"/>
    <w:rsid w:val="004C5C3A"/>
    <w:rsid w:val="004C6D18"/>
    <w:rsid w:val="004C7221"/>
    <w:rsid w:val="004C787E"/>
    <w:rsid w:val="004D1434"/>
    <w:rsid w:val="004D1D00"/>
    <w:rsid w:val="004D2271"/>
    <w:rsid w:val="004D3241"/>
    <w:rsid w:val="004D45B7"/>
    <w:rsid w:val="004D5B80"/>
    <w:rsid w:val="004E4951"/>
    <w:rsid w:val="004E69C4"/>
    <w:rsid w:val="004F2716"/>
    <w:rsid w:val="004F4224"/>
    <w:rsid w:val="004F4FD5"/>
    <w:rsid w:val="004F5EA6"/>
    <w:rsid w:val="0050312D"/>
    <w:rsid w:val="00503DFE"/>
    <w:rsid w:val="00505935"/>
    <w:rsid w:val="00511632"/>
    <w:rsid w:val="00521432"/>
    <w:rsid w:val="00523739"/>
    <w:rsid w:val="00524164"/>
    <w:rsid w:val="00525B69"/>
    <w:rsid w:val="0053092B"/>
    <w:rsid w:val="00531C16"/>
    <w:rsid w:val="00532705"/>
    <w:rsid w:val="005374D6"/>
    <w:rsid w:val="00540C6A"/>
    <w:rsid w:val="0054122F"/>
    <w:rsid w:val="00542D19"/>
    <w:rsid w:val="00544AC1"/>
    <w:rsid w:val="00545005"/>
    <w:rsid w:val="00545E39"/>
    <w:rsid w:val="0055122D"/>
    <w:rsid w:val="00551AF5"/>
    <w:rsid w:val="00552D90"/>
    <w:rsid w:val="00552FAC"/>
    <w:rsid w:val="00553863"/>
    <w:rsid w:val="00557388"/>
    <w:rsid w:val="005573CD"/>
    <w:rsid w:val="005576E2"/>
    <w:rsid w:val="005621FF"/>
    <w:rsid w:val="005624C4"/>
    <w:rsid w:val="00562DA8"/>
    <w:rsid w:val="00562F00"/>
    <w:rsid w:val="0056393B"/>
    <w:rsid w:val="005665F9"/>
    <w:rsid w:val="00570B27"/>
    <w:rsid w:val="00572015"/>
    <w:rsid w:val="00572908"/>
    <w:rsid w:val="00573B9E"/>
    <w:rsid w:val="00577060"/>
    <w:rsid w:val="005773EB"/>
    <w:rsid w:val="00581B71"/>
    <w:rsid w:val="0058469C"/>
    <w:rsid w:val="00585C94"/>
    <w:rsid w:val="00587F29"/>
    <w:rsid w:val="005900D3"/>
    <w:rsid w:val="005904A7"/>
    <w:rsid w:val="00591706"/>
    <w:rsid w:val="00595A08"/>
    <w:rsid w:val="00595A5D"/>
    <w:rsid w:val="005977F2"/>
    <w:rsid w:val="005A0675"/>
    <w:rsid w:val="005A23B4"/>
    <w:rsid w:val="005A26D3"/>
    <w:rsid w:val="005A459A"/>
    <w:rsid w:val="005A5580"/>
    <w:rsid w:val="005A60AC"/>
    <w:rsid w:val="005B0199"/>
    <w:rsid w:val="005B0B70"/>
    <w:rsid w:val="005B1BED"/>
    <w:rsid w:val="005B4997"/>
    <w:rsid w:val="005B58CE"/>
    <w:rsid w:val="005C11A2"/>
    <w:rsid w:val="005C3D81"/>
    <w:rsid w:val="005C4572"/>
    <w:rsid w:val="005C726B"/>
    <w:rsid w:val="005D1215"/>
    <w:rsid w:val="005D5B32"/>
    <w:rsid w:val="005D7D84"/>
    <w:rsid w:val="005D7EB0"/>
    <w:rsid w:val="005E040B"/>
    <w:rsid w:val="005E2C9A"/>
    <w:rsid w:val="005E513A"/>
    <w:rsid w:val="005E5F21"/>
    <w:rsid w:val="005E6280"/>
    <w:rsid w:val="005F1A71"/>
    <w:rsid w:val="005F427F"/>
    <w:rsid w:val="005F44B6"/>
    <w:rsid w:val="005F45E5"/>
    <w:rsid w:val="005F4DEC"/>
    <w:rsid w:val="005F5EB9"/>
    <w:rsid w:val="005F5F40"/>
    <w:rsid w:val="005F7212"/>
    <w:rsid w:val="005F7BD9"/>
    <w:rsid w:val="00601118"/>
    <w:rsid w:val="0060185D"/>
    <w:rsid w:val="00604D55"/>
    <w:rsid w:val="00605EAD"/>
    <w:rsid w:val="00610478"/>
    <w:rsid w:val="00610669"/>
    <w:rsid w:val="00613EBE"/>
    <w:rsid w:val="0061678D"/>
    <w:rsid w:val="00617FF6"/>
    <w:rsid w:val="00621409"/>
    <w:rsid w:val="00621416"/>
    <w:rsid w:val="006221A5"/>
    <w:rsid w:val="006240E8"/>
    <w:rsid w:val="00624C04"/>
    <w:rsid w:val="0062612F"/>
    <w:rsid w:val="00626E4F"/>
    <w:rsid w:val="00627359"/>
    <w:rsid w:val="0062763C"/>
    <w:rsid w:val="0063158C"/>
    <w:rsid w:val="006349C8"/>
    <w:rsid w:val="006354C2"/>
    <w:rsid w:val="006373C4"/>
    <w:rsid w:val="00640411"/>
    <w:rsid w:val="0064212A"/>
    <w:rsid w:val="00645B80"/>
    <w:rsid w:val="006505CD"/>
    <w:rsid w:val="00650800"/>
    <w:rsid w:val="0066050D"/>
    <w:rsid w:val="0066218F"/>
    <w:rsid w:val="006621C9"/>
    <w:rsid w:val="00662F5A"/>
    <w:rsid w:val="00662FFD"/>
    <w:rsid w:val="00665184"/>
    <w:rsid w:val="006726B3"/>
    <w:rsid w:val="0067517A"/>
    <w:rsid w:val="006800F5"/>
    <w:rsid w:val="00681702"/>
    <w:rsid w:val="006817F3"/>
    <w:rsid w:val="00682371"/>
    <w:rsid w:val="006837AD"/>
    <w:rsid w:val="00684C3C"/>
    <w:rsid w:val="006853AD"/>
    <w:rsid w:val="00687143"/>
    <w:rsid w:val="00687BE8"/>
    <w:rsid w:val="0069366F"/>
    <w:rsid w:val="00693D58"/>
    <w:rsid w:val="00693F3A"/>
    <w:rsid w:val="00693FB1"/>
    <w:rsid w:val="00695E07"/>
    <w:rsid w:val="0069696F"/>
    <w:rsid w:val="00696EC0"/>
    <w:rsid w:val="006A440B"/>
    <w:rsid w:val="006A727A"/>
    <w:rsid w:val="006B4716"/>
    <w:rsid w:val="006B4877"/>
    <w:rsid w:val="006B4D99"/>
    <w:rsid w:val="006B5EA6"/>
    <w:rsid w:val="006B76C5"/>
    <w:rsid w:val="006C05EF"/>
    <w:rsid w:val="006C3B0C"/>
    <w:rsid w:val="006C48B3"/>
    <w:rsid w:val="006C5210"/>
    <w:rsid w:val="006C6E37"/>
    <w:rsid w:val="006D18F1"/>
    <w:rsid w:val="006D22B1"/>
    <w:rsid w:val="006D3686"/>
    <w:rsid w:val="006D4021"/>
    <w:rsid w:val="006D5B49"/>
    <w:rsid w:val="006D6B76"/>
    <w:rsid w:val="006E02F8"/>
    <w:rsid w:val="006E19FF"/>
    <w:rsid w:val="006E3E83"/>
    <w:rsid w:val="006E4895"/>
    <w:rsid w:val="006E527F"/>
    <w:rsid w:val="006F1427"/>
    <w:rsid w:val="006F24BA"/>
    <w:rsid w:val="00700F46"/>
    <w:rsid w:val="00700F81"/>
    <w:rsid w:val="00702764"/>
    <w:rsid w:val="0070364F"/>
    <w:rsid w:val="00703F2F"/>
    <w:rsid w:val="0070632F"/>
    <w:rsid w:val="00706E8C"/>
    <w:rsid w:val="00707CC8"/>
    <w:rsid w:val="00711372"/>
    <w:rsid w:val="00711AD1"/>
    <w:rsid w:val="007120C8"/>
    <w:rsid w:val="00713792"/>
    <w:rsid w:val="00716479"/>
    <w:rsid w:val="0071677B"/>
    <w:rsid w:val="007203AA"/>
    <w:rsid w:val="00720FC2"/>
    <w:rsid w:val="00721024"/>
    <w:rsid w:val="007246B3"/>
    <w:rsid w:val="00724799"/>
    <w:rsid w:val="007249A1"/>
    <w:rsid w:val="00726D6E"/>
    <w:rsid w:val="00727323"/>
    <w:rsid w:val="007314A4"/>
    <w:rsid w:val="00737FEC"/>
    <w:rsid w:val="00745154"/>
    <w:rsid w:val="0074587F"/>
    <w:rsid w:val="0075407F"/>
    <w:rsid w:val="00757FFC"/>
    <w:rsid w:val="00762DD0"/>
    <w:rsid w:val="007635D4"/>
    <w:rsid w:val="007641C5"/>
    <w:rsid w:val="007647DB"/>
    <w:rsid w:val="00772CAB"/>
    <w:rsid w:val="00781482"/>
    <w:rsid w:val="00781B20"/>
    <w:rsid w:val="00782C83"/>
    <w:rsid w:val="00782F30"/>
    <w:rsid w:val="00785E23"/>
    <w:rsid w:val="0078732E"/>
    <w:rsid w:val="00787E00"/>
    <w:rsid w:val="00792106"/>
    <w:rsid w:val="00793D9A"/>
    <w:rsid w:val="0079570B"/>
    <w:rsid w:val="007967D5"/>
    <w:rsid w:val="007A1445"/>
    <w:rsid w:val="007A3E0A"/>
    <w:rsid w:val="007A7AB6"/>
    <w:rsid w:val="007B2C07"/>
    <w:rsid w:val="007B2CFB"/>
    <w:rsid w:val="007B503E"/>
    <w:rsid w:val="007B6CED"/>
    <w:rsid w:val="007B7DB2"/>
    <w:rsid w:val="007C1810"/>
    <w:rsid w:val="007C1B00"/>
    <w:rsid w:val="007C3CFF"/>
    <w:rsid w:val="007C418A"/>
    <w:rsid w:val="007C5EE2"/>
    <w:rsid w:val="007C6375"/>
    <w:rsid w:val="007C6859"/>
    <w:rsid w:val="007C7796"/>
    <w:rsid w:val="007C77D0"/>
    <w:rsid w:val="007D45C1"/>
    <w:rsid w:val="007E06D9"/>
    <w:rsid w:val="007E0DE4"/>
    <w:rsid w:val="007E366E"/>
    <w:rsid w:val="007E5B2A"/>
    <w:rsid w:val="007E6EFA"/>
    <w:rsid w:val="007F0945"/>
    <w:rsid w:val="007F5D8A"/>
    <w:rsid w:val="00803463"/>
    <w:rsid w:val="00803604"/>
    <w:rsid w:val="00806DD2"/>
    <w:rsid w:val="00812E6D"/>
    <w:rsid w:val="008135F1"/>
    <w:rsid w:val="00815969"/>
    <w:rsid w:val="008204B5"/>
    <w:rsid w:val="00822EF9"/>
    <w:rsid w:val="008242F4"/>
    <w:rsid w:val="00824C9D"/>
    <w:rsid w:val="008314B0"/>
    <w:rsid w:val="00832874"/>
    <w:rsid w:val="00833682"/>
    <w:rsid w:val="00834B01"/>
    <w:rsid w:val="008376ED"/>
    <w:rsid w:val="00846CEA"/>
    <w:rsid w:val="00850744"/>
    <w:rsid w:val="00854FEF"/>
    <w:rsid w:val="0085531E"/>
    <w:rsid w:val="00860F27"/>
    <w:rsid w:val="0086117D"/>
    <w:rsid w:val="00866576"/>
    <w:rsid w:val="00870159"/>
    <w:rsid w:val="00870CF0"/>
    <w:rsid w:val="00871606"/>
    <w:rsid w:val="008735F2"/>
    <w:rsid w:val="00874E27"/>
    <w:rsid w:val="00881805"/>
    <w:rsid w:val="00881867"/>
    <w:rsid w:val="008818D4"/>
    <w:rsid w:val="00882CFD"/>
    <w:rsid w:val="00885DB9"/>
    <w:rsid w:val="00886100"/>
    <w:rsid w:val="00886487"/>
    <w:rsid w:val="008916D5"/>
    <w:rsid w:val="00891E33"/>
    <w:rsid w:val="008972CA"/>
    <w:rsid w:val="00897671"/>
    <w:rsid w:val="008A041D"/>
    <w:rsid w:val="008A132D"/>
    <w:rsid w:val="008A2023"/>
    <w:rsid w:val="008A2CB9"/>
    <w:rsid w:val="008A34A6"/>
    <w:rsid w:val="008A5E84"/>
    <w:rsid w:val="008A6A3B"/>
    <w:rsid w:val="008B1062"/>
    <w:rsid w:val="008B1CB3"/>
    <w:rsid w:val="008C14BA"/>
    <w:rsid w:val="008C23C6"/>
    <w:rsid w:val="008C4E92"/>
    <w:rsid w:val="008C7041"/>
    <w:rsid w:val="008C7F29"/>
    <w:rsid w:val="008D1E24"/>
    <w:rsid w:val="008D2DBD"/>
    <w:rsid w:val="008D374D"/>
    <w:rsid w:val="008D7195"/>
    <w:rsid w:val="008D73B2"/>
    <w:rsid w:val="008D7F1C"/>
    <w:rsid w:val="008E3C42"/>
    <w:rsid w:val="008E493B"/>
    <w:rsid w:val="008E4FC7"/>
    <w:rsid w:val="008E7331"/>
    <w:rsid w:val="008F353C"/>
    <w:rsid w:val="008F6AEF"/>
    <w:rsid w:val="008F6B88"/>
    <w:rsid w:val="008F7A5E"/>
    <w:rsid w:val="00900321"/>
    <w:rsid w:val="0090065D"/>
    <w:rsid w:val="00901163"/>
    <w:rsid w:val="0090165F"/>
    <w:rsid w:val="009055F5"/>
    <w:rsid w:val="009111AE"/>
    <w:rsid w:val="009200F5"/>
    <w:rsid w:val="009210FB"/>
    <w:rsid w:val="00922F95"/>
    <w:rsid w:val="009257A0"/>
    <w:rsid w:val="00925921"/>
    <w:rsid w:val="009268E3"/>
    <w:rsid w:val="00927571"/>
    <w:rsid w:val="009331D5"/>
    <w:rsid w:val="00934660"/>
    <w:rsid w:val="00936757"/>
    <w:rsid w:val="00940A1A"/>
    <w:rsid w:val="0094300C"/>
    <w:rsid w:val="0094323B"/>
    <w:rsid w:val="00945688"/>
    <w:rsid w:val="00947296"/>
    <w:rsid w:val="00947844"/>
    <w:rsid w:val="009501C8"/>
    <w:rsid w:val="00957C77"/>
    <w:rsid w:val="0096400C"/>
    <w:rsid w:val="00967967"/>
    <w:rsid w:val="00971E22"/>
    <w:rsid w:val="00972A53"/>
    <w:rsid w:val="00972AB4"/>
    <w:rsid w:val="009811BB"/>
    <w:rsid w:val="00984D63"/>
    <w:rsid w:val="00985DDE"/>
    <w:rsid w:val="00990DFB"/>
    <w:rsid w:val="00991362"/>
    <w:rsid w:val="0099181F"/>
    <w:rsid w:val="009A0835"/>
    <w:rsid w:val="009A1ECC"/>
    <w:rsid w:val="009A27C1"/>
    <w:rsid w:val="009B22F4"/>
    <w:rsid w:val="009B324F"/>
    <w:rsid w:val="009B3CAF"/>
    <w:rsid w:val="009B46C5"/>
    <w:rsid w:val="009B7C64"/>
    <w:rsid w:val="009C374E"/>
    <w:rsid w:val="009C4FC8"/>
    <w:rsid w:val="009D308A"/>
    <w:rsid w:val="009D32E2"/>
    <w:rsid w:val="009D34BF"/>
    <w:rsid w:val="009D3FF8"/>
    <w:rsid w:val="009D6F98"/>
    <w:rsid w:val="009D7D10"/>
    <w:rsid w:val="009D7F8F"/>
    <w:rsid w:val="009E3E57"/>
    <w:rsid w:val="009E401C"/>
    <w:rsid w:val="009E433C"/>
    <w:rsid w:val="009E4A70"/>
    <w:rsid w:val="009E4E67"/>
    <w:rsid w:val="009E4FFA"/>
    <w:rsid w:val="009E6866"/>
    <w:rsid w:val="009F5723"/>
    <w:rsid w:val="009F7AA2"/>
    <w:rsid w:val="00A00EA3"/>
    <w:rsid w:val="00A02803"/>
    <w:rsid w:val="00A06B75"/>
    <w:rsid w:val="00A16412"/>
    <w:rsid w:val="00A1789A"/>
    <w:rsid w:val="00A20293"/>
    <w:rsid w:val="00A230AE"/>
    <w:rsid w:val="00A23E95"/>
    <w:rsid w:val="00A23FAC"/>
    <w:rsid w:val="00A2483D"/>
    <w:rsid w:val="00A24B5D"/>
    <w:rsid w:val="00A32B7D"/>
    <w:rsid w:val="00A337C7"/>
    <w:rsid w:val="00A364CE"/>
    <w:rsid w:val="00A407DC"/>
    <w:rsid w:val="00A43545"/>
    <w:rsid w:val="00A44073"/>
    <w:rsid w:val="00A518C4"/>
    <w:rsid w:val="00A52E21"/>
    <w:rsid w:val="00A53B5E"/>
    <w:rsid w:val="00A53DDA"/>
    <w:rsid w:val="00A53FDE"/>
    <w:rsid w:val="00A55784"/>
    <w:rsid w:val="00A56E1E"/>
    <w:rsid w:val="00A61143"/>
    <w:rsid w:val="00A61A54"/>
    <w:rsid w:val="00A620E0"/>
    <w:rsid w:val="00A62C23"/>
    <w:rsid w:val="00A65180"/>
    <w:rsid w:val="00A6554D"/>
    <w:rsid w:val="00A678A9"/>
    <w:rsid w:val="00A702D0"/>
    <w:rsid w:val="00A704F0"/>
    <w:rsid w:val="00A7094B"/>
    <w:rsid w:val="00A71418"/>
    <w:rsid w:val="00A74039"/>
    <w:rsid w:val="00A74F71"/>
    <w:rsid w:val="00A7533B"/>
    <w:rsid w:val="00A75A21"/>
    <w:rsid w:val="00A76B93"/>
    <w:rsid w:val="00A76D49"/>
    <w:rsid w:val="00A80A6B"/>
    <w:rsid w:val="00A816FC"/>
    <w:rsid w:val="00A81F05"/>
    <w:rsid w:val="00A8225B"/>
    <w:rsid w:val="00A87547"/>
    <w:rsid w:val="00A87C0C"/>
    <w:rsid w:val="00A905CE"/>
    <w:rsid w:val="00A92220"/>
    <w:rsid w:val="00A93719"/>
    <w:rsid w:val="00A94FE3"/>
    <w:rsid w:val="00A9524E"/>
    <w:rsid w:val="00AA0139"/>
    <w:rsid w:val="00AA05AE"/>
    <w:rsid w:val="00AA3E09"/>
    <w:rsid w:val="00AA4354"/>
    <w:rsid w:val="00AA4AA5"/>
    <w:rsid w:val="00AA6E51"/>
    <w:rsid w:val="00AB0990"/>
    <w:rsid w:val="00AB2538"/>
    <w:rsid w:val="00AB2F10"/>
    <w:rsid w:val="00AB687D"/>
    <w:rsid w:val="00AB7FAA"/>
    <w:rsid w:val="00AC57B4"/>
    <w:rsid w:val="00AC5A04"/>
    <w:rsid w:val="00AC6A3D"/>
    <w:rsid w:val="00AC7294"/>
    <w:rsid w:val="00AD076E"/>
    <w:rsid w:val="00AD3C7B"/>
    <w:rsid w:val="00AD50A5"/>
    <w:rsid w:val="00AD6676"/>
    <w:rsid w:val="00AE28C3"/>
    <w:rsid w:val="00AE2BEB"/>
    <w:rsid w:val="00AE4967"/>
    <w:rsid w:val="00AE59B1"/>
    <w:rsid w:val="00AE7BB2"/>
    <w:rsid w:val="00AF1C29"/>
    <w:rsid w:val="00AF23F1"/>
    <w:rsid w:val="00AF5B5A"/>
    <w:rsid w:val="00B007E4"/>
    <w:rsid w:val="00B04140"/>
    <w:rsid w:val="00B04186"/>
    <w:rsid w:val="00B051DA"/>
    <w:rsid w:val="00B10A98"/>
    <w:rsid w:val="00B11DC2"/>
    <w:rsid w:val="00B1421B"/>
    <w:rsid w:val="00B24BA8"/>
    <w:rsid w:val="00B2780D"/>
    <w:rsid w:val="00B30DCA"/>
    <w:rsid w:val="00B31FA4"/>
    <w:rsid w:val="00B32593"/>
    <w:rsid w:val="00B40906"/>
    <w:rsid w:val="00B45822"/>
    <w:rsid w:val="00B47525"/>
    <w:rsid w:val="00B55957"/>
    <w:rsid w:val="00B56D30"/>
    <w:rsid w:val="00B602E3"/>
    <w:rsid w:val="00B62DE5"/>
    <w:rsid w:val="00B62F10"/>
    <w:rsid w:val="00B64ECB"/>
    <w:rsid w:val="00B65ED1"/>
    <w:rsid w:val="00B6611D"/>
    <w:rsid w:val="00B674D7"/>
    <w:rsid w:val="00B715F9"/>
    <w:rsid w:val="00B74DB4"/>
    <w:rsid w:val="00B7503E"/>
    <w:rsid w:val="00B769AF"/>
    <w:rsid w:val="00B81AC3"/>
    <w:rsid w:val="00B81B71"/>
    <w:rsid w:val="00B8228C"/>
    <w:rsid w:val="00B869B2"/>
    <w:rsid w:val="00B92514"/>
    <w:rsid w:val="00B9337F"/>
    <w:rsid w:val="00B9726E"/>
    <w:rsid w:val="00BA0966"/>
    <w:rsid w:val="00BA0CF6"/>
    <w:rsid w:val="00BA0ECA"/>
    <w:rsid w:val="00BA13B1"/>
    <w:rsid w:val="00BA6966"/>
    <w:rsid w:val="00BA6BC0"/>
    <w:rsid w:val="00BB158A"/>
    <w:rsid w:val="00BB1C05"/>
    <w:rsid w:val="00BB35D2"/>
    <w:rsid w:val="00BB37DB"/>
    <w:rsid w:val="00BB3A8D"/>
    <w:rsid w:val="00BB3C70"/>
    <w:rsid w:val="00BB709F"/>
    <w:rsid w:val="00BC19D4"/>
    <w:rsid w:val="00BC3467"/>
    <w:rsid w:val="00BC52F8"/>
    <w:rsid w:val="00BC6BB8"/>
    <w:rsid w:val="00BC7F5C"/>
    <w:rsid w:val="00BD4068"/>
    <w:rsid w:val="00BD4CA4"/>
    <w:rsid w:val="00BD5F6D"/>
    <w:rsid w:val="00BE2B31"/>
    <w:rsid w:val="00BE3C72"/>
    <w:rsid w:val="00BE4E9B"/>
    <w:rsid w:val="00BE6359"/>
    <w:rsid w:val="00BE6C4C"/>
    <w:rsid w:val="00BE72B2"/>
    <w:rsid w:val="00BE762D"/>
    <w:rsid w:val="00BF26BC"/>
    <w:rsid w:val="00BF7A9F"/>
    <w:rsid w:val="00C051E8"/>
    <w:rsid w:val="00C05832"/>
    <w:rsid w:val="00C06CB5"/>
    <w:rsid w:val="00C07490"/>
    <w:rsid w:val="00C12F9C"/>
    <w:rsid w:val="00C15961"/>
    <w:rsid w:val="00C20EBD"/>
    <w:rsid w:val="00C22999"/>
    <w:rsid w:val="00C22A18"/>
    <w:rsid w:val="00C24501"/>
    <w:rsid w:val="00C25E73"/>
    <w:rsid w:val="00C261C5"/>
    <w:rsid w:val="00C32976"/>
    <w:rsid w:val="00C33164"/>
    <w:rsid w:val="00C37308"/>
    <w:rsid w:val="00C40DB8"/>
    <w:rsid w:val="00C412FD"/>
    <w:rsid w:val="00C445F4"/>
    <w:rsid w:val="00C526FE"/>
    <w:rsid w:val="00C57DEA"/>
    <w:rsid w:val="00C620BD"/>
    <w:rsid w:val="00C631E4"/>
    <w:rsid w:val="00C63F44"/>
    <w:rsid w:val="00C65114"/>
    <w:rsid w:val="00C66BDF"/>
    <w:rsid w:val="00C70306"/>
    <w:rsid w:val="00C736EE"/>
    <w:rsid w:val="00C75C9A"/>
    <w:rsid w:val="00C76F5E"/>
    <w:rsid w:val="00C77314"/>
    <w:rsid w:val="00C80329"/>
    <w:rsid w:val="00C80CBC"/>
    <w:rsid w:val="00C90589"/>
    <w:rsid w:val="00C9125A"/>
    <w:rsid w:val="00C9283B"/>
    <w:rsid w:val="00C93BFA"/>
    <w:rsid w:val="00C95EEA"/>
    <w:rsid w:val="00CA07AA"/>
    <w:rsid w:val="00CA0902"/>
    <w:rsid w:val="00CA0FAF"/>
    <w:rsid w:val="00CA2A62"/>
    <w:rsid w:val="00CA2DD0"/>
    <w:rsid w:val="00CA35FC"/>
    <w:rsid w:val="00CB0E25"/>
    <w:rsid w:val="00CC395B"/>
    <w:rsid w:val="00CC420F"/>
    <w:rsid w:val="00CC4597"/>
    <w:rsid w:val="00CC6C7A"/>
    <w:rsid w:val="00CD0442"/>
    <w:rsid w:val="00CD120C"/>
    <w:rsid w:val="00CD35DC"/>
    <w:rsid w:val="00CD4E0D"/>
    <w:rsid w:val="00CD651E"/>
    <w:rsid w:val="00CD691B"/>
    <w:rsid w:val="00CE2661"/>
    <w:rsid w:val="00CE2D10"/>
    <w:rsid w:val="00CE664D"/>
    <w:rsid w:val="00CE7786"/>
    <w:rsid w:val="00CF2375"/>
    <w:rsid w:val="00CF2EAF"/>
    <w:rsid w:val="00CF3479"/>
    <w:rsid w:val="00CF3C7F"/>
    <w:rsid w:val="00CF6148"/>
    <w:rsid w:val="00CF69F9"/>
    <w:rsid w:val="00D01FC3"/>
    <w:rsid w:val="00D04239"/>
    <w:rsid w:val="00D1064D"/>
    <w:rsid w:val="00D11385"/>
    <w:rsid w:val="00D117F1"/>
    <w:rsid w:val="00D11EB7"/>
    <w:rsid w:val="00D13A30"/>
    <w:rsid w:val="00D14CF5"/>
    <w:rsid w:val="00D15DF9"/>
    <w:rsid w:val="00D1707A"/>
    <w:rsid w:val="00D179FD"/>
    <w:rsid w:val="00D17AB6"/>
    <w:rsid w:val="00D21214"/>
    <w:rsid w:val="00D21C30"/>
    <w:rsid w:val="00D228DF"/>
    <w:rsid w:val="00D2528A"/>
    <w:rsid w:val="00D270D1"/>
    <w:rsid w:val="00D278F2"/>
    <w:rsid w:val="00D318BC"/>
    <w:rsid w:val="00D3318E"/>
    <w:rsid w:val="00D35415"/>
    <w:rsid w:val="00D35761"/>
    <w:rsid w:val="00D373FC"/>
    <w:rsid w:val="00D37450"/>
    <w:rsid w:val="00D40300"/>
    <w:rsid w:val="00D40B32"/>
    <w:rsid w:val="00D40CD0"/>
    <w:rsid w:val="00D50D2D"/>
    <w:rsid w:val="00D516B2"/>
    <w:rsid w:val="00D516C2"/>
    <w:rsid w:val="00D5316B"/>
    <w:rsid w:val="00D563AD"/>
    <w:rsid w:val="00D57C34"/>
    <w:rsid w:val="00D631B3"/>
    <w:rsid w:val="00D63C00"/>
    <w:rsid w:val="00D64A44"/>
    <w:rsid w:val="00D6607A"/>
    <w:rsid w:val="00D67FC6"/>
    <w:rsid w:val="00D7478A"/>
    <w:rsid w:val="00D80560"/>
    <w:rsid w:val="00D84F95"/>
    <w:rsid w:val="00D85B11"/>
    <w:rsid w:val="00D85FB7"/>
    <w:rsid w:val="00D85FC6"/>
    <w:rsid w:val="00D863E7"/>
    <w:rsid w:val="00D86D6D"/>
    <w:rsid w:val="00D8759C"/>
    <w:rsid w:val="00D92F36"/>
    <w:rsid w:val="00D92F6B"/>
    <w:rsid w:val="00D942B4"/>
    <w:rsid w:val="00D9534C"/>
    <w:rsid w:val="00DA5BAE"/>
    <w:rsid w:val="00DA64A4"/>
    <w:rsid w:val="00DA6A35"/>
    <w:rsid w:val="00DB10F2"/>
    <w:rsid w:val="00DB2DDA"/>
    <w:rsid w:val="00DB2E96"/>
    <w:rsid w:val="00DB443D"/>
    <w:rsid w:val="00DB5613"/>
    <w:rsid w:val="00DB7B08"/>
    <w:rsid w:val="00DC39FA"/>
    <w:rsid w:val="00DC6F19"/>
    <w:rsid w:val="00DD2074"/>
    <w:rsid w:val="00DD48B2"/>
    <w:rsid w:val="00DE225B"/>
    <w:rsid w:val="00DE5240"/>
    <w:rsid w:val="00DE5A34"/>
    <w:rsid w:val="00DE6496"/>
    <w:rsid w:val="00DE6DA6"/>
    <w:rsid w:val="00DF22BD"/>
    <w:rsid w:val="00DF2E39"/>
    <w:rsid w:val="00DF3063"/>
    <w:rsid w:val="00DF3298"/>
    <w:rsid w:val="00DF5022"/>
    <w:rsid w:val="00E02866"/>
    <w:rsid w:val="00E02A4A"/>
    <w:rsid w:val="00E03C50"/>
    <w:rsid w:val="00E05357"/>
    <w:rsid w:val="00E06045"/>
    <w:rsid w:val="00E074A3"/>
    <w:rsid w:val="00E07B33"/>
    <w:rsid w:val="00E1140C"/>
    <w:rsid w:val="00E1251F"/>
    <w:rsid w:val="00E1269D"/>
    <w:rsid w:val="00E13AB8"/>
    <w:rsid w:val="00E17127"/>
    <w:rsid w:val="00E20CD7"/>
    <w:rsid w:val="00E21056"/>
    <w:rsid w:val="00E2137A"/>
    <w:rsid w:val="00E22087"/>
    <w:rsid w:val="00E24EE5"/>
    <w:rsid w:val="00E2582C"/>
    <w:rsid w:val="00E25F4F"/>
    <w:rsid w:val="00E27F95"/>
    <w:rsid w:val="00E33125"/>
    <w:rsid w:val="00E33F6F"/>
    <w:rsid w:val="00E340D0"/>
    <w:rsid w:val="00E40ED8"/>
    <w:rsid w:val="00E4116A"/>
    <w:rsid w:val="00E41787"/>
    <w:rsid w:val="00E43CA1"/>
    <w:rsid w:val="00E44383"/>
    <w:rsid w:val="00E44B5E"/>
    <w:rsid w:val="00E47D54"/>
    <w:rsid w:val="00E52128"/>
    <w:rsid w:val="00E5285A"/>
    <w:rsid w:val="00E530DB"/>
    <w:rsid w:val="00E56FE6"/>
    <w:rsid w:val="00E6047E"/>
    <w:rsid w:val="00E60B3D"/>
    <w:rsid w:val="00E618AE"/>
    <w:rsid w:val="00E61C19"/>
    <w:rsid w:val="00E716F6"/>
    <w:rsid w:val="00E7351F"/>
    <w:rsid w:val="00E73BFF"/>
    <w:rsid w:val="00E7603E"/>
    <w:rsid w:val="00E84D97"/>
    <w:rsid w:val="00E852C3"/>
    <w:rsid w:val="00E869CB"/>
    <w:rsid w:val="00E87037"/>
    <w:rsid w:val="00E90319"/>
    <w:rsid w:val="00E92969"/>
    <w:rsid w:val="00E95E96"/>
    <w:rsid w:val="00E975F7"/>
    <w:rsid w:val="00E97DE2"/>
    <w:rsid w:val="00EA3612"/>
    <w:rsid w:val="00EA3F6A"/>
    <w:rsid w:val="00EA43B0"/>
    <w:rsid w:val="00EB291B"/>
    <w:rsid w:val="00EB3A88"/>
    <w:rsid w:val="00EB6993"/>
    <w:rsid w:val="00EC12EF"/>
    <w:rsid w:val="00EC4DFA"/>
    <w:rsid w:val="00EC5999"/>
    <w:rsid w:val="00EC729F"/>
    <w:rsid w:val="00ED0B5D"/>
    <w:rsid w:val="00ED4267"/>
    <w:rsid w:val="00ED61E3"/>
    <w:rsid w:val="00EE28E9"/>
    <w:rsid w:val="00EE2AC3"/>
    <w:rsid w:val="00EE5A7C"/>
    <w:rsid w:val="00EE7D45"/>
    <w:rsid w:val="00EF1FBE"/>
    <w:rsid w:val="00EF3871"/>
    <w:rsid w:val="00EF5744"/>
    <w:rsid w:val="00EF5E33"/>
    <w:rsid w:val="00EF78D5"/>
    <w:rsid w:val="00F0037F"/>
    <w:rsid w:val="00F014E1"/>
    <w:rsid w:val="00F01A32"/>
    <w:rsid w:val="00F022D5"/>
    <w:rsid w:val="00F032D8"/>
    <w:rsid w:val="00F04ACB"/>
    <w:rsid w:val="00F05473"/>
    <w:rsid w:val="00F11ABF"/>
    <w:rsid w:val="00F11EDF"/>
    <w:rsid w:val="00F1600B"/>
    <w:rsid w:val="00F16668"/>
    <w:rsid w:val="00F1685A"/>
    <w:rsid w:val="00F16E05"/>
    <w:rsid w:val="00F20095"/>
    <w:rsid w:val="00F2323F"/>
    <w:rsid w:val="00F23A76"/>
    <w:rsid w:val="00F26981"/>
    <w:rsid w:val="00F331B4"/>
    <w:rsid w:val="00F36A36"/>
    <w:rsid w:val="00F372B1"/>
    <w:rsid w:val="00F37385"/>
    <w:rsid w:val="00F40005"/>
    <w:rsid w:val="00F41B40"/>
    <w:rsid w:val="00F41D72"/>
    <w:rsid w:val="00F444C8"/>
    <w:rsid w:val="00F52451"/>
    <w:rsid w:val="00F52F78"/>
    <w:rsid w:val="00F5384E"/>
    <w:rsid w:val="00F54D69"/>
    <w:rsid w:val="00F5533F"/>
    <w:rsid w:val="00F559A8"/>
    <w:rsid w:val="00F5680E"/>
    <w:rsid w:val="00F56896"/>
    <w:rsid w:val="00F6561B"/>
    <w:rsid w:val="00F66681"/>
    <w:rsid w:val="00F71F3E"/>
    <w:rsid w:val="00F736A4"/>
    <w:rsid w:val="00F74212"/>
    <w:rsid w:val="00F75E1F"/>
    <w:rsid w:val="00F82922"/>
    <w:rsid w:val="00F8546C"/>
    <w:rsid w:val="00F8647B"/>
    <w:rsid w:val="00F86CFB"/>
    <w:rsid w:val="00F87FDA"/>
    <w:rsid w:val="00F90D8C"/>
    <w:rsid w:val="00F9459C"/>
    <w:rsid w:val="00FA266F"/>
    <w:rsid w:val="00FA4347"/>
    <w:rsid w:val="00FB005C"/>
    <w:rsid w:val="00FB042E"/>
    <w:rsid w:val="00FB050D"/>
    <w:rsid w:val="00FB294C"/>
    <w:rsid w:val="00FB53CD"/>
    <w:rsid w:val="00FC2283"/>
    <w:rsid w:val="00FC298E"/>
    <w:rsid w:val="00FC32F7"/>
    <w:rsid w:val="00FC3956"/>
    <w:rsid w:val="00FC5516"/>
    <w:rsid w:val="00FC65D8"/>
    <w:rsid w:val="00FD5A07"/>
    <w:rsid w:val="00FD720D"/>
    <w:rsid w:val="00FE0A65"/>
    <w:rsid w:val="00FE171B"/>
    <w:rsid w:val="00FE263C"/>
    <w:rsid w:val="00FE5CD2"/>
    <w:rsid w:val="00FF1710"/>
    <w:rsid w:val="00FF200B"/>
    <w:rsid w:val="00FF20B0"/>
    <w:rsid w:val="00FF373D"/>
    <w:rsid w:val="00FF4F0F"/>
    <w:rsid w:val="00FF64F8"/>
    <w:rsid w:val="07687E36"/>
    <w:rsid w:val="09C7195B"/>
    <w:rsid w:val="0AA417AC"/>
    <w:rsid w:val="1D996675"/>
    <w:rsid w:val="23004624"/>
    <w:rsid w:val="27930786"/>
    <w:rsid w:val="2AAF4182"/>
    <w:rsid w:val="300860E0"/>
    <w:rsid w:val="3D1221D1"/>
    <w:rsid w:val="49E5132E"/>
    <w:rsid w:val="524E70C2"/>
    <w:rsid w:val="5AAB75B9"/>
    <w:rsid w:val="5D842285"/>
    <w:rsid w:val="619716B0"/>
    <w:rsid w:val="66BB5028"/>
    <w:rsid w:val="6BA0659B"/>
    <w:rsid w:val="70575E47"/>
    <w:rsid w:val="71520BC7"/>
    <w:rsid w:val="762C0146"/>
    <w:rsid w:val="7E5D2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color="white">
      <v:fill color="white"/>
      <v:stroke color="white"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2"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zh-CN"/>
    </w:rPr>
  </w:style>
  <w:style w:type="paragraph" w:styleId="9">
    <w:name w:val="heading 9"/>
    <w:basedOn w:val="a"/>
    <w:next w:val="a"/>
    <w:link w:val="9Char"/>
    <w:uiPriority w:val="9"/>
    <w:semiHidden/>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annotation text"/>
    <w:basedOn w:val="a"/>
    <w:uiPriority w:val="99"/>
    <w:semiHidden/>
    <w:unhideWhenUsed/>
    <w:qFormat/>
    <w:pPr>
      <w:jc w:val="left"/>
    </w:pPr>
  </w:style>
  <w:style w:type="paragraph" w:styleId="a5">
    <w:name w:val="Body Text"/>
    <w:basedOn w:val="a"/>
    <w:link w:val="Char"/>
    <w:uiPriority w:val="99"/>
    <w:semiHidden/>
    <w:unhideWhenUsed/>
    <w:qFormat/>
    <w:pPr>
      <w:spacing w:after="120"/>
    </w:pPr>
  </w:style>
  <w:style w:type="paragraph" w:styleId="2">
    <w:name w:val="Body Text Indent 2"/>
    <w:basedOn w:val="a"/>
    <w:link w:val="2Char"/>
    <w:qFormat/>
    <w:pPr>
      <w:tabs>
        <w:tab w:val="left" w:pos="360"/>
      </w:tabs>
      <w:spacing w:line="560" w:lineRule="atLeast"/>
      <w:ind w:left="-105" w:firstLine="465"/>
    </w:pPr>
    <w:rPr>
      <w:rFonts w:ascii="宋体"/>
      <w:sz w:val="28"/>
      <w:lang w:val="zh-CN"/>
    </w:rPr>
  </w:style>
  <w:style w:type="paragraph" w:styleId="a6">
    <w:name w:val="Balloon Text"/>
    <w:basedOn w:val="a"/>
    <w:link w:val="Char0"/>
    <w:uiPriority w:val="99"/>
    <w:qFormat/>
    <w:rPr>
      <w:sz w:val="18"/>
      <w:szCs w:val="18"/>
      <w:lang w:val="zh-CN"/>
    </w:rPr>
  </w:style>
  <w:style w:type="paragraph" w:styleId="a7">
    <w:name w:val="footer"/>
    <w:basedOn w:val="a"/>
    <w:link w:val="Char1"/>
    <w:uiPriority w:val="99"/>
    <w:qFormat/>
    <w:pPr>
      <w:tabs>
        <w:tab w:val="center" w:pos="4153"/>
        <w:tab w:val="right" w:pos="8306"/>
      </w:tabs>
      <w:snapToGrid w:val="0"/>
      <w:jc w:val="left"/>
    </w:pPr>
    <w:rPr>
      <w:kern w:val="0"/>
      <w:sz w:val="18"/>
      <w:szCs w:val="18"/>
      <w:lang w:val="zh-CN"/>
    </w:rPr>
  </w:style>
  <w:style w:type="paragraph" w:styleId="a8">
    <w:name w:val="header"/>
    <w:basedOn w:val="a"/>
    <w:link w:val="Char2"/>
    <w:uiPriority w:val="99"/>
    <w:qFormat/>
    <w:pPr>
      <w:pBdr>
        <w:bottom w:val="single" w:sz="6" w:space="1" w:color="auto"/>
      </w:pBdr>
      <w:tabs>
        <w:tab w:val="center" w:pos="4153"/>
        <w:tab w:val="right" w:pos="8306"/>
      </w:tabs>
      <w:snapToGrid w:val="0"/>
      <w:jc w:val="center"/>
    </w:pPr>
    <w:rPr>
      <w:kern w:val="0"/>
      <w:sz w:val="18"/>
      <w:szCs w:val="18"/>
      <w:lang w:val="zh-CN"/>
    </w:rPr>
  </w:style>
  <w:style w:type="paragraph" w:styleId="1">
    <w:name w:val="toc 1"/>
    <w:basedOn w:val="a"/>
    <w:next w:val="a"/>
    <w:qFormat/>
    <w:pPr>
      <w:tabs>
        <w:tab w:val="right" w:leader="middleDot" w:pos="8302"/>
      </w:tabs>
      <w:spacing w:line="360" w:lineRule="auto"/>
    </w:pPr>
  </w:style>
  <w:style w:type="paragraph" w:styleId="a9">
    <w:name w:val="Subtitle"/>
    <w:basedOn w:val="a"/>
    <w:next w:val="a"/>
    <w:link w:val="Char3"/>
    <w:uiPriority w:val="11"/>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qFormat/>
    <w:pPr>
      <w:tabs>
        <w:tab w:val="left" w:pos="360"/>
      </w:tabs>
      <w:spacing w:line="560" w:lineRule="exact"/>
      <w:ind w:firstLine="360"/>
    </w:pPr>
    <w:rPr>
      <w:rFonts w:ascii="宋体"/>
      <w:sz w:val="24"/>
      <w:lang w:val="zh-CN"/>
    </w:rPr>
  </w:style>
  <w:style w:type="paragraph" w:styleId="20">
    <w:name w:val="Body Text 2"/>
    <w:basedOn w:val="a"/>
    <w:link w:val="2Char0"/>
    <w:uiPriority w:val="99"/>
    <w:semiHidden/>
    <w:unhideWhenUsed/>
    <w:qFormat/>
    <w:pPr>
      <w:spacing w:after="120" w:line="480" w:lineRule="auto"/>
    </w:p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Pr>
      <w:b/>
      <w:bCs/>
    </w:rPr>
  </w:style>
  <w:style w:type="character" w:styleId="ad">
    <w:name w:val="page number"/>
    <w:basedOn w:val="a0"/>
    <w:qFormat/>
  </w:style>
  <w:style w:type="character" w:styleId="ae">
    <w:name w:val="Emphasis"/>
    <w:uiPriority w:val="20"/>
    <w:qFormat/>
    <w:rPr>
      <w:i/>
      <w:iCs/>
    </w:rPr>
  </w:style>
  <w:style w:type="character" w:styleId="af">
    <w:name w:val="Hyperlink"/>
    <w:qFormat/>
    <w:rPr>
      <w:rFonts w:ascii="ˎ̥" w:hAnsi="ˎ̥" w:hint="default"/>
      <w:color w:val="3E3E3E"/>
      <w:sz w:val="24"/>
      <w:szCs w:val="24"/>
      <w:u w:val="none"/>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Char2">
    <w:name w:val="页眉 Char"/>
    <w:link w:val="a8"/>
    <w:uiPriority w:val="99"/>
    <w:qFormat/>
    <w:rPr>
      <w:rFonts w:ascii="Times New Roman" w:eastAsia="宋体" w:hAnsi="Times New Roman" w:cs="Times New Roman"/>
      <w:sz w:val="18"/>
      <w:szCs w:val="18"/>
    </w:rPr>
  </w:style>
  <w:style w:type="character" w:customStyle="1" w:styleId="Char1">
    <w:name w:val="页脚 Char"/>
    <w:link w:val="a7"/>
    <w:uiPriority w:val="99"/>
    <w:qFormat/>
    <w:rPr>
      <w:rFonts w:ascii="Times New Roman" w:eastAsia="宋体" w:hAnsi="Times New Roman" w:cs="Times New Roman"/>
      <w:sz w:val="18"/>
      <w:szCs w:val="18"/>
    </w:rPr>
  </w:style>
  <w:style w:type="character" w:customStyle="1" w:styleId="Char0">
    <w:name w:val="批注框文本 Char"/>
    <w:link w:val="a6"/>
    <w:uiPriority w:val="99"/>
    <w:qFormat/>
    <w:rPr>
      <w:rFonts w:ascii="Times New Roman" w:hAnsi="Times New Roman"/>
      <w:kern w:val="2"/>
      <w:sz w:val="18"/>
      <w:szCs w:val="18"/>
    </w:rPr>
  </w:style>
  <w:style w:type="paragraph" w:customStyle="1" w:styleId="Char4">
    <w:name w:val="Char"/>
    <w:basedOn w:val="a"/>
    <w:qFormat/>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pPr>
      <w:ind w:firstLineChars="200" w:firstLine="420"/>
    </w:pPr>
    <w:rPr>
      <w:rFonts w:ascii="Calibri" w:hAnsi="Calibri" w:cs="黑体"/>
      <w:szCs w:val="22"/>
    </w:rPr>
  </w:style>
  <w:style w:type="character" w:customStyle="1" w:styleId="Char3">
    <w:name w:val="副标题 Char"/>
    <w:link w:val="a9"/>
    <w:uiPriority w:val="11"/>
    <w:qFormat/>
    <w:rPr>
      <w:rFonts w:ascii="Cambria" w:hAnsi="Cambria" w:cs="Times New Roman"/>
      <w:b/>
      <w:bCs/>
      <w:kern w:val="28"/>
      <w:sz w:val="32"/>
      <w:szCs w:val="32"/>
    </w:rPr>
  </w:style>
  <w:style w:type="character" w:customStyle="1" w:styleId="2Char">
    <w:name w:val="正文文本缩进 2 Char"/>
    <w:link w:val="2"/>
    <w:qFormat/>
    <w:rPr>
      <w:rFonts w:ascii="宋体" w:hAnsi="Times New Roman"/>
      <w:kern w:val="2"/>
      <w:sz w:val="28"/>
    </w:rPr>
  </w:style>
  <w:style w:type="character" w:customStyle="1" w:styleId="3Char0">
    <w:name w:val="正文文本缩进 3 Char"/>
    <w:link w:val="30"/>
    <w:qFormat/>
    <w:rPr>
      <w:rFonts w:ascii="宋体" w:hAnsi="Times New Roman"/>
      <w:kern w:val="2"/>
      <w:sz w:val="24"/>
    </w:rPr>
  </w:style>
  <w:style w:type="paragraph" w:customStyle="1" w:styleId="Char10">
    <w:name w:val="Char1"/>
    <w:basedOn w:val="a"/>
    <w:autoRedefine/>
    <w:qFormat/>
    <w:pPr>
      <w:tabs>
        <w:tab w:val="left" w:pos="360"/>
      </w:tabs>
    </w:pPr>
    <w:rPr>
      <w:sz w:val="24"/>
      <w:szCs w:val="24"/>
    </w:rPr>
  </w:style>
  <w:style w:type="character" w:customStyle="1" w:styleId="control-label6">
    <w:name w:val="control-label6"/>
    <w:qFormat/>
    <w:rPr>
      <w:rFonts w:ascii="微软雅黑" w:eastAsia="微软雅黑" w:hAnsi="微软雅黑" w:hint="eastAsia"/>
    </w:rPr>
  </w:style>
  <w:style w:type="character" w:customStyle="1" w:styleId="apple-converted-space">
    <w:name w:val="apple-converted-space"/>
    <w:qFormat/>
  </w:style>
  <w:style w:type="paragraph" w:styleId="af0">
    <w:name w:val="List Paragraph"/>
    <w:basedOn w:val="a"/>
    <w:link w:val="Char5"/>
    <w:uiPriority w:val="34"/>
    <w:qFormat/>
    <w:pPr>
      <w:ind w:firstLineChars="200" w:firstLine="420"/>
    </w:pPr>
    <w:rPr>
      <w:szCs w:val="24"/>
      <w:lang w:val="zh-CN"/>
    </w:rPr>
  </w:style>
  <w:style w:type="character" w:customStyle="1" w:styleId="Char5">
    <w:name w:val="列出段落 Char"/>
    <w:link w:val="af0"/>
    <w:uiPriority w:val="34"/>
    <w:qFormat/>
    <w:rPr>
      <w:rFonts w:ascii="Times New Roman" w:hAnsi="Times New Roman"/>
      <w:kern w:val="2"/>
      <w:sz w:val="21"/>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qFormat/>
    <w:pPr>
      <w:widowControl/>
      <w:spacing w:before="100" w:beforeAutospacing="1" w:after="100" w:afterAutospacing="1"/>
      <w:jc w:val="left"/>
    </w:pPr>
    <w:rPr>
      <w:color w:val="000000"/>
      <w:kern w:val="0"/>
      <w:sz w:val="14"/>
      <w:szCs w:val="14"/>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qFormat/>
    <w:pPr>
      <w:widowControl/>
      <w:spacing w:before="100" w:beforeAutospacing="1" w:after="100" w:afterAutospacing="1"/>
      <w:jc w:val="left"/>
    </w:pPr>
    <w:rPr>
      <w:color w:val="000000"/>
      <w:kern w:val="0"/>
      <w:sz w:val="14"/>
      <w:szCs w:val="14"/>
    </w:rPr>
  </w:style>
  <w:style w:type="paragraph" w:customStyle="1" w:styleId="font11">
    <w:name w:val="font11"/>
    <w:basedOn w:val="a"/>
    <w:qFormat/>
    <w:pPr>
      <w:widowControl/>
      <w:spacing w:before="100" w:beforeAutospacing="1" w:after="100" w:afterAutospacing="1"/>
      <w:jc w:val="left"/>
    </w:pPr>
    <w:rPr>
      <w:color w:val="000000"/>
      <w:kern w:val="0"/>
      <w:sz w:val="22"/>
      <w:szCs w:val="22"/>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character" w:customStyle="1" w:styleId="2Char0">
    <w:name w:val="正文文本 2 Char"/>
    <w:basedOn w:val="a0"/>
    <w:link w:val="20"/>
    <w:uiPriority w:val="99"/>
    <w:semiHidden/>
    <w:qFormat/>
    <w:rPr>
      <w:rFonts w:ascii="Times New Roman" w:hAnsi="Times New Roman"/>
      <w:kern w:val="2"/>
      <w:sz w:val="21"/>
    </w:rPr>
  </w:style>
  <w:style w:type="character" w:customStyle="1" w:styleId="numtype">
    <w:name w:val="numtype"/>
    <w:basedOn w:val="a0"/>
    <w:qFormat/>
  </w:style>
  <w:style w:type="paragraph" w:customStyle="1" w:styleId="Char20">
    <w:name w:val="Char2"/>
    <w:basedOn w:val="a"/>
    <w:autoRedefine/>
    <w:qFormat/>
    <w:pPr>
      <w:tabs>
        <w:tab w:val="left" w:pos="360"/>
      </w:tabs>
    </w:pPr>
    <w:rPr>
      <w:sz w:val="24"/>
      <w:szCs w:val="24"/>
    </w:rPr>
  </w:style>
  <w:style w:type="character" w:customStyle="1" w:styleId="DefaultChar">
    <w:name w:val="Default Char"/>
    <w:link w:val="Default"/>
    <w:qFormat/>
    <w:locked/>
    <w:rPr>
      <w:rFonts w:ascii="......." w:eastAsia="......." w:hAnsi="......." w:cs="......."/>
      <w:color w:val="000000"/>
      <w:sz w:val="24"/>
      <w:szCs w:val="24"/>
    </w:rPr>
  </w:style>
  <w:style w:type="character" w:customStyle="1" w:styleId="NormalCharacter">
    <w:name w:val="NormalCharacter"/>
    <w:qFormat/>
  </w:style>
  <w:style w:type="character" w:customStyle="1" w:styleId="9Char">
    <w:name w:val="标题 9 Char"/>
    <w:basedOn w:val="a0"/>
    <w:link w:val="9"/>
    <w:qFormat/>
    <w:rPr>
      <w:rFonts w:asciiTheme="majorHAnsi" w:eastAsiaTheme="majorEastAsia" w:hAnsiTheme="majorHAnsi" w:cstheme="majorBidi"/>
      <w:kern w:val="2"/>
      <w:sz w:val="21"/>
      <w:szCs w:val="21"/>
    </w:rPr>
  </w:style>
  <w:style w:type="character" w:customStyle="1" w:styleId="Char">
    <w:name w:val="正文文本 Char"/>
    <w:basedOn w:val="a0"/>
    <w:link w:val="a5"/>
    <w:uiPriority w:val="99"/>
    <w:semiHidden/>
    <w:qFormat/>
    <w:rPr>
      <w:rFonts w:ascii="Times New Roman" w:hAnsi="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2"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zh-CN"/>
    </w:rPr>
  </w:style>
  <w:style w:type="paragraph" w:styleId="9">
    <w:name w:val="heading 9"/>
    <w:basedOn w:val="a"/>
    <w:next w:val="a"/>
    <w:link w:val="9Char"/>
    <w:uiPriority w:val="9"/>
    <w:semiHidden/>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annotation text"/>
    <w:basedOn w:val="a"/>
    <w:uiPriority w:val="99"/>
    <w:semiHidden/>
    <w:unhideWhenUsed/>
    <w:qFormat/>
    <w:pPr>
      <w:jc w:val="left"/>
    </w:pPr>
  </w:style>
  <w:style w:type="paragraph" w:styleId="a5">
    <w:name w:val="Body Text"/>
    <w:basedOn w:val="a"/>
    <w:link w:val="Char"/>
    <w:uiPriority w:val="99"/>
    <w:semiHidden/>
    <w:unhideWhenUsed/>
    <w:qFormat/>
    <w:pPr>
      <w:spacing w:after="120"/>
    </w:pPr>
  </w:style>
  <w:style w:type="paragraph" w:styleId="2">
    <w:name w:val="Body Text Indent 2"/>
    <w:basedOn w:val="a"/>
    <w:link w:val="2Char"/>
    <w:qFormat/>
    <w:pPr>
      <w:tabs>
        <w:tab w:val="left" w:pos="360"/>
      </w:tabs>
      <w:spacing w:line="560" w:lineRule="atLeast"/>
      <w:ind w:left="-105" w:firstLine="465"/>
    </w:pPr>
    <w:rPr>
      <w:rFonts w:ascii="宋体"/>
      <w:sz w:val="28"/>
      <w:lang w:val="zh-CN"/>
    </w:rPr>
  </w:style>
  <w:style w:type="paragraph" w:styleId="a6">
    <w:name w:val="Balloon Text"/>
    <w:basedOn w:val="a"/>
    <w:link w:val="Char0"/>
    <w:uiPriority w:val="99"/>
    <w:qFormat/>
    <w:rPr>
      <w:sz w:val="18"/>
      <w:szCs w:val="18"/>
      <w:lang w:val="zh-CN"/>
    </w:rPr>
  </w:style>
  <w:style w:type="paragraph" w:styleId="a7">
    <w:name w:val="footer"/>
    <w:basedOn w:val="a"/>
    <w:link w:val="Char1"/>
    <w:uiPriority w:val="99"/>
    <w:qFormat/>
    <w:pPr>
      <w:tabs>
        <w:tab w:val="center" w:pos="4153"/>
        <w:tab w:val="right" w:pos="8306"/>
      </w:tabs>
      <w:snapToGrid w:val="0"/>
      <w:jc w:val="left"/>
    </w:pPr>
    <w:rPr>
      <w:kern w:val="0"/>
      <w:sz w:val="18"/>
      <w:szCs w:val="18"/>
      <w:lang w:val="zh-CN"/>
    </w:rPr>
  </w:style>
  <w:style w:type="paragraph" w:styleId="a8">
    <w:name w:val="header"/>
    <w:basedOn w:val="a"/>
    <w:link w:val="Char2"/>
    <w:uiPriority w:val="99"/>
    <w:qFormat/>
    <w:pPr>
      <w:pBdr>
        <w:bottom w:val="single" w:sz="6" w:space="1" w:color="auto"/>
      </w:pBdr>
      <w:tabs>
        <w:tab w:val="center" w:pos="4153"/>
        <w:tab w:val="right" w:pos="8306"/>
      </w:tabs>
      <w:snapToGrid w:val="0"/>
      <w:jc w:val="center"/>
    </w:pPr>
    <w:rPr>
      <w:kern w:val="0"/>
      <w:sz w:val="18"/>
      <w:szCs w:val="18"/>
      <w:lang w:val="zh-CN"/>
    </w:rPr>
  </w:style>
  <w:style w:type="paragraph" w:styleId="1">
    <w:name w:val="toc 1"/>
    <w:basedOn w:val="a"/>
    <w:next w:val="a"/>
    <w:qFormat/>
    <w:pPr>
      <w:tabs>
        <w:tab w:val="right" w:leader="middleDot" w:pos="8302"/>
      </w:tabs>
      <w:spacing w:line="360" w:lineRule="auto"/>
    </w:pPr>
  </w:style>
  <w:style w:type="paragraph" w:styleId="a9">
    <w:name w:val="Subtitle"/>
    <w:basedOn w:val="a"/>
    <w:next w:val="a"/>
    <w:link w:val="Char3"/>
    <w:uiPriority w:val="11"/>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qFormat/>
    <w:pPr>
      <w:tabs>
        <w:tab w:val="left" w:pos="360"/>
      </w:tabs>
      <w:spacing w:line="560" w:lineRule="exact"/>
      <w:ind w:firstLine="360"/>
    </w:pPr>
    <w:rPr>
      <w:rFonts w:ascii="宋体"/>
      <w:sz w:val="24"/>
      <w:lang w:val="zh-CN"/>
    </w:rPr>
  </w:style>
  <w:style w:type="paragraph" w:styleId="20">
    <w:name w:val="Body Text 2"/>
    <w:basedOn w:val="a"/>
    <w:link w:val="2Char0"/>
    <w:uiPriority w:val="99"/>
    <w:semiHidden/>
    <w:unhideWhenUsed/>
    <w:qFormat/>
    <w:pPr>
      <w:spacing w:after="120" w:line="480" w:lineRule="auto"/>
    </w:p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Pr>
      <w:b/>
      <w:bCs/>
    </w:rPr>
  </w:style>
  <w:style w:type="character" w:styleId="ad">
    <w:name w:val="page number"/>
    <w:basedOn w:val="a0"/>
    <w:qFormat/>
  </w:style>
  <w:style w:type="character" w:styleId="ae">
    <w:name w:val="Emphasis"/>
    <w:uiPriority w:val="20"/>
    <w:qFormat/>
    <w:rPr>
      <w:i/>
      <w:iCs/>
    </w:rPr>
  </w:style>
  <w:style w:type="character" w:styleId="af">
    <w:name w:val="Hyperlink"/>
    <w:qFormat/>
    <w:rPr>
      <w:rFonts w:ascii="ˎ̥" w:hAnsi="ˎ̥" w:hint="default"/>
      <w:color w:val="3E3E3E"/>
      <w:sz w:val="24"/>
      <w:szCs w:val="24"/>
      <w:u w:val="none"/>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Char2">
    <w:name w:val="页眉 Char"/>
    <w:link w:val="a8"/>
    <w:uiPriority w:val="99"/>
    <w:qFormat/>
    <w:rPr>
      <w:rFonts w:ascii="Times New Roman" w:eastAsia="宋体" w:hAnsi="Times New Roman" w:cs="Times New Roman"/>
      <w:sz w:val="18"/>
      <w:szCs w:val="18"/>
    </w:rPr>
  </w:style>
  <w:style w:type="character" w:customStyle="1" w:styleId="Char1">
    <w:name w:val="页脚 Char"/>
    <w:link w:val="a7"/>
    <w:uiPriority w:val="99"/>
    <w:qFormat/>
    <w:rPr>
      <w:rFonts w:ascii="Times New Roman" w:eastAsia="宋体" w:hAnsi="Times New Roman" w:cs="Times New Roman"/>
      <w:sz w:val="18"/>
      <w:szCs w:val="18"/>
    </w:rPr>
  </w:style>
  <w:style w:type="character" w:customStyle="1" w:styleId="Char0">
    <w:name w:val="批注框文本 Char"/>
    <w:link w:val="a6"/>
    <w:uiPriority w:val="99"/>
    <w:qFormat/>
    <w:rPr>
      <w:rFonts w:ascii="Times New Roman" w:hAnsi="Times New Roman"/>
      <w:kern w:val="2"/>
      <w:sz w:val="18"/>
      <w:szCs w:val="18"/>
    </w:rPr>
  </w:style>
  <w:style w:type="paragraph" w:customStyle="1" w:styleId="Char4">
    <w:name w:val="Char"/>
    <w:basedOn w:val="a"/>
    <w:qFormat/>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pPr>
      <w:ind w:firstLineChars="200" w:firstLine="420"/>
    </w:pPr>
    <w:rPr>
      <w:rFonts w:ascii="Calibri" w:hAnsi="Calibri" w:cs="黑体"/>
      <w:szCs w:val="22"/>
    </w:rPr>
  </w:style>
  <w:style w:type="character" w:customStyle="1" w:styleId="Char3">
    <w:name w:val="副标题 Char"/>
    <w:link w:val="a9"/>
    <w:uiPriority w:val="11"/>
    <w:qFormat/>
    <w:rPr>
      <w:rFonts w:ascii="Cambria" w:hAnsi="Cambria" w:cs="Times New Roman"/>
      <w:b/>
      <w:bCs/>
      <w:kern w:val="28"/>
      <w:sz w:val="32"/>
      <w:szCs w:val="32"/>
    </w:rPr>
  </w:style>
  <w:style w:type="character" w:customStyle="1" w:styleId="2Char">
    <w:name w:val="正文文本缩进 2 Char"/>
    <w:link w:val="2"/>
    <w:qFormat/>
    <w:rPr>
      <w:rFonts w:ascii="宋体" w:hAnsi="Times New Roman"/>
      <w:kern w:val="2"/>
      <w:sz w:val="28"/>
    </w:rPr>
  </w:style>
  <w:style w:type="character" w:customStyle="1" w:styleId="3Char0">
    <w:name w:val="正文文本缩进 3 Char"/>
    <w:link w:val="30"/>
    <w:qFormat/>
    <w:rPr>
      <w:rFonts w:ascii="宋体" w:hAnsi="Times New Roman"/>
      <w:kern w:val="2"/>
      <w:sz w:val="24"/>
    </w:rPr>
  </w:style>
  <w:style w:type="paragraph" w:customStyle="1" w:styleId="Char10">
    <w:name w:val="Char1"/>
    <w:basedOn w:val="a"/>
    <w:autoRedefine/>
    <w:qFormat/>
    <w:pPr>
      <w:tabs>
        <w:tab w:val="left" w:pos="360"/>
      </w:tabs>
    </w:pPr>
    <w:rPr>
      <w:sz w:val="24"/>
      <w:szCs w:val="24"/>
    </w:rPr>
  </w:style>
  <w:style w:type="character" w:customStyle="1" w:styleId="control-label6">
    <w:name w:val="control-label6"/>
    <w:qFormat/>
    <w:rPr>
      <w:rFonts w:ascii="微软雅黑" w:eastAsia="微软雅黑" w:hAnsi="微软雅黑" w:hint="eastAsia"/>
    </w:rPr>
  </w:style>
  <w:style w:type="character" w:customStyle="1" w:styleId="apple-converted-space">
    <w:name w:val="apple-converted-space"/>
    <w:qFormat/>
  </w:style>
  <w:style w:type="paragraph" w:styleId="af0">
    <w:name w:val="List Paragraph"/>
    <w:basedOn w:val="a"/>
    <w:link w:val="Char5"/>
    <w:uiPriority w:val="34"/>
    <w:qFormat/>
    <w:pPr>
      <w:ind w:firstLineChars="200" w:firstLine="420"/>
    </w:pPr>
    <w:rPr>
      <w:szCs w:val="24"/>
      <w:lang w:val="zh-CN"/>
    </w:rPr>
  </w:style>
  <w:style w:type="character" w:customStyle="1" w:styleId="Char5">
    <w:name w:val="列出段落 Char"/>
    <w:link w:val="af0"/>
    <w:uiPriority w:val="34"/>
    <w:qFormat/>
    <w:rPr>
      <w:rFonts w:ascii="Times New Roman" w:hAnsi="Times New Roman"/>
      <w:kern w:val="2"/>
      <w:sz w:val="21"/>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qFormat/>
    <w:pPr>
      <w:widowControl/>
      <w:spacing w:before="100" w:beforeAutospacing="1" w:after="100" w:afterAutospacing="1"/>
      <w:jc w:val="left"/>
    </w:pPr>
    <w:rPr>
      <w:color w:val="000000"/>
      <w:kern w:val="0"/>
      <w:sz w:val="14"/>
      <w:szCs w:val="14"/>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qFormat/>
    <w:pPr>
      <w:widowControl/>
      <w:spacing w:before="100" w:beforeAutospacing="1" w:after="100" w:afterAutospacing="1"/>
      <w:jc w:val="left"/>
    </w:pPr>
    <w:rPr>
      <w:color w:val="000000"/>
      <w:kern w:val="0"/>
      <w:sz w:val="14"/>
      <w:szCs w:val="14"/>
    </w:rPr>
  </w:style>
  <w:style w:type="paragraph" w:customStyle="1" w:styleId="font11">
    <w:name w:val="font11"/>
    <w:basedOn w:val="a"/>
    <w:qFormat/>
    <w:pPr>
      <w:widowControl/>
      <w:spacing w:before="100" w:beforeAutospacing="1" w:after="100" w:afterAutospacing="1"/>
      <w:jc w:val="left"/>
    </w:pPr>
    <w:rPr>
      <w:color w:val="000000"/>
      <w:kern w:val="0"/>
      <w:sz w:val="22"/>
      <w:szCs w:val="22"/>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character" w:customStyle="1" w:styleId="2Char0">
    <w:name w:val="正文文本 2 Char"/>
    <w:basedOn w:val="a0"/>
    <w:link w:val="20"/>
    <w:uiPriority w:val="99"/>
    <w:semiHidden/>
    <w:qFormat/>
    <w:rPr>
      <w:rFonts w:ascii="Times New Roman" w:hAnsi="Times New Roman"/>
      <w:kern w:val="2"/>
      <w:sz w:val="21"/>
    </w:rPr>
  </w:style>
  <w:style w:type="character" w:customStyle="1" w:styleId="numtype">
    <w:name w:val="numtype"/>
    <w:basedOn w:val="a0"/>
    <w:qFormat/>
  </w:style>
  <w:style w:type="paragraph" w:customStyle="1" w:styleId="Char20">
    <w:name w:val="Char2"/>
    <w:basedOn w:val="a"/>
    <w:autoRedefine/>
    <w:qFormat/>
    <w:pPr>
      <w:tabs>
        <w:tab w:val="left" w:pos="360"/>
      </w:tabs>
    </w:pPr>
    <w:rPr>
      <w:sz w:val="24"/>
      <w:szCs w:val="24"/>
    </w:rPr>
  </w:style>
  <w:style w:type="character" w:customStyle="1" w:styleId="DefaultChar">
    <w:name w:val="Default Char"/>
    <w:link w:val="Default"/>
    <w:qFormat/>
    <w:locked/>
    <w:rPr>
      <w:rFonts w:ascii="......." w:eastAsia="......." w:hAnsi="......." w:cs="......."/>
      <w:color w:val="000000"/>
      <w:sz w:val="24"/>
      <w:szCs w:val="24"/>
    </w:rPr>
  </w:style>
  <w:style w:type="character" w:customStyle="1" w:styleId="NormalCharacter">
    <w:name w:val="NormalCharacter"/>
    <w:qFormat/>
  </w:style>
  <w:style w:type="character" w:customStyle="1" w:styleId="9Char">
    <w:name w:val="标题 9 Char"/>
    <w:basedOn w:val="a0"/>
    <w:link w:val="9"/>
    <w:qFormat/>
    <w:rPr>
      <w:rFonts w:asciiTheme="majorHAnsi" w:eastAsiaTheme="majorEastAsia" w:hAnsiTheme="majorHAnsi" w:cstheme="majorBidi"/>
      <w:kern w:val="2"/>
      <w:sz w:val="21"/>
      <w:szCs w:val="21"/>
    </w:rPr>
  </w:style>
  <w:style w:type="character" w:customStyle="1" w:styleId="Char">
    <w:name w:val="正文文本 Char"/>
    <w:basedOn w:val="a0"/>
    <w:link w:val="a5"/>
    <w:uiPriority w:val="99"/>
    <w:semiHidden/>
    <w:qFormat/>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66F1D8-4515-4438-A0E4-F30794D28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4944</Words>
  <Characters>28183</Characters>
  <Application>Microsoft Office Word</Application>
  <DocSecurity>0</DocSecurity>
  <Lines>234</Lines>
  <Paragraphs>66</Paragraphs>
  <ScaleCrop>false</ScaleCrop>
  <Company>HP Inc.</Company>
  <LinksUpToDate>false</LinksUpToDate>
  <CharactersWithSpaces>33061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2</cp:revision>
  <cp:lastPrinted>2015-08-04T03:01:00Z</cp:lastPrinted>
  <dcterms:created xsi:type="dcterms:W3CDTF">2024-11-05T02:47:00Z</dcterms:created>
  <dcterms:modified xsi:type="dcterms:W3CDTF">2024-11-05T02:47:00Z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71706A9DB5E64213937086FC84EB1E33_12</vt:lpwstr>
  </property>
</Properties>
</file>